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3A4" w14:textId="0992BCDF" w:rsidR="008E68D6" w:rsidRDefault="001166C8" w:rsidP="001166C8">
      <w:pPr>
        <w:jc w:val="center"/>
        <w:rPr>
          <w:b/>
          <w:bCs/>
          <w:u w:val="single"/>
        </w:rPr>
      </w:pPr>
      <w:r w:rsidRPr="001166C8">
        <w:rPr>
          <w:b/>
          <w:bCs/>
          <w:u w:val="single"/>
        </w:rPr>
        <w:t>Cuestionario</w:t>
      </w:r>
    </w:p>
    <w:p w14:paraId="71028752" w14:textId="77777777" w:rsidR="001166C8" w:rsidRDefault="001166C8" w:rsidP="001166C8">
      <w:pPr>
        <w:jc w:val="center"/>
        <w:rPr>
          <w:b/>
          <w:bCs/>
          <w:u w:val="single"/>
        </w:rPr>
      </w:pPr>
    </w:p>
    <w:p w14:paraId="033EC449" w14:textId="0D691B95" w:rsidR="001166C8" w:rsidRDefault="001166C8" w:rsidP="001166C8">
      <w:r w:rsidRPr="001166C8">
        <w:t xml:space="preserve">2.- </w:t>
      </w:r>
      <w:r>
        <w:t>Se utilizo el patrón de arquitectura Hexagonal.</w:t>
      </w:r>
    </w:p>
    <w:p w14:paraId="6FD2A4AD" w14:textId="7D6FF2D3" w:rsidR="001166C8" w:rsidRDefault="001166C8" w:rsidP="001166C8">
      <w:r>
        <w:rPr>
          <w:noProof/>
        </w:rPr>
        <w:drawing>
          <wp:inline distT="0" distB="0" distL="0" distR="0" wp14:anchorId="4AC386C2" wp14:editId="4A158EED">
            <wp:extent cx="3067050" cy="1638300"/>
            <wp:effectExtent l="0" t="0" r="0" b="0"/>
            <wp:docPr id="1231075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418" w14:textId="40B1F8A2" w:rsidR="001166C8" w:rsidRDefault="001166C8" w:rsidP="001166C8">
      <w:r>
        <w:t xml:space="preserve">Para la solución de este requerimiento se </w:t>
      </w:r>
      <w:r w:rsidR="00C8204F">
        <w:t>utilizó</w:t>
      </w:r>
      <w:r>
        <w:t xml:space="preserve"> el </w:t>
      </w:r>
      <w:r w:rsidR="00C8204F">
        <w:t>patrón</w:t>
      </w:r>
      <w:r>
        <w:t xml:space="preserve"> middleware</w:t>
      </w:r>
      <w:r w:rsidR="00C8204F">
        <w:t xml:space="preserve"> para la gestión de peticiones que</w:t>
      </w:r>
      <w:r>
        <w:t xml:space="preserve"> utiliza una lista de funciones que actúan como pipe en la entrada y la salida de cada </w:t>
      </w:r>
      <w:proofErr w:type="spellStart"/>
      <w:r>
        <w:t>endpoint</w:t>
      </w:r>
      <w:proofErr w:type="spellEnd"/>
      <w:r>
        <w:t>.</w:t>
      </w:r>
    </w:p>
    <w:p w14:paraId="07F9422C" w14:textId="33B31EE7" w:rsidR="001166C8" w:rsidRDefault="00C8204F" w:rsidP="001166C8">
      <w:r>
        <w:t>L</w:t>
      </w:r>
      <w:r w:rsidR="001166C8">
        <w:t xml:space="preserve">a solución se </w:t>
      </w:r>
      <w:r>
        <w:t>basó</w:t>
      </w:r>
      <w:r w:rsidR="001166C8">
        <w:t xml:space="preserve"> en el principio SOLID donde</w:t>
      </w:r>
      <w:r>
        <w:t xml:space="preserve"> cada componente</w:t>
      </w:r>
      <w:r w:rsidR="001166C8">
        <w:t xml:space="preserve"> </w:t>
      </w:r>
      <w:r>
        <w:t>se constituye en</w:t>
      </w:r>
      <w:r w:rsidR="001166C8">
        <w:t>:</w:t>
      </w:r>
    </w:p>
    <w:p w14:paraId="1FF0DC03" w14:textId="3A88C443" w:rsidR="00C8204F" w:rsidRDefault="00C8204F" w:rsidP="00C8204F">
      <w:pPr>
        <w:pStyle w:val="Prrafodelista"/>
        <w:numPr>
          <w:ilvl w:val="0"/>
          <w:numId w:val="1"/>
        </w:numPr>
      </w:pPr>
      <w:r>
        <w:t xml:space="preserve">Principio de responsabilidad única </w:t>
      </w:r>
      <w:proofErr w:type="gramStart"/>
      <w:r>
        <w:t>( cada</w:t>
      </w:r>
      <w:proofErr w:type="gramEnd"/>
      <w:r>
        <w:t xml:space="preserve"> clase tiene una responsabilidad única)</w:t>
      </w:r>
    </w:p>
    <w:p w14:paraId="7EFCB4CA" w14:textId="2E5B43C4" w:rsidR="00C8204F" w:rsidRDefault="00C8204F" w:rsidP="00C8204F">
      <w:pPr>
        <w:pStyle w:val="Prrafodelista"/>
        <w:numPr>
          <w:ilvl w:val="0"/>
          <w:numId w:val="1"/>
        </w:numPr>
      </w:pPr>
      <w:r>
        <w:t xml:space="preserve">Principio de abierto cerrado </w:t>
      </w:r>
      <w:proofErr w:type="gramStart"/>
      <w:r>
        <w:t>( principalmente</w:t>
      </w:r>
      <w:proofErr w:type="gramEnd"/>
      <w:r>
        <w:t xml:space="preserve"> en el uso de interfaces nos permite extender la capa de infraestructura)</w:t>
      </w:r>
    </w:p>
    <w:p w14:paraId="7F281C9D" w14:textId="29685ED3" w:rsidR="00C8204F" w:rsidRDefault="00C8204F" w:rsidP="00C8204F">
      <w:pPr>
        <w:pStyle w:val="Prrafodelista"/>
        <w:numPr>
          <w:ilvl w:val="0"/>
          <w:numId w:val="1"/>
        </w:numPr>
      </w:pPr>
      <w:r>
        <w:t xml:space="preserve">Principio de sustitución de </w:t>
      </w:r>
      <w:proofErr w:type="spellStart"/>
      <w:r>
        <w:t>liskov</w:t>
      </w:r>
      <w:proofErr w:type="spellEnd"/>
      <w:r>
        <w:t xml:space="preserve">: el cual actualmente lo estamos empleados empleando en </w:t>
      </w:r>
      <w:proofErr w:type="gramStart"/>
      <w:r>
        <w:t>las clase</w:t>
      </w:r>
      <w:proofErr w:type="gramEnd"/>
      <w:r>
        <w:t xml:space="preserve"> de la capa de infraestructura de un interfaz siendo cada interfaz única para cada clase)</w:t>
      </w:r>
    </w:p>
    <w:p w14:paraId="44A32E23" w14:textId="0EE0BBE4" w:rsidR="00C8204F" w:rsidRDefault="00C8204F" w:rsidP="00C8204F">
      <w:pPr>
        <w:pStyle w:val="Prrafodelista"/>
        <w:numPr>
          <w:ilvl w:val="0"/>
          <w:numId w:val="1"/>
        </w:numPr>
      </w:pPr>
      <w:r>
        <w:t xml:space="preserve">Principio de inversión de dependencias: el cual lo estamos utilizando al permitir en el constructor definir variables abstractas como interfaces, al utilizar la </w:t>
      </w:r>
      <w:proofErr w:type="gramStart"/>
      <w:r>
        <w:t>clase  se</w:t>
      </w:r>
      <w:proofErr w:type="gramEnd"/>
      <w:r>
        <w:t xml:space="preserve"> pueda instancia de cualquier clase que implemente dicha interfaz.</w:t>
      </w:r>
    </w:p>
    <w:p w14:paraId="0CC8E432" w14:textId="77777777" w:rsidR="00C8204F" w:rsidRDefault="00C8204F" w:rsidP="001166C8"/>
    <w:p w14:paraId="2C673279" w14:textId="77777777" w:rsidR="001166C8" w:rsidRPr="001166C8" w:rsidRDefault="001166C8" w:rsidP="001166C8"/>
    <w:sectPr w:rsidR="001166C8" w:rsidRPr="0011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7FD3"/>
    <w:multiLevelType w:val="hybridMultilevel"/>
    <w:tmpl w:val="351E09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6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C8"/>
    <w:rsid w:val="001166C8"/>
    <w:rsid w:val="00590745"/>
    <w:rsid w:val="008E68D6"/>
    <w:rsid w:val="00B73113"/>
    <w:rsid w:val="00C8204F"/>
    <w:rsid w:val="00C8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CEB"/>
  <w15:chartTrackingRefBased/>
  <w15:docId w15:val="{953AFA6B-F945-4EAF-B3BC-C80177A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Hernandez Loya</dc:creator>
  <cp:keywords/>
  <dc:description/>
  <cp:lastModifiedBy>Julio Hernandez Loya</cp:lastModifiedBy>
  <cp:revision>1</cp:revision>
  <dcterms:created xsi:type="dcterms:W3CDTF">2023-11-27T13:49:00Z</dcterms:created>
  <dcterms:modified xsi:type="dcterms:W3CDTF">2023-11-27T14:20:00Z</dcterms:modified>
</cp:coreProperties>
</file>