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A39" w:rsidRDefault="00F34AC2" w:rsidP="009D66B5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5478211" cy="914400"/>
            <wp:effectExtent l="19050" t="0" r="27239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B04A39">
        <w:t xml:space="preserve"> </w:t>
      </w:r>
    </w:p>
    <w:p w:rsidR="009A5B42" w:rsidRDefault="009A5B42" w:rsidP="009D66B5">
      <w:pPr>
        <w:jc w:val="both"/>
        <w:rPr>
          <w:rFonts w:ascii="Verdana" w:hAnsi="Verdana"/>
          <w:b/>
          <w:sz w:val="20"/>
          <w:u w:val="single"/>
        </w:rPr>
      </w:pPr>
    </w:p>
    <w:p w:rsidR="00421B01" w:rsidRPr="00421B01" w:rsidRDefault="00B04A39" w:rsidP="009D66B5">
      <w:pPr>
        <w:jc w:val="both"/>
        <w:rPr>
          <w:rFonts w:ascii="Verdana" w:hAnsi="Verdana"/>
          <w:b/>
          <w:sz w:val="20"/>
        </w:rPr>
      </w:pPr>
      <w:r w:rsidRPr="00421B01">
        <w:rPr>
          <w:rFonts w:ascii="Verdana" w:hAnsi="Verdana"/>
          <w:b/>
          <w:sz w:val="20"/>
          <w:u w:val="single"/>
        </w:rPr>
        <w:t>OBJETIVO</w:t>
      </w:r>
      <w:r w:rsidRPr="00421B01">
        <w:rPr>
          <w:rFonts w:ascii="Verdana" w:hAnsi="Verdana"/>
          <w:b/>
          <w:sz w:val="20"/>
        </w:rPr>
        <w:t xml:space="preserve">: </w:t>
      </w:r>
    </w:p>
    <w:p w:rsidR="00111B9A" w:rsidRPr="00111B9A" w:rsidRDefault="00111B9A" w:rsidP="00111B9A">
      <w:pPr>
        <w:pStyle w:val="PargrafodaLista"/>
        <w:numPr>
          <w:ilvl w:val="0"/>
          <w:numId w:val="5"/>
        </w:numPr>
        <w:ind w:left="360"/>
        <w:jc w:val="both"/>
        <w:rPr>
          <w:sz w:val="20"/>
        </w:rPr>
      </w:pPr>
      <w:r w:rsidRPr="00421B01">
        <w:rPr>
          <w:rFonts w:ascii="Verdana" w:hAnsi="Verdana"/>
          <w:sz w:val="20"/>
        </w:rPr>
        <w:t>Desenvolver</w:t>
      </w:r>
      <w:r>
        <w:rPr>
          <w:rFonts w:ascii="Verdana" w:hAnsi="Verdana"/>
          <w:sz w:val="20"/>
        </w:rPr>
        <w:t xml:space="preserve"> e </w:t>
      </w:r>
      <w:proofErr w:type="gramStart"/>
      <w:r>
        <w:rPr>
          <w:rFonts w:ascii="Verdana" w:hAnsi="Verdana"/>
          <w:sz w:val="20"/>
        </w:rPr>
        <w:t>implementar</w:t>
      </w:r>
      <w:proofErr w:type="gramEnd"/>
      <w:r w:rsidRPr="00421B01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sistema </w:t>
      </w:r>
      <w:r w:rsidRPr="00421B01">
        <w:rPr>
          <w:rFonts w:ascii="Verdana" w:hAnsi="Verdana"/>
          <w:sz w:val="20"/>
        </w:rPr>
        <w:t xml:space="preserve">para gestão e controle de jornada de trabalho para motoristas, seguindo a lei 12619. </w:t>
      </w:r>
    </w:p>
    <w:p w:rsidR="00111B9A" w:rsidRPr="005E4673" w:rsidRDefault="00111B9A" w:rsidP="00231D55">
      <w:pPr>
        <w:pStyle w:val="PargrafodaLista"/>
        <w:numPr>
          <w:ilvl w:val="0"/>
          <w:numId w:val="5"/>
        </w:numPr>
        <w:ind w:left="360"/>
        <w:jc w:val="both"/>
        <w:rPr>
          <w:sz w:val="20"/>
        </w:rPr>
      </w:pPr>
      <w:r>
        <w:rPr>
          <w:rFonts w:ascii="Verdana" w:hAnsi="Verdana"/>
          <w:sz w:val="20"/>
        </w:rPr>
        <w:t>Disponibilizar informações gerenciais, possibilitando</w:t>
      </w:r>
      <w:r w:rsidR="00F53225">
        <w:rPr>
          <w:rFonts w:ascii="Verdana" w:hAnsi="Verdana"/>
          <w:sz w:val="20"/>
        </w:rPr>
        <w:t xml:space="preserve"> acomp</w:t>
      </w:r>
      <w:r>
        <w:rPr>
          <w:rFonts w:ascii="Verdana" w:hAnsi="Verdana"/>
          <w:sz w:val="20"/>
        </w:rPr>
        <w:t>anhamento do banco de horas trabalhadas,</w:t>
      </w:r>
      <w:r w:rsidR="005E4673">
        <w:rPr>
          <w:rFonts w:ascii="Verdana" w:hAnsi="Verdana"/>
          <w:sz w:val="20"/>
        </w:rPr>
        <w:t xml:space="preserve"> indicações de desvios caso os motoristas não cumpram a</w:t>
      </w:r>
      <w:r w:rsidR="00F53225">
        <w:rPr>
          <w:rFonts w:ascii="Verdana" w:hAnsi="Verdana"/>
          <w:sz w:val="20"/>
        </w:rPr>
        <w:t xml:space="preserve"> lei 12619, reduzindo o risco de reclamações trabalhistas. </w:t>
      </w:r>
    </w:p>
    <w:p w:rsidR="005E4673" w:rsidRPr="005E4673" w:rsidRDefault="005E4673" w:rsidP="005E4673">
      <w:pPr>
        <w:pStyle w:val="PargrafodaLista"/>
        <w:numPr>
          <w:ilvl w:val="0"/>
          <w:numId w:val="5"/>
        </w:numPr>
        <w:ind w:left="360"/>
        <w:jc w:val="both"/>
        <w:rPr>
          <w:sz w:val="20"/>
        </w:rPr>
      </w:pPr>
      <w:r>
        <w:rPr>
          <w:rFonts w:ascii="Verdana" w:hAnsi="Verdana"/>
          <w:sz w:val="20"/>
        </w:rPr>
        <w:t xml:space="preserve">O sistema utilizará </w:t>
      </w:r>
      <w:proofErr w:type="spellStart"/>
      <w:r>
        <w:rPr>
          <w:rFonts w:ascii="Verdana" w:hAnsi="Verdana"/>
          <w:sz w:val="20"/>
        </w:rPr>
        <w:t>smartphones</w:t>
      </w:r>
      <w:proofErr w:type="spellEnd"/>
      <w:r>
        <w:rPr>
          <w:rFonts w:ascii="Verdana" w:hAnsi="Verdana"/>
          <w:sz w:val="20"/>
        </w:rPr>
        <w:t xml:space="preserve"> homologados pela empresa XY, para registrar os dados. </w:t>
      </w:r>
    </w:p>
    <w:p w:rsidR="00F53225" w:rsidRPr="00421B01" w:rsidRDefault="00F53225" w:rsidP="00231D55">
      <w:pPr>
        <w:pStyle w:val="PargrafodaLista"/>
        <w:numPr>
          <w:ilvl w:val="0"/>
          <w:numId w:val="5"/>
        </w:numPr>
        <w:ind w:left="360"/>
        <w:jc w:val="both"/>
        <w:rPr>
          <w:sz w:val="20"/>
        </w:rPr>
      </w:pPr>
      <w:r>
        <w:rPr>
          <w:rFonts w:ascii="Verdana" w:hAnsi="Verdana"/>
          <w:sz w:val="20"/>
        </w:rPr>
        <w:t xml:space="preserve">Prazo de desenvolvimento de </w:t>
      </w:r>
      <w:proofErr w:type="gramStart"/>
      <w:r>
        <w:rPr>
          <w:rFonts w:ascii="Verdana" w:hAnsi="Verdana"/>
          <w:sz w:val="20"/>
        </w:rPr>
        <w:t>6</w:t>
      </w:r>
      <w:proofErr w:type="gramEnd"/>
      <w:r>
        <w:rPr>
          <w:rFonts w:ascii="Verdana" w:hAnsi="Verdana"/>
          <w:sz w:val="20"/>
        </w:rPr>
        <w:t xml:space="preserve"> meses considerando elaboração do software, instalação e configuração para o uso. Custo estimado do projeto de R$ 400.000,00.</w:t>
      </w:r>
    </w:p>
    <w:p w:rsidR="00B04A39" w:rsidRPr="00421B01" w:rsidRDefault="00B04A39" w:rsidP="009D66B5">
      <w:pPr>
        <w:jc w:val="both"/>
        <w:rPr>
          <w:sz w:val="20"/>
        </w:rPr>
      </w:pPr>
    </w:p>
    <w:p w:rsidR="005547A2" w:rsidRPr="00421B01" w:rsidRDefault="005547A2" w:rsidP="000801BF">
      <w:pPr>
        <w:spacing w:before="120"/>
        <w:jc w:val="both"/>
        <w:rPr>
          <w:rFonts w:ascii="Verdana" w:hAnsi="Verdana"/>
          <w:b/>
          <w:sz w:val="20"/>
          <w:u w:val="single"/>
        </w:rPr>
      </w:pPr>
      <w:r w:rsidRPr="00421B01">
        <w:rPr>
          <w:rFonts w:ascii="Verdana" w:hAnsi="Verdana"/>
          <w:b/>
          <w:sz w:val="20"/>
          <w:u w:val="single"/>
        </w:rPr>
        <w:t xml:space="preserve">PREMISSAS </w:t>
      </w:r>
    </w:p>
    <w:p w:rsidR="005547A2" w:rsidRPr="00421B01" w:rsidRDefault="005547A2" w:rsidP="000801BF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A lei 12619 continuará em vigor, sem alterações</w:t>
      </w:r>
      <w:r w:rsidR="00421B01" w:rsidRPr="00421B01">
        <w:rPr>
          <w:rFonts w:ascii="Verdana" w:hAnsi="Verdana"/>
          <w:sz w:val="20"/>
        </w:rPr>
        <w:t>;</w:t>
      </w:r>
    </w:p>
    <w:p w:rsidR="005547A2" w:rsidRPr="00421B01" w:rsidRDefault="005547A2" w:rsidP="000801BF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A infraestrutura de TI deverá ser adequada e fornecida pelo cliente;</w:t>
      </w:r>
    </w:p>
    <w:p w:rsidR="005547A2" w:rsidRPr="00421B01" w:rsidRDefault="005547A2" w:rsidP="000801BF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O hardware adquirido (</w:t>
      </w:r>
      <w:proofErr w:type="spellStart"/>
      <w:r w:rsidRPr="00421B01">
        <w:rPr>
          <w:rFonts w:ascii="Verdana" w:hAnsi="Verdana"/>
          <w:sz w:val="20"/>
        </w:rPr>
        <w:t>smartphone</w:t>
      </w:r>
      <w:proofErr w:type="spellEnd"/>
      <w:r w:rsidRPr="00421B01">
        <w:rPr>
          <w:rFonts w:ascii="Verdana" w:hAnsi="Verdana"/>
          <w:sz w:val="20"/>
        </w:rPr>
        <w:t xml:space="preserve">) pelo cliente deverá estar de acordo com a lista de equipamentos homologados; </w:t>
      </w:r>
    </w:p>
    <w:p w:rsidR="005547A2" w:rsidRPr="00421B01" w:rsidRDefault="005547A2" w:rsidP="000801BF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O cliente fornecerá as informações necessárias para a implantação do sistema;</w:t>
      </w:r>
    </w:p>
    <w:p w:rsidR="005547A2" w:rsidRPr="00421B01" w:rsidRDefault="005547A2" w:rsidP="000801BF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A forma de atendimento se limitará de acordo com o contrato firmado entre as partes, podendo ser alterada em caso de consenso, sendo necessário o devido registro de futuras alterações.</w:t>
      </w:r>
    </w:p>
    <w:p w:rsidR="00E36FD0" w:rsidRDefault="00E36FD0" w:rsidP="009D66B5">
      <w:pPr>
        <w:jc w:val="both"/>
        <w:rPr>
          <w:sz w:val="20"/>
          <w:u w:val="single"/>
        </w:rPr>
      </w:pPr>
    </w:p>
    <w:p w:rsidR="00B04A39" w:rsidRPr="00421B01" w:rsidRDefault="00B04A39" w:rsidP="000801BF">
      <w:pPr>
        <w:spacing w:before="120"/>
        <w:jc w:val="both"/>
        <w:rPr>
          <w:rFonts w:ascii="Verdana" w:hAnsi="Verdana"/>
          <w:b/>
          <w:sz w:val="20"/>
          <w:u w:val="single"/>
        </w:rPr>
      </w:pPr>
      <w:r w:rsidRPr="00421B01">
        <w:rPr>
          <w:rFonts w:ascii="Verdana" w:hAnsi="Verdana"/>
          <w:b/>
          <w:sz w:val="20"/>
          <w:u w:val="single"/>
        </w:rPr>
        <w:t xml:space="preserve">RESTRIÇÕES </w:t>
      </w:r>
    </w:p>
    <w:p w:rsidR="00B04A39" w:rsidRPr="00421B01" w:rsidRDefault="00B04A39" w:rsidP="000801BF">
      <w:pPr>
        <w:numPr>
          <w:ilvl w:val="0"/>
          <w:numId w:val="2"/>
        </w:numPr>
        <w:spacing w:before="120"/>
        <w:ind w:left="360"/>
        <w:jc w:val="both"/>
        <w:rPr>
          <w:rFonts w:ascii="Verdana" w:hAnsi="Verdana"/>
          <w:sz w:val="20"/>
          <w:u w:val="single"/>
        </w:rPr>
      </w:pPr>
      <w:r w:rsidRPr="00421B01">
        <w:rPr>
          <w:rFonts w:ascii="Verdana" w:hAnsi="Verdana"/>
          <w:sz w:val="20"/>
          <w:u w:val="single"/>
        </w:rPr>
        <w:t>Disponibilidade e habilidade das pessoas envolvidas:</w:t>
      </w:r>
    </w:p>
    <w:p w:rsidR="00B04A39" w:rsidRPr="00421B01" w:rsidRDefault="00B04A39" w:rsidP="000801BF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Equipe de desenvolvimento do sistema estará alocada exclusivamente até a implantação do projeto;</w:t>
      </w:r>
    </w:p>
    <w:p w:rsidR="00B04A39" w:rsidRPr="00421B01" w:rsidRDefault="00B04A39" w:rsidP="000801BF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Todos os motoristas e envolvidos</w:t>
      </w:r>
      <w:r w:rsidR="000E0DE4">
        <w:rPr>
          <w:rFonts w:ascii="Verdana" w:hAnsi="Verdana"/>
          <w:sz w:val="20"/>
        </w:rPr>
        <w:t xml:space="preserve"> diretamente </w:t>
      </w:r>
      <w:r w:rsidRPr="00421B01">
        <w:rPr>
          <w:rFonts w:ascii="Verdana" w:hAnsi="Verdana"/>
          <w:sz w:val="20"/>
        </w:rPr>
        <w:t>no projeto deverão ser treinados sobre a utilização do sistema;</w:t>
      </w:r>
    </w:p>
    <w:p w:rsidR="00B04A39" w:rsidRPr="00421B01" w:rsidRDefault="00B04A39" w:rsidP="000801BF">
      <w:pPr>
        <w:numPr>
          <w:ilvl w:val="0"/>
          <w:numId w:val="2"/>
        </w:numPr>
        <w:spacing w:before="120"/>
        <w:ind w:left="360"/>
        <w:jc w:val="both"/>
        <w:rPr>
          <w:rFonts w:ascii="Verdana" w:hAnsi="Verdana"/>
          <w:sz w:val="20"/>
          <w:u w:val="single"/>
        </w:rPr>
      </w:pPr>
      <w:r w:rsidRPr="00421B01">
        <w:rPr>
          <w:rFonts w:ascii="Verdana" w:hAnsi="Verdana"/>
          <w:sz w:val="20"/>
          <w:u w:val="single"/>
        </w:rPr>
        <w:t>Prazos e consumo de tempo:</w:t>
      </w:r>
    </w:p>
    <w:p w:rsidR="00B04A39" w:rsidRPr="00421B01" w:rsidRDefault="00B04A39" w:rsidP="000801BF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 xml:space="preserve">O prazo para desenvolvimento da solução será de </w:t>
      </w:r>
      <w:proofErr w:type="gramStart"/>
      <w:r w:rsidRPr="00421B01">
        <w:rPr>
          <w:rFonts w:ascii="Verdana" w:hAnsi="Verdana"/>
          <w:sz w:val="20"/>
        </w:rPr>
        <w:t>6</w:t>
      </w:r>
      <w:proofErr w:type="gramEnd"/>
      <w:r w:rsidRPr="00421B01">
        <w:rPr>
          <w:rFonts w:ascii="Verdana" w:hAnsi="Verdana"/>
          <w:sz w:val="20"/>
        </w:rPr>
        <w:t xml:space="preserve"> meses, a partir da data de finalização dos requisitos técnicos;</w:t>
      </w:r>
    </w:p>
    <w:p w:rsidR="00B04A39" w:rsidRPr="00421B01" w:rsidRDefault="00B04A39" w:rsidP="000801BF">
      <w:pPr>
        <w:numPr>
          <w:ilvl w:val="0"/>
          <w:numId w:val="2"/>
        </w:numPr>
        <w:spacing w:before="120"/>
        <w:ind w:left="360"/>
        <w:jc w:val="both"/>
        <w:rPr>
          <w:rFonts w:ascii="Verdana" w:hAnsi="Verdana"/>
          <w:sz w:val="20"/>
          <w:u w:val="single"/>
        </w:rPr>
      </w:pPr>
      <w:r w:rsidRPr="00421B01">
        <w:rPr>
          <w:rFonts w:ascii="Verdana" w:hAnsi="Verdana"/>
          <w:sz w:val="20"/>
          <w:u w:val="single"/>
        </w:rPr>
        <w:t>Custos e consumo das verbas:</w:t>
      </w:r>
    </w:p>
    <w:p w:rsidR="00B04A39" w:rsidRPr="00421B01" w:rsidRDefault="00B04A39" w:rsidP="000801BF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 xml:space="preserve">Custos </w:t>
      </w:r>
      <w:r w:rsidR="00B057DC" w:rsidRPr="00421B01">
        <w:rPr>
          <w:rFonts w:ascii="Verdana" w:hAnsi="Verdana"/>
          <w:sz w:val="20"/>
        </w:rPr>
        <w:t>de desenvolvimento: R$ 454</w:t>
      </w:r>
      <w:r w:rsidRPr="00421B01">
        <w:rPr>
          <w:rFonts w:ascii="Verdana" w:hAnsi="Verdana"/>
          <w:sz w:val="20"/>
        </w:rPr>
        <w:t>.</w:t>
      </w:r>
      <w:r w:rsidR="00B057DC" w:rsidRPr="00421B01">
        <w:rPr>
          <w:rFonts w:ascii="Verdana" w:hAnsi="Verdana"/>
          <w:sz w:val="20"/>
        </w:rPr>
        <w:t>608</w:t>
      </w:r>
      <w:r w:rsidRPr="00421B01">
        <w:rPr>
          <w:rFonts w:ascii="Verdana" w:hAnsi="Verdana"/>
          <w:sz w:val="20"/>
        </w:rPr>
        <w:t xml:space="preserve">,00; divididos igualmente durante os </w:t>
      </w:r>
      <w:proofErr w:type="gramStart"/>
      <w:r w:rsidRPr="00421B01">
        <w:rPr>
          <w:rFonts w:ascii="Verdana" w:hAnsi="Verdana"/>
          <w:sz w:val="20"/>
        </w:rPr>
        <w:t>6</w:t>
      </w:r>
      <w:proofErr w:type="gramEnd"/>
      <w:r w:rsidRPr="00421B01">
        <w:rPr>
          <w:rFonts w:ascii="Verdana" w:hAnsi="Verdana"/>
          <w:sz w:val="20"/>
        </w:rPr>
        <w:t xml:space="preserve"> meses. Considera-se um desvio máximo de tolerância de 10% deste orçamento;</w:t>
      </w:r>
    </w:p>
    <w:p w:rsidR="00B04A39" w:rsidRPr="00421B01" w:rsidRDefault="00B04A39" w:rsidP="000801BF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Todas as despesas de deslocamento e estada da equipe serão pagas pelo cliente mediante a apresentação das notas fiscais;</w:t>
      </w:r>
    </w:p>
    <w:p w:rsidR="00B04A39" w:rsidRPr="00421B01" w:rsidRDefault="00B04A39" w:rsidP="000801BF">
      <w:pPr>
        <w:numPr>
          <w:ilvl w:val="0"/>
          <w:numId w:val="2"/>
        </w:numPr>
        <w:spacing w:before="120"/>
        <w:ind w:left="360"/>
        <w:jc w:val="both"/>
        <w:rPr>
          <w:rFonts w:ascii="Verdana" w:hAnsi="Verdana"/>
          <w:sz w:val="20"/>
          <w:u w:val="single"/>
        </w:rPr>
      </w:pPr>
      <w:r w:rsidRPr="00421B01">
        <w:rPr>
          <w:rFonts w:ascii="Verdana" w:hAnsi="Verdana"/>
          <w:sz w:val="20"/>
          <w:u w:val="single"/>
        </w:rPr>
        <w:t>Regras ou normas em geral:</w:t>
      </w:r>
    </w:p>
    <w:p w:rsidR="00B04A39" w:rsidRPr="00421B01" w:rsidRDefault="00B04A39" w:rsidP="000801BF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A equipe só deverá trabalhar 18</w:t>
      </w:r>
      <w:r w:rsidR="000845E5">
        <w:rPr>
          <w:rFonts w:ascii="Verdana" w:hAnsi="Verdana"/>
          <w:sz w:val="20"/>
        </w:rPr>
        <w:t>5</w:t>
      </w:r>
      <w:r w:rsidRPr="00421B01">
        <w:rPr>
          <w:rFonts w:ascii="Verdana" w:hAnsi="Verdana"/>
          <w:sz w:val="20"/>
        </w:rPr>
        <w:t xml:space="preserve"> horas por mês (44 horas semanais em média);</w:t>
      </w:r>
    </w:p>
    <w:p w:rsidR="005547A2" w:rsidRDefault="005547A2" w:rsidP="009D66B5">
      <w:pPr>
        <w:jc w:val="both"/>
        <w:rPr>
          <w:sz w:val="20"/>
        </w:rPr>
      </w:pPr>
    </w:p>
    <w:p w:rsidR="00235557" w:rsidRPr="00421B01" w:rsidRDefault="00235557" w:rsidP="009D66B5">
      <w:pPr>
        <w:jc w:val="both"/>
        <w:rPr>
          <w:sz w:val="20"/>
        </w:rPr>
      </w:pPr>
    </w:p>
    <w:p w:rsidR="005547A2" w:rsidRPr="000E0DE4" w:rsidRDefault="00EF508F" w:rsidP="000801BF">
      <w:pPr>
        <w:spacing w:before="120"/>
        <w:jc w:val="both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lastRenderedPageBreak/>
        <w:t>INVESTIMENTO</w:t>
      </w:r>
    </w:p>
    <w:p w:rsidR="005547A2" w:rsidRPr="00421B01" w:rsidRDefault="005547A2" w:rsidP="000801BF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Como a empresa já é especializada na área de TI, c</w:t>
      </w:r>
      <w:r w:rsidR="00985FB1">
        <w:rPr>
          <w:rFonts w:ascii="Verdana" w:hAnsi="Verdana"/>
          <w:sz w:val="20"/>
        </w:rPr>
        <w:t>om toda a estrutura pronta, serão</w:t>
      </w:r>
      <w:r w:rsidRPr="00421B01">
        <w:rPr>
          <w:rFonts w:ascii="Verdana" w:hAnsi="Verdana"/>
          <w:sz w:val="20"/>
        </w:rPr>
        <w:t xml:space="preserve"> considerado</w:t>
      </w:r>
      <w:r w:rsidR="00985FB1">
        <w:rPr>
          <w:rFonts w:ascii="Verdana" w:hAnsi="Verdana"/>
          <w:sz w:val="20"/>
        </w:rPr>
        <w:t>s</w:t>
      </w:r>
      <w:r w:rsidRPr="00421B01">
        <w:rPr>
          <w:rFonts w:ascii="Verdana" w:hAnsi="Verdana"/>
          <w:sz w:val="20"/>
        </w:rPr>
        <w:t>, para o desenvolvimento, somente os valores de investimento</w:t>
      </w:r>
      <w:r w:rsidR="000E0DE4">
        <w:rPr>
          <w:rFonts w:ascii="Verdana" w:hAnsi="Verdana"/>
          <w:sz w:val="20"/>
        </w:rPr>
        <w:t>;</w:t>
      </w:r>
    </w:p>
    <w:p w:rsidR="000801BF" w:rsidRDefault="005547A2" w:rsidP="000801BF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 xml:space="preserve">Haverá o custo para análise da legislação antes do início do desenvolvimento e uma revisão/atualização antes da </w:t>
      </w:r>
      <w:proofErr w:type="gramStart"/>
      <w:r w:rsidRPr="00421B01">
        <w:rPr>
          <w:rFonts w:ascii="Verdana" w:hAnsi="Verdana"/>
          <w:sz w:val="20"/>
        </w:rPr>
        <w:t>implementação</w:t>
      </w:r>
      <w:proofErr w:type="gramEnd"/>
      <w:r w:rsidR="000E0DE4">
        <w:rPr>
          <w:rFonts w:ascii="Verdana" w:hAnsi="Verdana"/>
          <w:sz w:val="20"/>
        </w:rPr>
        <w:t>.</w:t>
      </w:r>
    </w:p>
    <w:p w:rsidR="00985FB1" w:rsidRDefault="00985FB1" w:rsidP="00985FB1">
      <w:pPr>
        <w:spacing w:before="120"/>
        <w:ind w:left="142"/>
        <w:jc w:val="both"/>
        <w:rPr>
          <w:rFonts w:ascii="Verdana" w:hAnsi="Verdana"/>
          <w:sz w:val="20"/>
        </w:rPr>
      </w:pPr>
    </w:p>
    <w:tbl>
      <w:tblPr>
        <w:tblW w:w="6680" w:type="dxa"/>
        <w:jc w:val="center"/>
        <w:tblInd w:w="92" w:type="dxa"/>
        <w:tblLook w:val="04A0"/>
      </w:tblPr>
      <w:tblGrid>
        <w:gridCol w:w="4510"/>
        <w:gridCol w:w="2170"/>
      </w:tblGrid>
      <w:tr w:rsidR="006D2E5B" w:rsidRPr="006D2E5B" w:rsidTr="006D2E5B">
        <w:trPr>
          <w:trHeight w:val="315"/>
          <w:jc w:val="center"/>
        </w:trPr>
        <w:tc>
          <w:tcPr>
            <w:tcW w:w="6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DDDC"/>
            <w:noWrap/>
            <w:vAlign w:val="bottom"/>
            <w:hideMark/>
          </w:tcPr>
          <w:p w:rsidR="006D2E5B" w:rsidRPr="006D2E5B" w:rsidRDefault="006D2E5B" w:rsidP="006D2E5B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eastAsia="en-US"/>
              </w:rPr>
            </w:pPr>
            <w:r w:rsidRPr="006D2E5B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RESUMO DO ORÇAMENTO DO PROJETO</w:t>
            </w:r>
          </w:p>
        </w:tc>
      </w:tr>
      <w:tr w:rsidR="006D2E5B" w:rsidRPr="006D2E5B" w:rsidTr="006D2E5B">
        <w:trPr>
          <w:trHeight w:val="315"/>
          <w:jc w:val="center"/>
        </w:trPr>
        <w:tc>
          <w:tcPr>
            <w:tcW w:w="4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:rsidR="006D2E5B" w:rsidRPr="006D2E5B" w:rsidRDefault="006D2E5B" w:rsidP="006D2E5B">
            <w:pPr>
              <w:rPr>
                <w:rFonts w:ascii="Calibri" w:hAnsi="Calibri"/>
                <w:b/>
                <w:bCs/>
                <w:color w:val="000000"/>
                <w:szCs w:val="22"/>
                <w:lang w:eastAsia="en-US"/>
              </w:rPr>
            </w:pPr>
            <w:r w:rsidRPr="006D2E5B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Valor total de recursos humanos</w:t>
            </w:r>
          </w:p>
        </w:tc>
        <w:tc>
          <w:tcPr>
            <w:tcW w:w="2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:rsidR="006D2E5B" w:rsidRPr="006D2E5B" w:rsidRDefault="006D2E5B" w:rsidP="006D2E5B">
            <w:pPr>
              <w:jc w:val="right"/>
              <w:rPr>
                <w:rFonts w:ascii="Calibri" w:hAnsi="Calibri"/>
                <w:b/>
                <w:bCs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0845E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R$   392.880,</w:t>
            </w:r>
            <w:r w:rsidRPr="006D2E5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00 </w:t>
            </w:r>
          </w:p>
        </w:tc>
      </w:tr>
    </w:tbl>
    <w:p w:rsidR="00EF508F" w:rsidRDefault="00EF508F" w:rsidP="009D66B5">
      <w:pPr>
        <w:spacing w:before="120"/>
        <w:ind w:left="142"/>
        <w:jc w:val="both"/>
        <w:rPr>
          <w:rFonts w:ascii="Verdana" w:hAnsi="Verdana"/>
          <w:b/>
          <w:sz w:val="20"/>
          <w:u w:val="single"/>
        </w:rPr>
      </w:pPr>
    </w:p>
    <w:p w:rsidR="005547A2" w:rsidRPr="000845E5" w:rsidRDefault="005547A2" w:rsidP="00985FB1">
      <w:pPr>
        <w:spacing w:before="120"/>
        <w:jc w:val="both"/>
        <w:rPr>
          <w:rFonts w:ascii="Verdana" w:hAnsi="Verdana"/>
          <w:b/>
          <w:sz w:val="20"/>
          <w:u w:val="single"/>
        </w:rPr>
      </w:pPr>
      <w:r w:rsidRPr="000845E5">
        <w:rPr>
          <w:rFonts w:ascii="Verdana" w:hAnsi="Verdana"/>
          <w:b/>
          <w:sz w:val="20"/>
          <w:u w:val="single"/>
        </w:rPr>
        <w:t>OBJETIVOS MENSURÁVEIS DO PROJETO E CRITÉRIOS DE SUCESSO</w:t>
      </w:r>
    </w:p>
    <w:p w:rsidR="005547A2" w:rsidRPr="000845E5" w:rsidRDefault="005547A2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0845E5">
        <w:rPr>
          <w:rFonts w:ascii="Verdana" w:hAnsi="Verdana"/>
          <w:sz w:val="20"/>
        </w:rPr>
        <w:t>Gestão do tempo de desenvolvimento do projeto (planejado VS realizado)</w:t>
      </w:r>
      <w:r w:rsidR="000845E5">
        <w:rPr>
          <w:rFonts w:ascii="Verdana" w:hAnsi="Verdana"/>
          <w:sz w:val="20"/>
        </w:rPr>
        <w:t>;</w:t>
      </w:r>
    </w:p>
    <w:p w:rsidR="005547A2" w:rsidRPr="000845E5" w:rsidRDefault="005547A2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0845E5">
        <w:rPr>
          <w:rFonts w:ascii="Verdana" w:hAnsi="Verdana"/>
          <w:sz w:val="20"/>
        </w:rPr>
        <w:t>Implantação do sistema no prazo</w:t>
      </w:r>
      <w:r w:rsidR="000845E5">
        <w:rPr>
          <w:rFonts w:ascii="Verdana" w:hAnsi="Verdana"/>
          <w:sz w:val="20"/>
        </w:rPr>
        <w:t>;</w:t>
      </w:r>
    </w:p>
    <w:p w:rsidR="005547A2" w:rsidRPr="000845E5" w:rsidRDefault="005547A2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0845E5">
        <w:rPr>
          <w:rFonts w:ascii="Verdana" w:hAnsi="Verdana"/>
          <w:sz w:val="20"/>
        </w:rPr>
        <w:t>Estabilidade do sistema</w:t>
      </w:r>
      <w:r w:rsidR="000845E5">
        <w:rPr>
          <w:rFonts w:ascii="Verdana" w:hAnsi="Verdana"/>
          <w:sz w:val="20"/>
        </w:rPr>
        <w:t>;</w:t>
      </w:r>
    </w:p>
    <w:p w:rsidR="005547A2" w:rsidRPr="000845E5" w:rsidRDefault="005547A2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proofErr w:type="spellStart"/>
      <w:r w:rsidRPr="000845E5">
        <w:rPr>
          <w:rFonts w:ascii="Verdana" w:hAnsi="Verdana"/>
          <w:sz w:val="20"/>
        </w:rPr>
        <w:t>Acuracidade</w:t>
      </w:r>
      <w:proofErr w:type="spellEnd"/>
      <w:r w:rsidRPr="000845E5">
        <w:rPr>
          <w:rFonts w:ascii="Verdana" w:hAnsi="Verdana"/>
          <w:sz w:val="20"/>
        </w:rPr>
        <w:t xml:space="preserve"> das informações geradas pelo sistema</w:t>
      </w:r>
      <w:r w:rsidR="000845E5">
        <w:rPr>
          <w:rFonts w:ascii="Verdana" w:hAnsi="Verdana"/>
          <w:sz w:val="20"/>
        </w:rPr>
        <w:t>.</w:t>
      </w:r>
    </w:p>
    <w:p w:rsidR="00DD770A" w:rsidRPr="000845E5" w:rsidRDefault="00DD770A" w:rsidP="009D66B5">
      <w:pPr>
        <w:spacing w:before="120"/>
        <w:jc w:val="both"/>
        <w:rPr>
          <w:rFonts w:ascii="Verdana" w:hAnsi="Verdana"/>
          <w:b/>
          <w:color w:val="FF0000"/>
          <w:sz w:val="20"/>
        </w:rPr>
      </w:pPr>
    </w:p>
    <w:p w:rsidR="005547A2" w:rsidRPr="000845E5" w:rsidRDefault="00EF508F" w:rsidP="00985FB1">
      <w:pPr>
        <w:spacing w:before="120"/>
        <w:jc w:val="both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PRAZO DO PROJETO</w:t>
      </w:r>
    </w:p>
    <w:p w:rsidR="005547A2" w:rsidRDefault="00235557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Seis meses</w:t>
      </w:r>
      <w:r w:rsidR="000845E5">
        <w:rPr>
          <w:rFonts w:ascii="Verdana" w:hAnsi="Verdana"/>
          <w:sz w:val="20"/>
        </w:rPr>
        <w:t>.</w:t>
      </w:r>
    </w:p>
    <w:p w:rsidR="00EF508F" w:rsidRDefault="00EF508F" w:rsidP="00EF508F">
      <w:pPr>
        <w:spacing w:before="120"/>
        <w:ind w:left="142"/>
        <w:jc w:val="both"/>
        <w:rPr>
          <w:rFonts w:ascii="Verdana" w:hAnsi="Verdana"/>
          <w:sz w:val="20"/>
        </w:rPr>
      </w:pPr>
    </w:p>
    <w:p w:rsidR="008B3360" w:rsidRPr="000845E5" w:rsidRDefault="008B3360" w:rsidP="00985FB1">
      <w:pPr>
        <w:spacing w:before="120"/>
        <w:jc w:val="both"/>
        <w:rPr>
          <w:rFonts w:ascii="Verdana" w:hAnsi="Verdana"/>
          <w:b/>
          <w:sz w:val="20"/>
          <w:u w:val="single"/>
        </w:rPr>
      </w:pPr>
      <w:r w:rsidRPr="000845E5">
        <w:rPr>
          <w:rFonts w:ascii="Verdana" w:hAnsi="Verdana"/>
          <w:b/>
          <w:sz w:val="20"/>
          <w:u w:val="single"/>
        </w:rPr>
        <w:t>RESUMO DO CRONOGRAMA DE MARCOS</w:t>
      </w:r>
    </w:p>
    <w:p w:rsidR="008B3360" w:rsidRPr="000845E5" w:rsidRDefault="008B3360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proofErr w:type="spellStart"/>
      <w:r w:rsidRPr="000845E5">
        <w:rPr>
          <w:rFonts w:ascii="Verdana" w:hAnsi="Verdana"/>
          <w:sz w:val="20"/>
        </w:rPr>
        <w:t>Kick-</w:t>
      </w:r>
      <w:proofErr w:type="gramStart"/>
      <w:r w:rsidRPr="000845E5">
        <w:rPr>
          <w:rFonts w:ascii="Verdana" w:hAnsi="Verdana"/>
          <w:sz w:val="20"/>
        </w:rPr>
        <w:t>off</w:t>
      </w:r>
      <w:proofErr w:type="spellEnd"/>
      <w:proofErr w:type="gramEnd"/>
      <w:r w:rsidRPr="000845E5">
        <w:rPr>
          <w:rFonts w:ascii="Verdana" w:hAnsi="Verdana"/>
          <w:sz w:val="20"/>
        </w:rPr>
        <w:t xml:space="preserve"> do projeto</w:t>
      </w:r>
      <w:r>
        <w:rPr>
          <w:rFonts w:ascii="Verdana" w:hAnsi="Verdana"/>
          <w:sz w:val="20"/>
        </w:rPr>
        <w:t>;</w:t>
      </w:r>
    </w:p>
    <w:p w:rsidR="008B3360" w:rsidRPr="000845E5" w:rsidRDefault="008B3360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0845E5">
        <w:rPr>
          <w:rFonts w:ascii="Verdana" w:hAnsi="Verdana"/>
          <w:sz w:val="20"/>
        </w:rPr>
        <w:t>Entrega do plano de gerenciamento do projeto – 1ª semana</w:t>
      </w:r>
      <w:r>
        <w:rPr>
          <w:rFonts w:ascii="Verdana" w:hAnsi="Verdana"/>
          <w:sz w:val="20"/>
        </w:rPr>
        <w:t>;</w:t>
      </w:r>
    </w:p>
    <w:p w:rsidR="008B3360" w:rsidRPr="000845E5" w:rsidRDefault="008B3360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0845E5">
        <w:rPr>
          <w:rFonts w:ascii="Verdana" w:hAnsi="Verdana"/>
          <w:sz w:val="20"/>
        </w:rPr>
        <w:t>Finalização da análise da legislação – 2ª semana</w:t>
      </w:r>
      <w:r>
        <w:rPr>
          <w:rFonts w:ascii="Verdana" w:hAnsi="Verdana"/>
          <w:sz w:val="20"/>
        </w:rPr>
        <w:t>;</w:t>
      </w:r>
    </w:p>
    <w:p w:rsidR="008B3360" w:rsidRPr="000845E5" w:rsidRDefault="008B3360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 w:rsidRPr="000845E5">
        <w:rPr>
          <w:rFonts w:ascii="Verdana" w:hAnsi="Verdana"/>
          <w:sz w:val="20"/>
        </w:rPr>
        <w:t>Definição dos requisitos técnicos do sistema – 4ª semana</w:t>
      </w:r>
      <w:r>
        <w:rPr>
          <w:rFonts w:ascii="Verdana" w:hAnsi="Verdana"/>
          <w:sz w:val="20"/>
        </w:rPr>
        <w:t>;</w:t>
      </w:r>
    </w:p>
    <w:p w:rsidR="008B3360" w:rsidRDefault="008B3360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Fase Piloto do sistema</w:t>
      </w:r>
      <w:r w:rsidRPr="000845E5">
        <w:rPr>
          <w:rFonts w:ascii="Verdana" w:hAnsi="Verdana"/>
          <w:sz w:val="20"/>
        </w:rPr>
        <w:t xml:space="preserve"> – 2</w:t>
      </w:r>
      <w:r>
        <w:rPr>
          <w:rFonts w:ascii="Verdana" w:hAnsi="Verdana"/>
          <w:sz w:val="20"/>
        </w:rPr>
        <w:t>4</w:t>
      </w:r>
      <w:r w:rsidRPr="000845E5">
        <w:rPr>
          <w:rFonts w:ascii="Verdana" w:hAnsi="Verdana"/>
          <w:sz w:val="20"/>
        </w:rPr>
        <w:t>ª semana</w:t>
      </w:r>
      <w:r>
        <w:rPr>
          <w:rFonts w:ascii="Verdana" w:hAnsi="Verdana"/>
          <w:sz w:val="20"/>
        </w:rPr>
        <w:t>;</w:t>
      </w:r>
    </w:p>
    <w:p w:rsidR="008B3360" w:rsidRDefault="008B3360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Implantação</w:t>
      </w:r>
      <w:r w:rsidRPr="000845E5">
        <w:rPr>
          <w:rFonts w:ascii="Verdana" w:hAnsi="Verdana"/>
          <w:sz w:val="20"/>
        </w:rPr>
        <w:t xml:space="preserve"> do sistema – 2</w:t>
      </w:r>
      <w:r>
        <w:rPr>
          <w:rFonts w:ascii="Verdana" w:hAnsi="Verdana"/>
          <w:sz w:val="20"/>
        </w:rPr>
        <w:t>5</w:t>
      </w:r>
      <w:r w:rsidRPr="000845E5">
        <w:rPr>
          <w:rFonts w:ascii="Verdana" w:hAnsi="Verdana"/>
          <w:sz w:val="20"/>
        </w:rPr>
        <w:t>ª semana</w:t>
      </w:r>
      <w:r>
        <w:rPr>
          <w:rFonts w:ascii="Verdana" w:hAnsi="Verdana"/>
          <w:sz w:val="20"/>
        </w:rPr>
        <w:t>;</w:t>
      </w:r>
    </w:p>
    <w:p w:rsidR="008B3360" w:rsidRPr="00003DE9" w:rsidRDefault="008B3360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Aceite técnico do produto</w:t>
      </w:r>
      <w:r w:rsidRPr="000845E5">
        <w:rPr>
          <w:rFonts w:ascii="Verdana" w:hAnsi="Verdana"/>
          <w:sz w:val="20"/>
        </w:rPr>
        <w:t xml:space="preserve"> 26ª semana</w:t>
      </w:r>
      <w:r>
        <w:rPr>
          <w:rFonts w:ascii="Verdana" w:hAnsi="Verdana"/>
          <w:sz w:val="20"/>
        </w:rPr>
        <w:t>.</w:t>
      </w:r>
    </w:p>
    <w:p w:rsidR="008B3360" w:rsidRDefault="008B3360" w:rsidP="00EF508F">
      <w:pPr>
        <w:spacing w:before="120"/>
        <w:ind w:left="142"/>
        <w:jc w:val="both"/>
        <w:rPr>
          <w:rFonts w:ascii="Verdana" w:hAnsi="Verdana"/>
          <w:sz w:val="20"/>
        </w:rPr>
      </w:pPr>
    </w:p>
    <w:p w:rsidR="008B3360" w:rsidRPr="000845E5" w:rsidRDefault="008B3360" w:rsidP="00985FB1">
      <w:pPr>
        <w:spacing w:before="120"/>
        <w:jc w:val="both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PRINCIPAIS ENVOLVIDOS</w:t>
      </w:r>
    </w:p>
    <w:p w:rsidR="008B3360" w:rsidRPr="000845E5" w:rsidRDefault="008B3360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Gerente do Projeto;</w:t>
      </w:r>
    </w:p>
    <w:p w:rsidR="008B3360" w:rsidRDefault="008B3360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Equipe de Analistas de Desenvolvimento;</w:t>
      </w:r>
    </w:p>
    <w:p w:rsidR="00231D55" w:rsidRPr="000845E5" w:rsidRDefault="00231D55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Advogado consultor da legislação;</w:t>
      </w:r>
    </w:p>
    <w:p w:rsidR="008B3360" w:rsidRPr="000845E5" w:rsidRDefault="008B3360" w:rsidP="00985FB1">
      <w:pPr>
        <w:numPr>
          <w:ilvl w:val="0"/>
          <w:numId w:val="1"/>
        </w:numPr>
        <w:spacing w:before="12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Gerente de Logística e Gerente de RH do cliente;</w:t>
      </w:r>
    </w:p>
    <w:p w:rsidR="000845E5" w:rsidRPr="00235557" w:rsidRDefault="000845E5" w:rsidP="00235557">
      <w:pPr>
        <w:jc w:val="both"/>
        <w:rPr>
          <w:rFonts w:ascii="Verdana" w:hAnsi="Verdana"/>
          <w:sz w:val="20"/>
        </w:rPr>
      </w:pPr>
    </w:p>
    <w:sectPr w:rsidR="000845E5" w:rsidRPr="00235557" w:rsidSect="00F34AC2">
      <w:headerReference w:type="default" r:id="rId12"/>
      <w:footerReference w:type="default" r:id="rId13"/>
      <w:pgSz w:w="11909" w:h="16834" w:code="9"/>
      <w:pgMar w:top="1584" w:right="1584" w:bottom="1584" w:left="158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077" w:rsidRDefault="00A16077" w:rsidP="00F34AC2">
      <w:r>
        <w:separator/>
      </w:r>
    </w:p>
  </w:endnote>
  <w:endnote w:type="continuationSeparator" w:id="0">
    <w:p w:rsidR="00A16077" w:rsidRDefault="00A16077" w:rsidP="00F34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8270"/>
      <w:docPartObj>
        <w:docPartGallery w:val="Page Numbers (Bottom of Page)"/>
        <w:docPartUnique/>
      </w:docPartObj>
    </w:sdtPr>
    <w:sdtContent>
      <w:p w:rsidR="00F53225" w:rsidRDefault="0050167C">
        <w:pPr>
          <w:pStyle w:val="Rodap"/>
          <w:jc w:val="right"/>
        </w:pPr>
        <w:fldSimple w:instr=" PAGE   \* MERGEFORMAT ">
          <w:r w:rsidR="008819BA">
            <w:rPr>
              <w:noProof/>
            </w:rPr>
            <w:t>1</w:t>
          </w:r>
        </w:fldSimple>
      </w:p>
    </w:sdtContent>
  </w:sdt>
  <w:p w:rsidR="00F53225" w:rsidRDefault="00F5322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077" w:rsidRDefault="00A16077" w:rsidP="00F34AC2">
      <w:r>
        <w:separator/>
      </w:r>
    </w:p>
  </w:footnote>
  <w:footnote w:type="continuationSeparator" w:id="0">
    <w:p w:rsidR="00A16077" w:rsidRDefault="00A16077" w:rsidP="00F34A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225" w:rsidRPr="009A5B42" w:rsidRDefault="00F53225" w:rsidP="00F34AC2">
    <w:pPr>
      <w:pStyle w:val="Cabealho"/>
      <w:jc w:val="center"/>
      <w:rPr>
        <w:rFonts w:ascii="Verdana" w:hAnsi="Verdana"/>
        <w:b/>
        <w:color w:val="948A54" w:themeColor="background2" w:themeShade="80"/>
        <w:u w:val="single"/>
      </w:rPr>
    </w:pPr>
    <w:r w:rsidRPr="009A5B42">
      <w:rPr>
        <w:rFonts w:ascii="Verdana" w:hAnsi="Verdana"/>
        <w:b/>
        <w:color w:val="948A54" w:themeColor="background2" w:themeShade="80"/>
        <w:u w:val="single"/>
      </w:rPr>
      <w:t>TERMO DE ABERTURA DO PROJETO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31D"/>
    <w:multiLevelType w:val="hybridMultilevel"/>
    <w:tmpl w:val="F1E6A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A728B"/>
    <w:multiLevelType w:val="hybridMultilevel"/>
    <w:tmpl w:val="12AA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F1CAC"/>
    <w:multiLevelType w:val="hybridMultilevel"/>
    <w:tmpl w:val="7464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044C1"/>
    <w:multiLevelType w:val="hybridMultilevel"/>
    <w:tmpl w:val="B9BE3F36"/>
    <w:lvl w:ilvl="0" w:tplc="84F8840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4666E"/>
    <w:multiLevelType w:val="hybridMultilevel"/>
    <w:tmpl w:val="B366D578"/>
    <w:lvl w:ilvl="0" w:tplc="84F88402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A39"/>
    <w:rsid w:val="000801BF"/>
    <w:rsid w:val="000845E5"/>
    <w:rsid w:val="000E0DE4"/>
    <w:rsid w:val="00111B9A"/>
    <w:rsid w:val="00115BC4"/>
    <w:rsid w:val="00144F06"/>
    <w:rsid w:val="001926D7"/>
    <w:rsid w:val="001D048A"/>
    <w:rsid w:val="00231D55"/>
    <w:rsid w:val="00235557"/>
    <w:rsid w:val="002629DB"/>
    <w:rsid w:val="002B5384"/>
    <w:rsid w:val="00393915"/>
    <w:rsid w:val="003B3615"/>
    <w:rsid w:val="003F52DD"/>
    <w:rsid w:val="00414A55"/>
    <w:rsid w:val="00421B01"/>
    <w:rsid w:val="00455CD3"/>
    <w:rsid w:val="004A28C6"/>
    <w:rsid w:val="0050167C"/>
    <w:rsid w:val="00504E38"/>
    <w:rsid w:val="005547A2"/>
    <w:rsid w:val="005E4673"/>
    <w:rsid w:val="006D2E5B"/>
    <w:rsid w:val="006D5FD0"/>
    <w:rsid w:val="00766BFC"/>
    <w:rsid w:val="00845A39"/>
    <w:rsid w:val="008819BA"/>
    <w:rsid w:val="008B3360"/>
    <w:rsid w:val="00985FB1"/>
    <w:rsid w:val="009A5B42"/>
    <w:rsid w:val="009D66B5"/>
    <w:rsid w:val="00A0148B"/>
    <w:rsid w:val="00A16077"/>
    <w:rsid w:val="00A74B3A"/>
    <w:rsid w:val="00AD4CE2"/>
    <w:rsid w:val="00B01FDD"/>
    <w:rsid w:val="00B0346B"/>
    <w:rsid w:val="00B04A39"/>
    <w:rsid w:val="00B057DC"/>
    <w:rsid w:val="00B26834"/>
    <w:rsid w:val="00BC42B5"/>
    <w:rsid w:val="00BC719C"/>
    <w:rsid w:val="00CC2EE3"/>
    <w:rsid w:val="00D1091C"/>
    <w:rsid w:val="00D142B5"/>
    <w:rsid w:val="00D66492"/>
    <w:rsid w:val="00D7787D"/>
    <w:rsid w:val="00DD770A"/>
    <w:rsid w:val="00E022E8"/>
    <w:rsid w:val="00E05645"/>
    <w:rsid w:val="00E36FD0"/>
    <w:rsid w:val="00EA09FF"/>
    <w:rsid w:val="00EF508F"/>
    <w:rsid w:val="00F34AC2"/>
    <w:rsid w:val="00F4350C"/>
    <w:rsid w:val="00F53225"/>
    <w:rsid w:val="00F72816"/>
    <w:rsid w:val="00FA0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A39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val="pt-BR" w:eastAsia="pt-BR"/>
    </w:rPr>
  </w:style>
  <w:style w:type="paragraph" w:styleId="Ttulo6">
    <w:name w:val="heading 6"/>
    <w:basedOn w:val="Normal"/>
    <w:next w:val="Normal"/>
    <w:link w:val="Ttulo6Char"/>
    <w:qFormat/>
    <w:rsid w:val="00B04A39"/>
    <w:pPr>
      <w:keepNext/>
      <w:spacing w:before="120"/>
      <w:ind w:left="142"/>
      <w:outlineLvl w:val="5"/>
    </w:pPr>
    <w:rPr>
      <w:i/>
    </w:rPr>
  </w:style>
  <w:style w:type="paragraph" w:styleId="Ttulo7">
    <w:name w:val="heading 7"/>
    <w:basedOn w:val="Normal"/>
    <w:next w:val="Normal"/>
    <w:link w:val="Ttulo7Char"/>
    <w:qFormat/>
    <w:rsid w:val="00B04A39"/>
    <w:pPr>
      <w:keepNext/>
      <w:spacing w:before="120"/>
      <w:ind w:left="72"/>
      <w:outlineLvl w:val="6"/>
    </w:pPr>
    <w:rPr>
      <w:i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B04A39"/>
    <w:rPr>
      <w:rFonts w:ascii="Book Antiqua" w:eastAsia="Times New Roman" w:hAnsi="Book Antiqua" w:cs="Times New Roman"/>
      <w:i/>
      <w:sz w:val="24"/>
      <w:szCs w:val="20"/>
      <w:lang w:val="pt-BR" w:eastAsia="pt-BR"/>
    </w:rPr>
  </w:style>
  <w:style w:type="character" w:customStyle="1" w:styleId="Ttulo7Char">
    <w:name w:val="Título 7 Char"/>
    <w:basedOn w:val="Fontepargpadro"/>
    <w:link w:val="Ttulo7"/>
    <w:rsid w:val="00B04A39"/>
    <w:rPr>
      <w:rFonts w:ascii="Book Antiqua" w:eastAsia="Times New Roman" w:hAnsi="Book Antiqua" w:cs="Times New Roman"/>
      <w:i/>
      <w:noProof/>
      <w:sz w:val="24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2B538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4A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4AC2"/>
    <w:rPr>
      <w:rFonts w:ascii="Tahoma" w:eastAsia="Times New Roman" w:hAnsi="Tahoma" w:cs="Tahoma"/>
      <w:sz w:val="16"/>
      <w:szCs w:val="16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F34AC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4AC2"/>
    <w:rPr>
      <w:rFonts w:ascii="Book Antiqua" w:eastAsia="Times New Roman" w:hAnsi="Book Antiqua" w:cs="Times New Roman"/>
      <w:sz w:val="24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F34AC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F34AC2"/>
    <w:rPr>
      <w:rFonts w:ascii="Book Antiqua" w:eastAsia="Times New Roman" w:hAnsi="Book Antiqua" w:cs="Times New Roman"/>
      <w:sz w:val="24"/>
      <w:szCs w:val="20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6C61B8-ED97-4830-9ED1-FF25FEA63EB1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245A72F-E790-488D-B2DE-4C0A1544D200}">
      <dgm:prSet phldrT="[Texto]"/>
      <dgm:spPr/>
      <dgm:t>
        <a:bodyPr/>
        <a:lstStyle/>
        <a:p>
          <a:pPr algn="l"/>
          <a:r>
            <a:rPr lang="en-US"/>
            <a:t>NOME DO PROJETO:</a:t>
          </a:r>
        </a:p>
      </dgm:t>
    </dgm:pt>
    <dgm:pt modelId="{210229AC-FDF4-4B57-A3D9-665CAAC94523}" type="parTrans" cxnId="{7244BAE0-B4F4-4C20-9D09-7BF79547B7EF}">
      <dgm:prSet/>
      <dgm:spPr/>
      <dgm:t>
        <a:bodyPr/>
        <a:lstStyle/>
        <a:p>
          <a:endParaRPr lang="en-US"/>
        </a:p>
      </dgm:t>
    </dgm:pt>
    <dgm:pt modelId="{A66DB7BC-7042-4FD8-86CE-ADDF3424BADA}" type="sibTrans" cxnId="{7244BAE0-B4F4-4C20-9D09-7BF79547B7EF}">
      <dgm:prSet/>
      <dgm:spPr/>
      <dgm:t>
        <a:bodyPr/>
        <a:lstStyle/>
        <a:p>
          <a:endParaRPr lang="en-US"/>
        </a:p>
      </dgm:t>
    </dgm:pt>
    <dgm:pt modelId="{789F3DE0-1190-4E79-B2EB-943638C7C595}">
      <dgm:prSet phldrT="[Texto]"/>
      <dgm:spPr/>
      <dgm:t>
        <a:bodyPr/>
        <a:lstStyle/>
        <a:p>
          <a:r>
            <a:rPr lang="en-US"/>
            <a:t>Gestão de Jornada de Trabalho de Motoristas</a:t>
          </a:r>
        </a:p>
      </dgm:t>
    </dgm:pt>
    <dgm:pt modelId="{95105D01-4D7C-4B47-9FEB-54881A788720}" type="parTrans" cxnId="{1C9D63C0-BFD6-47F4-AFD9-1C434A4715B4}">
      <dgm:prSet/>
      <dgm:spPr/>
      <dgm:t>
        <a:bodyPr/>
        <a:lstStyle/>
        <a:p>
          <a:endParaRPr lang="en-US"/>
        </a:p>
      </dgm:t>
    </dgm:pt>
    <dgm:pt modelId="{2E520CA5-D16A-4AFC-B9AD-FED453B680F5}" type="sibTrans" cxnId="{1C9D63C0-BFD6-47F4-AFD9-1C434A4715B4}">
      <dgm:prSet/>
      <dgm:spPr/>
      <dgm:t>
        <a:bodyPr/>
        <a:lstStyle/>
        <a:p>
          <a:endParaRPr lang="en-US"/>
        </a:p>
      </dgm:t>
    </dgm:pt>
    <dgm:pt modelId="{F9552A64-8736-4283-BF19-E5A4ECA03208}">
      <dgm:prSet phldrT="[Texto]"/>
      <dgm:spPr/>
      <dgm:t>
        <a:bodyPr/>
        <a:lstStyle/>
        <a:p>
          <a:pPr algn="l"/>
          <a:r>
            <a:rPr lang="en-US"/>
            <a:t>GERENTE:</a:t>
          </a:r>
        </a:p>
      </dgm:t>
    </dgm:pt>
    <dgm:pt modelId="{B6C5BD32-68E0-4CCF-9556-331E7948D746}" type="parTrans" cxnId="{94DC219A-95EB-4B8F-9A19-A05B7ADCF017}">
      <dgm:prSet/>
      <dgm:spPr/>
      <dgm:t>
        <a:bodyPr/>
        <a:lstStyle/>
        <a:p>
          <a:endParaRPr lang="en-US"/>
        </a:p>
      </dgm:t>
    </dgm:pt>
    <dgm:pt modelId="{B9CE5E8B-A885-4D57-8773-5627879745D0}" type="sibTrans" cxnId="{94DC219A-95EB-4B8F-9A19-A05B7ADCF017}">
      <dgm:prSet/>
      <dgm:spPr/>
      <dgm:t>
        <a:bodyPr/>
        <a:lstStyle/>
        <a:p>
          <a:endParaRPr lang="en-US"/>
        </a:p>
      </dgm:t>
    </dgm:pt>
    <dgm:pt modelId="{61133DEA-622D-4A3B-B595-35DC1CC2F85D}">
      <dgm:prSet phldrT="[Texto]"/>
      <dgm:spPr/>
      <dgm:t>
        <a:bodyPr/>
        <a:lstStyle/>
        <a:p>
          <a:r>
            <a:rPr lang="en-US"/>
            <a:t>João Godofredo Bulhões</a:t>
          </a:r>
        </a:p>
      </dgm:t>
    </dgm:pt>
    <dgm:pt modelId="{AC055065-B3C8-4256-84FA-263899D5F94F}" type="parTrans" cxnId="{24BB1434-D8C8-4E41-B432-5E960BBDD7E5}">
      <dgm:prSet/>
      <dgm:spPr/>
      <dgm:t>
        <a:bodyPr/>
        <a:lstStyle/>
        <a:p>
          <a:endParaRPr lang="en-US"/>
        </a:p>
      </dgm:t>
    </dgm:pt>
    <dgm:pt modelId="{0FDC2867-2EC1-4299-BC25-649E0346A662}" type="sibTrans" cxnId="{24BB1434-D8C8-4E41-B432-5E960BBDD7E5}">
      <dgm:prSet/>
      <dgm:spPr/>
      <dgm:t>
        <a:bodyPr/>
        <a:lstStyle/>
        <a:p>
          <a:endParaRPr lang="en-US"/>
        </a:p>
      </dgm:t>
    </dgm:pt>
    <dgm:pt modelId="{0AAF807D-E206-4063-A2E9-F9996CA0B79D}">
      <dgm:prSet phldrT="[Texto]"/>
      <dgm:spPr/>
      <dgm:t>
        <a:bodyPr/>
        <a:lstStyle/>
        <a:p>
          <a:pPr algn="l"/>
          <a:r>
            <a:rPr lang="en-US"/>
            <a:t>CENTRO DE CUSTO:</a:t>
          </a:r>
        </a:p>
      </dgm:t>
    </dgm:pt>
    <dgm:pt modelId="{8B500855-02D9-43BC-864A-2CC444E12364}" type="parTrans" cxnId="{134C8987-6F2C-4E18-97AD-D551A2EF73DF}">
      <dgm:prSet/>
      <dgm:spPr/>
      <dgm:t>
        <a:bodyPr/>
        <a:lstStyle/>
        <a:p>
          <a:endParaRPr lang="en-US"/>
        </a:p>
      </dgm:t>
    </dgm:pt>
    <dgm:pt modelId="{3D0F2814-E5D8-47CE-9829-730D42343407}" type="sibTrans" cxnId="{134C8987-6F2C-4E18-97AD-D551A2EF73DF}">
      <dgm:prSet/>
      <dgm:spPr/>
      <dgm:t>
        <a:bodyPr/>
        <a:lstStyle/>
        <a:p>
          <a:endParaRPr lang="en-US"/>
        </a:p>
      </dgm:t>
    </dgm:pt>
    <dgm:pt modelId="{036F4825-EFB9-4B01-91E9-94188DB97428}">
      <dgm:prSet phldrT="[Texto]"/>
      <dgm:spPr/>
      <dgm:t>
        <a:bodyPr/>
        <a:lstStyle/>
        <a:p>
          <a:r>
            <a:rPr lang="en-US"/>
            <a:t>Logística</a:t>
          </a:r>
        </a:p>
      </dgm:t>
    </dgm:pt>
    <dgm:pt modelId="{6164BA36-D6FF-4DB7-AE57-55BA43E8C931}" type="parTrans" cxnId="{766111C7-E71A-4821-B1A9-E14994D7F412}">
      <dgm:prSet/>
      <dgm:spPr/>
      <dgm:t>
        <a:bodyPr/>
        <a:lstStyle/>
        <a:p>
          <a:endParaRPr lang="en-US"/>
        </a:p>
      </dgm:t>
    </dgm:pt>
    <dgm:pt modelId="{D41BE206-ED41-4FCD-99F7-33FD20101353}" type="sibTrans" cxnId="{766111C7-E71A-4821-B1A9-E14994D7F412}">
      <dgm:prSet/>
      <dgm:spPr/>
      <dgm:t>
        <a:bodyPr/>
        <a:lstStyle/>
        <a:p>
          <a:endParaRPr lang="en-US"/>
        </a:p>
      </dgm:t>
    </dgm:pt>
    <dgm:pt modelId="{81212AAD-7C73-4412-B8CF-9341671721FE}" type="pres">
      <dgm:prSet presAssocID="{486C61B8-ED97-4830-9ED1-FF25FEA63EB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7421E45-F3CC-42FE-A9BF-C087A12B6F0E}" type="pres">
      <dgm:prSet presAssocID="{5245A72F-E790-488D-B2DE-4C0A1544D200}" presName="linNode" presStyleCnt="0"/>
      <dgm:spPr/>
    </dgm:pt>
    <dgm:pt modelId="{5E77E77E-D45B-44D6-BC54-96B41297AE99}" type="pres">
      <dgm:prSet presAssocID="{5245A72F-E790-488D-B2DE-4C0A1544D200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505B92-B5C2-4A61-BB26-4BDE197C204E}" type="pres">
      <dgm:prSet presAssocID="{5245A72F-E790-488D-B2DE-4C0A1544D200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C5C7D8-920B-4243-B748-5806FCD25C65}" type="pres">
      <dgm:prSet presAssocID="{A66DB7BC-7042-4FD8-86CE-ADDF3424BADA}" presName="sp" presStyleCnt="0"/>
      <dgm:spPr/>
    </dgm:pt>
    <dgm:pt modelId="{5F9A28B2-E125-4FA0-8B4F-B012F08E47A9}" type="pres">
      <dgm:prSet presAssocID="{F9552A64-8736-4283-BF19-E5A4ECA03208}" presName="linNode" presStyleCnt="0"/>
      <dgm:spPr/>
    </dgm:pt>
    <dgm:pt modelId="{2F0508F6-390C-452C-8EF8-07973C7156C1}" type="pres">
      <dgm:prSet presAssocID="{F9552A64-8736-4283-BF19-E5A4ECA03208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16B7A9-D990-4B37-A64C-19E9A1860861}" type="pres">
      <dgm:prSet presAssocID="{F9552A64-8736-4283-BF19-E5A4ECA03208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047454-85DA-46FB-A2B1-03ABC75E3489}" type="pres">
      <dgm:prSet presAssocID="{B9CE5E8B-A885-4D57-8773-5627879745D0}" presName="sp" presStyleCnt="0"/>
      <dgm:spPr/>
    </dgm:pt>
    <dgm:pt modelId="{ED3813CB-7A8A-42CE-BBE6-7F5C55B1269B}" type="pres">
      <dgm:prSet presAssocID="{0AAF807D-E206-4063-A2E9-F9996CA0B79D}" presName="linNode" presStyleCnt="0"/>
      <dgm:spPr/>
    </dgm:pt>
    <dgm:pt modelId="{C07B187B-B949-4FBE-857B-CB5E115E732D}" type="pres">
      <dgm:prSet presAssocID="{0AAF807D-E206-4063-A2E9-F9996CA0B79D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0303F1-DEA4-4718-A8AB-CF2259C01A6F}" type="pres">
      <dgm:prSet presAssocID="{0AAF807D-E206-4063-A2E9-F9996CA0B79D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2FD9EBE-D90E-4DBF-85C0-568AB3D75D93}" type="presOf" srcId="{F9552A64-8736-4283-BF19-E5A4ECA03208}" destId="{2F0508F6-390C-452C-8EF8-07973C7156C1}" srcOrd="0" destOrd="0" presId="urn:microsoft.com/office/officeart/2005/8/layout/vList5"/>
    <dgm:cxn modelId="{CC1A5DEC-FFE5-4C90-9FEF-E88D0DAC4BCE}" type="presOf" srcId="{486C61B8-ED97-4830-9ED1-FF25FEA63EB1}" destId="{81212AAD-7C73-4412-B8CF-9341671721FE}" srcOrd="0" destOrd="0" presId="urn:microsoft.com/office/officeart/2005/8/layout/vList5"/>
    <dgm:cxn modelId="{D66B45D1-7398-4A5B-9C26-6D63735E6A95}" type="presOf" srcId="{5245A72F-E790-488D-B2DE-4C0A1544D200}" destId="{5E77E77E-D45B-44D6-BC54-96B41297AE99}" srcOrd="0" destOrd="0" presId="urn:microsoft.com/office/officeart/2005/8/layout/vList5"/>
    <dgm:cxn modelId="{FFA160D6-7C97-407A-9F76-E586DBCFBB75}" type="presOf" srcId="{0AAF807D-E206-4063-A2E9-F9996CA0B79D}" destId="{C07B187B-B949-4FBE-857B-CB5E115E732D}" srcOrd="0" destOrd="0" presId="urn:microsoft.com/office/officeart/2005/8/layout/vList5"/>
    <dgm:cxn modelId="{24BB1434-D8C8-4E41-B432-5E960BBDD7E5}" srcId="{F9552A64-8736-4283-BF19-E5A4ECA03208}" destId="{61133DEA-622D-4A3B-B595-35DC1CC2F85D}" srcOrd="0" destOrd="0" parTransId="{AC055065-B3C8-4256-84FA-263899D5F94F}" sibTransId="{0FDC2867-2EC1-4299-BC25-649E0346A662}"/>
    <dgm:cxn modelId="{766111C7-E71A-4821-B1A9-E14994D7F412}" srcId="{0AAF807D-E206-4063-A2E9-F9996CA0B79D}" destId="{036F4825-EFB9-4B01-91E9-94188DB97428}" srcOrd="0" destOrd="0" parTransId="{6164BA36-D6FF-4DB7-AE57-55BA43E8C931}" sibTransId="{D41BE206-ED41-4FCD-99F7-33FD20101353}"/>
    <dgm:cxn modelId="{7244BAE0-B4F4-4C20-9D09-7BF79547B7EF}" srcId="{486C61B8-ED97-4830-9ED1-FF25FEA63EB1}" destId="{5245A72F-E790-488D-B2DE-4C0A1544D200}" srcOrd="0" destOrd="0" parTransId="{210229AC-FDF4-4B57-A3D9-665CAAC94523}" sibTransId="{A66DB7BC-7042-4FD8-86CE-ADDF3424BADA}"/>
    <dgm:cxn modelId="{1C9D63C0-BFD6-47F4-AFD9-1C434A4715B4}" srcId="{5245A72F-E790-488D-B2DE-4C0A1544D200}" destId="{789F3DE0-1190-4E79-B2EB-943638C7C595}" srcOrd="0" destOrd="0" parTransId="{95105D01-4D7C-4B47-9FEB-54881A788720}" sibTransId="{2E520CA5-D16A-4AFC-B9AD-FED453B680F5}"/>
    <dgm:cxn modelId="{F57F17A7-1982-4798-B2EC-3CF2504EC688}" type="presOf" srcId="{036F4825-EFB9-4B01-91E9-94188DB97428}" destId="{AB0303F1-DEA4-4718-A8AB-CF2259C01A6F}" srcOrd="0" destOrd="0" presId="urn:microsoft.com/office/officeart/2005/8/layout/vList5"/>
    <dgm:cxn modelId="{D6DA0E91-33BC-422D-A687-040A7C1B62D6}" type="presOf" srcId="{61133DEA-622D-4A3B-B595-35DC1CC2F85D}" destId="{F616B7A9-D990-4B37-A64C-19E9A1860861}" srcOrd="0" destOrd="0" presId="urn:microsoft.com/office/officeart/2005/8/layout/vList5"/>
    <dgm:cxn modelId="{134C8987-6F2C-4E18-97AD-D551A2EF73DF}" srcId="{486C61B8-ED97-4830-9ED1-FF25FEA63EB1}" destId="{0AAF807D-E206-4063-A2E9-F9996CA0B79D}" srcOrd="2" destOrd="0" parTransId="{8B500855-02D9-43BC-864A-2CC444E12364}" sibTransId="{3D0F2814-E5D8-47CE-9829-730D42343407}"/>
    <dgm:cxn modelId="{94DC219A-95EB-4B8F-9A19-A05B7ADCF017}" srcId="{486C61B8-ED97-4830-9ED1-FF25FEA63EB1}" destId="{F9552A64-8736-4283-BF19-E5A4ECA03208}" srcOrd="1" destOrd="0" parTransId="{B6C5BD32-68E0-4CCF-9556-331E7948D746}" sibTransId="{B9CE5E8B-A885-4D57-8773-5627879745D0}"/>
    <dgm:cxn modelId="{A58C8479-AA56-4C86-8A81-82E57F771788}" type="presOf" srcId="{789F3DE0-1190-4E79-B2EB-943638C7C595}" destId="{A5505B92-B5C2-4A61-BB26-4BDE197C204E}" srcOrd="0" destOrd="0" presId="urn:microsoft.com/office/officeart/2005/8/layout/vList5"/>
    <dgm:cxn modelId="{58CAD6CB-8F3E-4B7F-B4A2-779DCACD1053}" type="presParOf" srcId="{81212AAD-7C73-4412-B8CF-9341671721FE}" destId="{F7421E45-F3CC-42FE-A9BF-C087A12B6F0E}" srcOrd="0" destOrd="0" presId="urn:microsoft.com/office/officeart/2005/8/layout/vList5"/>
    <dgm:cxn modelId="{F4B1EF78-0E6A-45A5-B0F5-2CB92E295E1C}" type="presParOf" srcId="{F7421E45-F3CC-42FE-A9BF-C087A12B6F0E}" destId="{5E77E77E-D45B-44D6-BC54-96B41297AE99}" srcOrd="0" destOrd="0" presId="urn:microsoft.com/office/officeart/2005/8/layout/vList5"/>
    <dgm:cxn modelId="{9D930B99-3961-43E8-9185-B31396D058A2}" type="presParOf" srcId="{F7421E45-F3CC-42FE-A9BF-C087A12B6F0E}" destId="{A5505B92-B5C2-4A61-BB26-4BDE197C204E}" srcOrd="1" destOrd="0" presId="urn:microsoft.com/office/officeart/2005/8/layout/vList5"/>
    <dgm:cxn modelId="{5756BC7D-2D61-4A98-BEF2-54A396CF9D35}" type="presParOf" srcId="{81212AAD-7C73-4412-B8CF-9341671721FE}" destId="{16C5C7D8-920B-4243-B748-5806FCD25C65}" srcOrd="1" destOrd="0" presId="urn:microsoft.com/office/officeart/2005/8/layout/vList5"/>
    <dgm:cxn modelId="{E4607E58-D481-4F48-AEDD-40499AD0C507}" type="presParOf" srcId="{81212AAD-7C73-4412-B8CF-9341671721FE}" destId="{5F9A28B2-E125-4FA0-8B4F-B012F08E47A9}" srcOrd="2" destOrd="0" presId="urn:microsoft.com/office/officeart/2005/8/layout/vList5"/>
    <dgm:cxn modelId="{5B8B57DF-2964-46BA-801B-49D625DE81A1}" type="presParOf" srcId="{5F9A28B2-E125-4FA0-8B4F-B012F08E47A9}" destId="{2F0508F6-390C-452C-8EF8-07973C7156C1}" srcOrd="0" destOrd="0" presId="urn:microsoft.com/office/officeart/2005/8/layout/vList5"/>
    <dgm:cxn modelId="{E3A45720-02F8-4ED9-BBFD-831E88243243}" type="presParOf" srcId="{5F9A28B2-E125-4FA0-8B4F-B012F08E47A9}" destId="{F616B7A9-D990-4B37-A64C-19E9A1860861}" srcOrd="1" destOrd="0" presId="urn:microsoft.com/office/officeart/2005/8/layout/vList5"/>
    <dgm:cxn modelId="{0DE12A90-4B5C-4FE0-BFE1-9ADE849D7F94}" type="presParOf" srcId="{81212AAD-7C73-4412-B8CF-9341671721FE}" destId="{17047454-85DA-46FB-A2B1-03ABC75E3489}" srcOrd="3" destOrd="0" presId="urn:microsoft.com/office/officeart/2005/8/layout/vList5"/>
    <dgm:cxn modelId="{184D96AF-7B28-42CB-B66A-49ED1D080384}" type="presParOf" srcId="{81212AAD-7C73-4412-B8CF-9341671721FE}" destId="{ED3813CB-7A8A-42CE-BBE6-7F5C55B1269B}" srcOrd="4" destOrd="0" presId="urn:microsoft.com/office/officeart/2005/8/layout/vList5"/>
    <dgm:cxn modelId="{C14D8C30-807C-48C0-8415-AF90FA7758E1}" type="presParOf" srcId="{ED3813CB-7A8A-42CE-BBE6-7F5C55B1269B}" destId="{C07B187B-B949-4FBE-857B-CB5E115E732D}" srcOrd="0" destOrd="0" presId="urn:microsoft.com/office/officeart/2005/8/layout/vList5"/>
    <dgm:cxn modelId="{CA216665-6B96-47AE-8DBE-2EFC9B137311}" type="presParOf" srcId="{ED3813CB-7A8A-42CE-BBE6-7F5C55B1269B}" destId="{AB0303F1-DEA4-4718-A8AB-CF2259C01A6F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5505B92-B5C2-4A61-BB26-4BDE197C204E}">
      <dsp:nvSpPr>
        <dsp:cNvPr id="0" name=""/>
        <dsp:cNvSpPr/>
      </dsp:nvSpPr>
      <dsp:spPr>
        <a:xfrm rot="5400000">
          <a:off x="3607311" y="-1605241"/>
          <a:ext cx="235743" cy="3506055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Gestão de Jornada de Trabalho de Motoristas</a:t>
          </a:r>
        </a:p>
      </dsp:txBody>
      <dsp:txXfrm rot="5400000">
        <a:off x="3607311" y="-1605241"/>
        <a:ext cx="235743" cy="3506055"/>
      </dsp:txXfrm>
    </dsp:sp>
    <dsp:sp modelId="{5E77E77E-D45B-44D6-BC54-96B41297AE99}">
      <dsp:nvSpPr>
        <dsp:cNvPr id="0" name=""/>
        <dsp:cNvSpPr/>
      </dsp:nvSpPr>
      <dsp:spPr>
        <a:xfrm>
          <a:off x="0" y="446"/>
          <a:ext cx="1972155" cy="2946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NOME DO PROJETO:</a:t>
          </a:r>
        </a:p>
      </dsp:txBody>
      <dsp:txXfrm>
        <a:off x="0" y="446"/>
        <a:ext cx="1972155" cy="294679"/>
      </dsp:txXfrm>
    </dsp:sp>
    <dsp:sp modelId="{F616B7A9-D990-4B37-A64C-19E9A1860861}">
      <dsp:nvSpPr>
        <dsp:cNvPr id="0" name=""/>
        <dsp:cNvSpPr/>
      </dsp:nvSpPr>
      <dsp:spPr>
        <a:xfrm rot="5400000">
          <a:off x="3607311" y="-1295827"/>
          <a:ext cx="235743" cy="3506055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João Godofredo Bulhões</a:t>
          </a:r>
        </a:p>
      </dsp:txBody>
      <dsp:txXfrm rot="5400000">
        <a:off x="3607311" y="-1295827"/>
        <a:ext cx="235743" cy="3506055"/>
      </dsp:txXfrm>
    </dsp:sp>
    <dsp:sp modelId="{2F0508F6-390C-452C-8EF8-07973C7156C1}">
      <dsp:nvSpPr>
        <dsp:cNvPr id="0" name=""/>
        <dsp:cNvSpPr/>
      </dsp:nvSpPr>
      <dsp:spPr>
        <a:xfrm>
          <a:off x="0" y="309860"/>
          <a:ext cx="1972155" cy="2946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GERENTE:</a:t>
          </a:r>
        </a:p>
      </dsp:txBody>
      <dsp:txXfrm>
        <a:off x="0" y="309860"/>
        <a:ext cx="1972155" cy="294679"/>
      </dsp:txXfrm>
    </dsp:sp>
    <dsp:sp modelId="{AB0303F1-DEA4-4718-A8AB-CF2259C01A6F}">
      <dsp:nvSpPr>
        <dsp:cNvPr id="0" name=""/>
        <dsp:cNvSpPr/>
      </dsp:nvSpPr>
      <dsp:spPr>
        <a:xfrm rot="5400000">
          <a:off x="3607311" y="-986413"/>
          <a:ext cx="235743" cy="3506055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Logística</a:t>
          </a:r>
        </a:p>
      </dsp:txBody>
      <dsp:txXfrm rot="5400000">
        <a:off x="3607311" y="-986413"/>
        <a:ext cx="235743" cy="3506055"/>
      </dsp:txXfrm>
    </dsp:sp>
    <dsp:sp modelId="{C07B187B-B949-4FBE-857B-CB5E115E732D}">
      <dsp:nvSpPr>
        <dsp:cNvPr id="0" name=""/>
        <dsp:cNvSpPr/>
      </dsp:nvSpPr>
      <dsp:spPr>
        <a:xfrm>
          <a:off x="0" y="619273"/>
          <a:ext cx="1972155" cy="2946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CENTRO DE CUSTO:</a:t>
          </a:r>
        </a:p>
      </dsp:txBody>
      <dsp:txXfrm>
        <a:off x="0" y="619273"/>
        <a:ext cx="1972155" cy="294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11945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36</cp:revision>
  <dcterms:created xsi:type="dcterms:W3CDTF">2013-12-14T20:14:00Z</dcterms:created>
  <dcterms:modified xsi:type="dcterms:W3CDTF">2014-01-16T17:03:00Z</dcterms:modified>
</cp:coreProperties>
</file>