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rFonts w:ascii="Arial" w:cs="Arial" w:eastAsia="Arial" w:hAnsi="Arial"/>
          <w:b/>
          <w:bCs/>
          <w:color w:val="1A5C3A"/>
          <w:sz w:val="80"/>
          <w:szCs w:val="80"/>
        </w:rPr>
        <w:t xml:space="preserve">cmdio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D7A52"/>
          <w:sz w:val="40"/>
          <w:szCs w:val="40"/>
        </w:rPr>
        <w:t xml:space="preserve">Guide Opérationnel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Procédures d'installation, de configuration et de déploiement</w:t>
      </w:r>
    </w:p>
    <w:p>
      <w:pPr>
        <w:spacing w:after="96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PaaS Cloud · Docker · AWS EC2 · Terminal Web</w:t>
      </w:r>
    </w:p>
    <w:p>
      <w:pPr>
        <w:pBdr>
          <w:bottom w:val="single" w:color="1A5C3A" w:sz="6" w:space="1"/>
        </w:pBdr>
        <w:spacing w:before="240" w:after="240"/>
      </w:pPr>
    </w:p>
    <w:p>
      <w:pPr>
        <w:spacing w:before="200" w:after="160"/>
      </w:pPr>
      <w:r>
        <w:rPr>
          <w:rFonts w:ascii="Arial" w:cs="Arial" w:eastAsia="Arial" w:hAnsi="Arial"/>
          <w:b/>
          <w:bCs/>
          <w:color w:val="1A5C3A"/>
          <w:sz w:val="26"/>
          <w:szCs w:val="26"/>
        </w:rPr>
        <w:t xml:space="preserve">À propos de ce document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Ce guide présente les démarches concrètes pour mettre en place cmdio de A à Z. Chaque section décrit les actions à réaliser dans l'ordre, sans s'attarder sur le code source. L'objectif est de comprendre QUE faire et POURQUOI, afin de piloter l'implémentation avec clarté.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cmdio est un PaaS auto-hébergé sur AWS EC2 qui donne à chaque développeur un terminal web isolé et une CLI pour déployer ses conteneurs Docker en cloud sans gérer l'infrastructure.</w:t>
      </w:r>
    </w:p>
    <w:p>
      <w:pPr>
        <w:pBdr>
          <w:bottom w:val="single" w:color="1A5C3A" w:sz="6" w:space="1"/>
        </w:pBdr>
        <w:spacing w:before="240" w:after="240"/>
      </w:pPr>
    </w:p>
    <w:p>
      <w:pPr>
        <w:pStyle w:val="Heading1"/>
        <w:spacing w:before="480" w:after="240"/>
      </w:pPr>
      <w:r>
        <w:rPr>
          <w:rFonts w:ascii="Arial" w:cs="Arial" w:eastAsia="Arial" w:hAnsi="Arial"/>
          <w:b/>
          <w:bCs/>
          <w:color w:val="1A5C3A"/>
          <w:sz w:val="32"/>
          <w:szCs w:val="32"/>
        </w:rPr>
        <w:t xml:space="preserve">1. Vue d'Ensemble du Projet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D7A52"/>
          <w:sz w:val="26"/>
          <w:szCs w:val="26"/>
        </w:rPr>
        <w:t xml:space="preserve">Ce que fait cmdio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cmdio fournit trois composants principaux que vous devrez mettre en place 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Un terminal web (xterm.js) : accessible depuis n'importe quel navigateur, chaque utilisateur obtient une session bash isolée dans son propre conteneur Docker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Une CLI personnalisée (cmdio) : pré-installée dans chaque conteneur, elle permet de déployer, surveiller et gérer des services directement depuis le terminal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Un pipeline de déploiement Docker : l'utilisateur construit son image en local, la pousse vers un registre privé (AWS ECR), et la déploie en une commande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D7A52"/>
          <w:sz w:val="26"/>
          <w:szCs w:val="26"/>
        </w:rPr>
        <w:t xml:space="preserve">Workflow utilisateur type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Comprendre ce que vivra l'utilisateur final aide à comprendre pourquoi chaque composant est nécessaire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7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L'utilisateur se connecte sur cmdio.io depuis son navigateur — un terminal s'ouvre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Il construit son image Docker sur sa machine locale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7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Il pousse l'image vers son espace privé sur le registre ECR de cmdio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Depuis le terminal web, il tape : cmdio deploy mon-api --tag v1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7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La CLI envoie la commande au backend, qui tire l'image et lance le conteneur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Le service est accessible à l'URL https://mon-api.cmdio.io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7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L'utilisateur peut surveiller les logs avec : cmdio logs mon-api</w:t>
            </w:r>
          </w:p>
        </w:tc>
      </w:tr>
    </w:tbl>
    <w:p>
      <w:pPr>
        <w:pBdr>
          <w:bottom w:val="single" w:color="1A5C3A" w:sz="6" w:space="1"/>
        </w:pBdr>
        <w:spacing w:before="240" w:after="240"/>
      </w:pPr>
    </w:p>
    <w:p>
      <w:pPr>
        <w:pStyle w:val="Heading1"/>
        <w:spacing w:before="480" w:after="240"/>
      </w:pPr>
      <w:r>
        <w:rPr>
          <w:rFonts w:ascii="Arial" w:cs="Arial" w:eastAsia="Arial" w:hAnsi="Arial"/>
          <w:b/>
          <w:bCs/>
          <w:color w:val="1A5C3A"/>
          <w:sz w:val="32"/>
          <w:szCs w:val="32"/>
        </w:rPr>
        <w:t xml:space="preserve">2. Architecture Générale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D7A52"/>
          <w:sz w:val="26"/>
          <w:szCs w:val="26"/>
        </w:rPr>
        <w:t xml:space="preserve">Flux de communication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Voici comment les composants s'enchaînent, de bout en bout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7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Le navigateur charge xterm.js et ouvre une connexion WebSocket sécurisée (wss://)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Nginx reçoit la connexion, effectue la terminaison TLS, et la transmet au backend Node.js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7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Le backend Node.js vérifie le JWT de l'utilisateur, puis ouvre un pseudo-terminal (PTY) via node-pty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Le PTY est attaché à bash dans le conteneur Docker de l'utilisateur via docker exec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7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Toutes les frappes clavier vont du navigateur au conteneur, et tous les outputs reviennent au navigateur en temps réel</w:t>
            </w:r>
          </w:p>
        </w:tc>
      </w:tr>
    </w:tbl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D7A52"/>
          <w:sz w:val="26"/>
          <w:szCs w:val="26"/>
        </w:rPr>
        <w:t xml:space="preserve">Principes architecturaux à retenir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A5C3A" w:sz="1"/>
              <w:left w:val="single" w:color="1A5C3A" w:sz="1"/>
              <w:bottom w:val="single" w:color="1A5C3A" w:sz="1"/>
              <w:right w:val="single" w:color="1A5C3A" w:sz="1"/>
            </w:tcBorders>
            <w:shd w:fill="1A5C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Principe</w:t>
            </w:r>
          </w:p>
        </w:tc>
        <w:tc>
          <w:tcPr>
            <w:tcW w:type="dxa" w:w="4680"/>
            <w:tcBorders>
              <w:top w:val="single" w:color="1A5C3A" w:sz="1"/>
              <w:left w:val="single" w:color="1A5C3A" w:sz="1"/>
              <w:bottom w:val="single" w:color="1A5C3A" w:sz="1"/>
              <w:right w:val="single" w:color="1A5C3A" w:sz="1"/>
            </w:tcBorders>
            <w:shd w:fill="1A5C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 que cela implique concrètement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C3A"/>
                <w:sz w:val="20"/>
                <w:szCs w:val="20"/>
              </w:rPr>
              <w:t xml:space="preserve">Un conteneur par utilisateur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Vous devrez créer et gérer autant de conteneurs que d'utilisateurs actifs sur l'instance EC2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C3A"/>
                <w:sz w:val="20"/>
                <w:szCs w:val="20"/>
              </w:rPr>
              <w:t xml:space="preserve">Backend sans état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 serveur Node.js ne mémorise rien entre les connexions — tout l'état est dans Docker et EBS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C3A"/>
                <w:sz w:val="20"/>
                <w:szCs w:val="20"/>
              </w:rPr>
              <w:t xml:space="preserve">CLI baked dans l'image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Chaque fois que vous mettez à jour la CLI, vous devez reconstruire l'image de base et recréer les conteneurs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C3A"/>
                <w:sz w:val="20"/>
                <w:szCs w:val="20"/>
              </w:rPr>
              <w:t xml:space="preserve">Authentification JWT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Chaque requête WebSocket doit porter un token valide — aucun accès sans authentification</w:t>
            </w:r>
          </w:p>
        </w:tc>
      </w:tr>
    </w:tbl>
    <w:p>
      <w:pPr>
        <w:pBdr>
          <w:bottom w:val="single" w:color="1A5C3A" w:sz="6" w:space="1"/>
        </w:pBdr>
        <w:spacing w:before="240" w:after="240"/>
      </w:pPr>
    </w:p>
    <w:p>
      <w:pPr>
        <w:pStyle w:val="Heading1"/>
        <w:spacing w:before="480" w:after="240"/>
      </w:pPr>
      <w:r>
        <w:rPr>
          <w:rFonts w:ascii="Arial" w:cs="Arial" w:eastAsia="Arial" w:hAnsi="Arial"/>
          <w:b/>
          <w:bCs/>
          <w:color w:val="1A5C3A"/>
          <w:sz w:val="32"/>
          <w:szCs w:val="32"/>
        </w:rPr>
        <w:t xml:space="preserve">3. Prérequis et Stack Technique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D7A52"/>
          <w:sz w:val="26"/>
          <w:szCs w:val="26"/>
        </w:rPr>
        <w:t xml:space="preserve">Ce qu'il faut avoir avant de commencer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Un compte AWS actif avec droits EC2, ECR, EBS, IAM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Un nom de domaine configuré (ex : cmdio.io) pointant vers l'IP de l'instance EC2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Une machine locale avec Docker installé pour construire les images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Connaissances de base Linux, Docker et Node.js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D7A52"/>
          <w:sz w:val="26"/>
          <w:szCs w:val="26"/>
        </w:rPr>
        <w:t xml:space="preserve">Stack à installer sur l'instance EC2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A5C3A" w:sz="1"/>
              <w:left w:val="single" w:color="1A5C3A" w:sz="1"/>
              <w:bottom w:val="single" w:color="1A5C3A" w:sz="1"/>
              <w:right w:val="single" w:color="1A5C3A" w:sz="1"/>
            </w:tcBorders>
            <w:shd w:fill="1A5C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3120"/>
            <w:tcBorders>
              <w:top w:val="single" w:color="1A5C3A" w:sz="1"/>
              <w:left w:val="single" w:color="1A5C3A" w:sz="1"/>
              <w:bottom w:val="single" w:color="1A5C3A" w:sz="1"/>
              <w:right w:val="single" w:color="1A5C3A" w:sz="1"/>
            </w:tcBorders>
            <w:shd w:fill="1A5C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  <w:tc>
          <w:tcPr>
            <w:tcW w:type="dxa" w:w="3120"/>
            <w:tcBorders>
              <w:top w:val="single" w:color="1A5C3A" w:sz="1"/>
              <w:left w:val="single" w:color="1A5C3A" w:sz="1"/>
              <w:bottom w:val="single" w:color="1A5C3A" w:sz="1"/>
              <w:right w:val="single" w:color="1A5C3A" w:sz="1"/>
            </w:tcBorders>
            <w:shd w:fill="1A5C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C3A"/>
                <w:sz w:val="20"/>
                <w:szCs w:val="20"/>
              </w:rPr>
              <w:t xml:space="preserve">Serveur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AWS EC2 t3.medium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Hôte principal (2 vCPU, 4 Go RAM — pour 20 à 100 utilisateurs)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C3A"/>
                <w:sz w:val="20"/>
                <w:szCs w:val="20"/>
              </w:rPr>
              <w:t xml:space="preserve">Système de conteneurs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Docker Engine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Isolation des environnements utilisateur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C3A"/>
                <w:sz w:val="20"/>
                <w:szCs w:val="20"/>
              </w:rPr>
              <w:t xml:space="preserve">Backend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Node.js 20 + ws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Serveur WebSocket et orchestration Docker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C3A"/>
                <w:sz w:val="20"/>
                <w:szCs w:val="20"/>
              </w:rPr>
              <w:t xml:space="preserve">Reverse proxy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Nginx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TLS, routage HTTP/WS, rate limiting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C3A"/>
                <w:sz w:val="20"/>
                <w:szCs w:val="20"/>
              </w:rPr>
              <w:t xml:space="preserve">Terminal navigateur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xterm.js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Rendu du terminal dans le navigateur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C3A"/>
                <w:sz w:val="20"/>
                <w:szCs w:val="20"/>
              </w:rPr>
              <w:t xml:space="preserve">Pont PTY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node-pty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Connexion entre WebSocket et processus bash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C3A"/>
                <w:sz w:val="20"/>
                <w:szCs w:val="20"/>
              </w:rPr>
              <w:t xml:space="preserve">Sessions persistantes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tmux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Préservation de la session entre reconnexions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C3A"/>
                <w:sz w:val="20"/>
                <w:szCs w:val="20"/>
              </w:rPr>
              <w:t xml:space="preserve">Authentification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JWT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Vérification d'identité sans état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C3A"/>
                <w:sz w:val="20"/>
                <w:szCs w:val="20"/>
              </w:rPr>
              <w:t xml:space="preserve">Stockage images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AWS ECR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Registre Docker privé par utilisateur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C3A"/>
                <w:sz w:val="20"/>
                <w:szCs w:val="20"/>
              </w:rPr>
              <w:t xml:space="preserve">Stockage données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AWS EBS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Répertoires /home persistants</w:t>
            </w:r>
          </w:p>
        </w:tc>
      </w:tr>
    </w:tbl>
    <w:p>
      <w:pPr>
        <w:pBdr>
          <w:bottom w:val="single" w:color="1A5C3A" w:sz="6" w:space="1"/>
        </w:pBdr>
        <w:spacing w:before="240" w:after="240"/>
      </w:pPr>
    </w:p>
    <w:p>
      <w:pPr>
        <w:pStyle w:val="Heading1"/>
        <w:spacing w:before="480" w:after="240"/>
      </w:pPr>
      <w:r>
        <w:rPr>
          <w:rFonts w:ascii="Arial" w:cs="Arial" w:eastAsia="Arial" w:hAnsi="Arial"/>
          <w:b/>
          <w:bCs/>
          <w:color w:val="1A5C3A"/>
          <w:sz w:val="32"/>
          <w:szCs w:val="32"/>
        </w:rPr>
        <w:t xml:space="preserve">4. Procédure : Mise en Place de l'Instance EC2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D7A52"/>
          <w:sz w:val="26"/>
          <w:szCs w:val="26"/>
        </w:rPr>
        <w:t xml:space="preserve">4.1 Lancer l'instance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Dans la console AWS, créer une instance EC2 de type t3.medium (ou supérieur selon le nombre d'utilisateurs attendus) avec Ubuntu 24.04 comme OS. Associer une clé SSH pour l'accès admin.</w:t>
      </w:r>
    </w:p>
    <w:p>
      <w:pPr>
        <w:shd w:fill="F0FAF4" w:val="clear"/>
        <w:spacing w:after="120"/>
        <w:ind w:left="36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ℹ Pour 100 utilisateurs simultanés, envisager un t3.large (2 vCPU, 8 Go). Pour un démarrage, t3.medium suffit.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D7A52"/>
          <w:sz w:val="26"/>
          <w:szCs w:val="26"/>
        </w:rPr>
        <w:t xml:space="preserve">4.2 Configurer les groupes de sécurité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Dans les paramètres réseau de l'instance, ouvrir uniquement les ports suivants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A5C3A" w:sz="1"/>
              <w:left w:val="single" w:color="1A5C3A" w:sz="1"/>
              <w:bottom w:val="single" w:color="1A5C3A" w:sz="1"/>
              <w:right w:val="single" w:color="1A5C3A" w:sz="1"/>
            </w:tcBorders>
            <w:shd w:fill="1A5C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3120"/>
            <w:tcBorders>
              <w:top w:val="single" w:color="1A5C3A" w:sz="1"/>
              <w:left w:val="single" w:color="1A5C3A" w:sz="1"/>
              <w:bottom w:val="single" w:color="1A5C3A" w:sz="1"/>
              <w:right w:val="single" w:color="1A5C3A" w:sz="1"/>
            </w:tcBorders>
            <w:shd w:fill="1A5C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120"/>
            <w:tcBorders>
              <w:top w:val="single" w:color="1A5C3A" w:sz="1"/>
              <w:left w:val="single" w:color="1A5C3A" w:sz="1"/>
              <w:bottom w:val="single" w:color="1A5C3A" w:sz="1"/>
              <w:right w:val="single" w:color="1A5C3A" w:sz="1"/>
            </w:tcBorders>
            <w:shd w:fill="1A5C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Pourquoi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C3A"/>
                <w:sz w:val="20"/>
                <w:szCs w:val="20"/>
              </w:rPr>
              <w:t xml:space="preserve">22 (SSH)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Votre IP uniquement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Accès admin sécurisé — jamais ouvert au public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C3A"/>
                <w:sz w:val="20"/>
                <w:szCs w:val="20"/>
              </w:rPr>
              <w:t xml:space="preserve">80 (HTTP)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Tout le monde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Redirection automatique vers HTTPS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C3A"/>
                <w:sz w:val="20"/>
                <w:szCs w:val="20"/>
              </w:rPr>
              <w:t xml:space="preserve">443 (HTTPS)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Tout le monde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Terminal web + API + WebSocket chiffrés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Tous les autres ports restent fermés. Les communications internes entre conteneurs passent par un réseau Docker privé, invisible depuis l'extérieur.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D7A52"/>
          <w:sz w:val="26"/>
          <w:szCs w:val="26"/>
        </w:rPr>
        <w:t xml:space="preserve">4.3 Installer les composants système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7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Se connecter à l'instance en SSH avec la clé créée à l'étape précédente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Mettre à jour le système (apt update &amp;&amp; apt upgrade)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7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Installer Docker Engine et ajouter l'utilisateur ubuntu au groupe docker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Installer Node.js version 20 via le dépôt officiel NodeSource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7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Installer Nginx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Créer le réseau Docker isolé pour les conteneurs utilisateur : docker network create cmdio-net</w:t>
            </w:r>
          </w:p>
        </w:tc>
      </w:tr>
    </w:tbl>
    <w:p>
      <w:pPr>
        <w:shd w:fill="F0FAF4" w:val="clear"/>
        <w:spacing w:after="120"/>
        <w:ind w:left="36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ℹ tmux ne s'installe pas sur l'hôte EC2 mais dans l'image Docker de base des conteneurs — voir section 6.</w:t>
      </w:r>
    </w:p>
    <w:p>
      <w:pPr>
        <w:pBdr>
          <w:bottom w:val="single" w:color="1A5C3A" w:sz="6" w:space="1"/>
        </w:pBdr>
        <w:spacing w:before="240" w:after="240"/>
      </w:pPr>
    </w:p>
    <w:p>
      <w:pPr>
        <w:pStyle w:val="Heading1"/>
        <w:spacing w:before="480" w:after="240"/>
      </w:pPr>
      <w:r>
        <w:rPr>
          <w:rFonts w:ascii="Arial" w:cs="Arial" w:eastAsia="Arial" w:hAnsi="Arial"/>
          <w:b/>
          <w:bCs/>
          <w:color w:val="1A5C3A"/>
          <w:sz w:val="32"/>
          <w:szCs w:val="32"/>
        </w:rPr>
        <w:t xml:space="preserve">5. Procédure : Mise en Place du Stockage Persistant (EBS)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Sans stockage persistant, les fichiers d'un utilisateur sont perdus quand son conteneur est recréé. L'EBS garantit que chaque /home/user survit aux redémarrages.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D7A52"/>
          <w:sz w:val="26"/>
          <w:szCs w:val="26"/>
        </w:rPr>
        <w:t xml:space="preserve">5.1 Créer et attacher le volume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7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Créer un volume EBS dans la même zone de disponibilité (AZ) que l'instance EC2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Choisir la taille selon le nombre d'utilisateurs (20 Go pour commencer, extensible)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7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Attacher le volume à l'instance — il apparaîtra comme /dev/xvdf sur Linux</w:t>
            </w:r>
          </w:p>
        </w:tc>
      </w:tr>
    </w:tbl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D7A52"/>
          <w:sz w:val="26"/>
          <w:szCs w:val="26"/>
        </w:rPr>
        <w:t xml:space="preserve">5.2 Formater et monter le volume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7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Formater le volume en ext4 (à faire une seule fois)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Créer le point de montage /data/users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7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Monter le volume sur /data/users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Ajouter l'entrée dans /etc/fstab pour que le montage survive aux redémarrages</w:t>
            </w:r>
          </w:p>
        </w:tc>
      </w:tr>
    </w:tbl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D7A52"/>
          <w:sz w:val="26"/>
          <w:szCs w:val="26"/>
        </w:rPr>
        <w:t xml:space="preserve">5.3 Gestion des répertoires utilisateur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Le backend crée automatiquement un sous-dossier /data/users/{userId} à la première connexion de chaque utilisateur. Ce dossier est monté dans le conteneur comme /home/user. Les permissions doivent être configurées pour l'uid 1000 (l'utilisateur non-root dans le conteneur).</w:t>
      </w:r>
    </w:p>
    <w:p>
      <w:pPr>
        <w:pBdr>
          <w:bottom w:val="single" w:color="1A5C3A" w:sz="6" w:space="1"/>
        </w:pBdr>
        <w:spacing w:before="240" w:after="240"/>
      </w:pPr>
    </w:p>
    <w:p>
      <w:pPr>
        <w:pStyle w:val="Heading1"/>
        <w:spacing w:before="480" w:after="240"/>
      </w:pPr>
      <w:r>
        <w:rPr>
          <w:rFonts w:ascii="Arial" w:cs="Arial" w:eastAsia="Arial" w:hAnsi="Arial"/>
          <w:b/>
          <w:bCs/>
          <w:color w:val="1A5C3A"/>
          <w:sz w:val="32"/>
          <w:szCs w:val="32"/>
        </w:rPr>
        <w:t xml:space="preserve">6. Procédure : Construction de l'Image Docker de Base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L'image de base est le coeur du système : tous les conteneurs utilisateur en sont une instance. Elle doit contenir tous les outils dont les utilisateurs auront besoin, ainsi que la CLI cmdio.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D7A52"/>
          <w:sz w:val="26"/>
          <w:szCs w:val="26"/>
        </w:rPr>
        <w:t xml:space="preserve">6.1 Contenu de l'image de base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L'image Ubuntu 24.04 doit inclure les éléments suivants 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Outils système essentiels : bash, curl, wget, git, tmux, vim, nano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Environnements de développement : Python 3, Node.js, npm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AWS CLI : pour permettre aux utilisateurs d'interagir avec ECR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Docker CLI : pour que les utilisateurs puissent builder en local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 binaire cmdio : copié dans /usr/local/bin/ et rendu exécutable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Un utilisateur non-root (uid 1000) nommé user : pour des raisons de sécurité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Un .bashrc configuré avec un prompt personnalisé cmdio et le PATH correct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 commande de démarrage : tmux new-session -A -s main (pour la persistance des sessions)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D7A52"/>
          <w:sz w:val="26"/>
          <w:szCs w:val="26"/>
        </w:rPr>
        <w:t xml:space="preserve">6.2 Construire et publier l'image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7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Créer le Dockerfile avec tous les éléments listés ci-dessus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Compiler le binaire cmdio et le placer dans le même dossier que le Dockerfile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7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Construire l'image localement : docker build -t cmdio-base:latest 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Créer un dépôt ECR pour l'image de base dans la console AWS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7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S'authentifier auprès d'ECR depuis la ligne de commande (via aws ecr get-login-password)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Tagger l'image avec l'URL ECR complète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7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Pousser l'image vers ECR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8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Vérifier dans la console AWS ECR que l'image est bien présente</w:t>
            </w:r>
          </w:p>
        </w:tc>
      </w:tr>
    </w:tbl>
    <w:p>
      <w:pPr>
        <w:shd w:fill="F0FAF4" w:val="clear"/>
        <w:spacing w:after="120"/>
        <w:ind w:left="36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ℹ À chaque mise à jour de la CLI cmdio, il faudra répéter cette procédure et recréer les conteneurs existants à la prochaine connexion des utilisateurs (mise à jour progressive automatique).</w:t>
      </w:r>
    </w:p>
    <w:p>
      <w:pPr>
        <w:pBdr>
          <w:bottom w:val="single" w:color="1A5C3A" w:sz="6" w:space="1"/>
        </w:pBdr>
        <w:spacing w:before="240" w:after="240"/>
      </w:pPr>
    </w:p>
    <w:p>
      <w:pPr>
        <w:pStyle w:val="Heading1"/>
        <w:spacing w:before="480" w:after="240"/>
      </w:pPr>
      <w:r>
        <w:rPr>
          <w:rFonts w:ascii="Arial" w:cs="Arial" w:eastAsia="Arial" w:hAnsi="Arial"/>
          <w:b/>
          <w:bCs/>
          <w:color w:val="1A5C3A"/>
          <w:sz w:val="32"/>
          <w:szCs w:val="32"/>
        </w:rPr>
        <w:t xml:space="preserve">7. Procédure : Configuration du Registre AWS ECR par Utilisateur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Chaque utilisateur dispose de son propre dépôt ECR privé. Il peut y pousser ses images et les déployer depuis le terminal web.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D7A52"/>
          <w:sz w:val="26"/>
          <w:szCs w:val="26"/>
        </w:rPr>
        <w:t xml:space="preserve">7.1 Créer un dépôt à l'inscription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7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Créer un dépôt ECR nommé cmdio/user-{userId} dans la région choisie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Configurer une politique de cycle de vie pour ne conserver que les 10 dernières images (prévenir l'accumulation et les coûts de stockage)</w:t>
            </w:r>
          </w:p>
        </w:tc>
      </w:tr>
    </w:tbl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D7A52"/>
          <w:sz w:val="26"/>
          <w:szCs w:val="26"/>
        </w:rPr>
        <w:t xml:space="preserve">7.2 Créer des credentials IAM restreints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7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Créer un utilisateur IAM dédié : cmdio-user-{userId}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Créer et attacher une politique IAM autorisant uniquement les actions ECR nécessaires (pull, push) sur son propre dépôt — pas sur les autres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7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Générer des clés d'accès (Access Key ID + Secret) pour cet utilisateur IAM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Injecter ces credentials dans le conteneur de l'utilisateur au moment de sa création</w:t>
            </w:r>
          </w:p>
        </w:tc>
      </w:tr>
    </w:tbl>
    <w:p>
      <w:pPr>
        <w:shd w:fill="F0FAF4" w:val="clear"/>
        <w:spacing w:after="120"/>
        <w:ind w:left="36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ℹ Cette approche garantit qu'un utilisateur ne peut jamais lire ou écrire dans le dépôt d'un autre, même s'il tente de manipuler l'URL.</w:t>
      </w:r>
    </w:p>
    <w:p>
      <w:pPr>
        <w:pBdr>
          <w:bottom w:val="single" w:color="1A5C3A" w:sz="6" w:space="1"/>
        </w:pBdr>
        <w:spacing w:before="240" w:after="240"/>
      </w:pPr>
    </w:p>
    <w:p>
      <w:pPr>
        <w:pStyle w:val="Heading1"/>
        <w:spacing w:before="480" w:after="240"/>
      </w:pPr>
      <w:r>
        <w:rPr>
          <w:rFonts w:ascii="Arial" w:cs="Arial" w:eastAsia="Arial" w:hAnsi="Arial"/>
          <w:b/>
          <w:bCs/>
          <w:color w:val="1A5C3A"/>
          <w:sz w:val="32"/>
          <w:szCs w:val="32"/>
        </w:rPr>
        <w:t xml:space="preserve">8. Procédure : Mise en Place du Backend Node.js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D7A52"/>
          <w:sz w:val="26"/>
          <w:szCs w:val="26"/>
        </w:rPr>
        <w:t xml:space="preserve">8.1 Structure et responsabilités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Le backend Node.js est le chef d'orchestre du système. Il gère 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 serveur WebSocket : reçoit les connexions navigateur, vérifie les JWT, maintient les sessions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 pont PTY : crée un pseudo-terminal via node-pty connecté à bash dans le conteneur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 gestion des conteneurs : crée, démarre, arrête et nettoie les conteneurs Docker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L'API REST : reçoit les commandes de la CLI cmdio (deploy, logs, status, etc.)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D7A52"/>
          <w:sz w:val="26"/>
          <w:szCs w:val="26"/>
        </w:rPr>
        <w:t xml:space="preserve">8.2 Gestion du cycle de vie des conteneurs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C'est la logique centrale du backend. Pour chaque connexion WebSocket, la procédure est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7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Vérifier le JWT — rejeter immédiatement si invalide ou expiré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Extraire l'userId du token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7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Vérifier si un conteneur nommé user-{userId} existe et est en cours d'exécution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Si le conteneur n'existe pas : le créer depuis l'image de base avec les limites de ressources et le volume EBS monté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7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Si le conteneur existe mais est stoppé : le redémarrer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Exécuter docker exec pour ouvrir une session bash via tmux dans le conteneur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7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Connecter le PTY au WebSocket — la session est active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Un timer d'inactivité surveille chaque conteneur : après 30 minutes sans connexion active, le conteneur est stoppé (mais pas supprimé) pour libérer la RAM.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D7A52"/>
          <w:sz w:val="26"/>
          <w:szCs w:val="26"/>
        </w:rPr>
        <w:t xml:space="preserve">8.3 Limites de ressources par conteneur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Ces limites sont appliquées à la création de chaque conteneur et ne peuvent pas être modifiées par l'utilisateur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A5C3A" w:sz="1"/>
              <w:left w:val="single" w:color="1A5C3A" w:sz="1"/>
              <w:bottom w:val="single" w:color="1A5C3A" w:sz="1"/>
              <w:right w:val="single" w:color="1A5C3A" w:sz="1"/>
            </w:tcBorders>
            <w:shd w:fill="1A5C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Ressource</w:t>
            </w:r>
          </w:p>
        </w:tc>
        <w:tc>
          <w:tcPr>
            <w:tcW w:type="dxa" w:w="3120"/>
            <w:tcBorders>
              <w:top w:val="single" w:color="1A5C3A" w:sz="1"/>
              <w:left w:val="single" w:color="1A5C3A" w:sz="1"/>
              <w:bottom w:val="single" w:color="1A5C3A" w:sz="1"/>
              <w:right w:val="single" w:color="1A5C3A" w:sz="1"/>
            </w:tcBorders>
            <w:shd w:fill="1A5C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Limite</w:t>
            </w:r>
          </w:p>
        </w:tc>
        <w:tc>
          <w:tcPr>
            <w:tcW w:type="dxa" w:w="3120"/>
            <w:tcBorders>
              <w:top w:val="single" w:color="1A5C3A" w:sz="1"/>
              <w:left w:val="single" w:color="1A5C3A" w:sz="1"/>
              <w:bottom w:val="single" w:color="1A5C3A" w:sz="1"/>
              <w:right w:val="single" w:color="1A5C3A" w:sz="1"/>
            </w:tcBorders>
            <w:shd w:fill="1A5C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C3A"/>
                <w:sz w:val="20"/>
                <w:szCs w:val="20"/>
              </w:rPr>
              <w:t xml:space="preserve">Mémoire RAM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512 Mo max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Évite qu'un utilisateur provoque un OOM sur l'hôte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C3A"/>
                <w:sz w:val="20"/>
                <w:szCs w:val="20"/>
              </w:rPr>
              <w:t xml:space="preserve">CPU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0.5 cœur max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Partage équitable entre tous les utilisateurs actifs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C3A"/>
                <w:sz w:val="20"/>
                <w:szCs w:val="20"/>
              </w:rPr>
              <w:t xml:space="preserve">Processus (PIDs)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100 max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Bloque les attaques de type fork bomb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C3A"/>
                <w:sz w:val="20"/>
                <w:szCs w:val="20"/>
              </w:rPr>
              <w:t xml:space="preserve">Réseau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Bridge isolé cmdio-net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Les conteneurs ne se voient pas entre eux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C3A"/>
                <w:sz w:val="20"/>
                <w:szCs w:val="20"/>
              </w:rPr>
              <w:t xml:space="preserve">Système de fichiers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Racine en lecture seule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Seul /home/user (EBS) est modifiable</w:t>
            </w:r>
          </w:p>
        </w:tc>
      </w:tr>
    </w:tbl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D7A52"/>
          <w:sz w:val="26"/>
          <w:szCs w:val="26"/>
        </w:rPr>
        <w:t xml:space="preserve">8.4 Variables d'environnement du backend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Avant de démarrer le backend, configurer les variables suivantes dans le fichier .env 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JWT_SECRET : clé secrète pour signer et vérifier les tokens (longue et aléatoire)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PORT : port d'écoute du serveur (3000 par défaut)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REGISTRY_URL : URL du registre ECR (account.dkr.ecr.region.amazonaws.com)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USER_DATA_PATH : chemin vers les données utilisateur (/data/users)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BASE_IMAGE : nom de l'image de base des conteneurs (cmdio-base:latest)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IDLE_TIMEOUT_MINUTES : délai avant mise en veille des conteneurs inactifs (30)</w:t>
      </w:r>
    </w:p>
    <w:p>
      <w:pPr>
        <w:pBdr>
          <w:bottom w:val="single" w:color="1A5C3A" w:sz="6" w:space="1"/>
        </w:pBdr>
        <w:spacing w:before="240" w:after="240"/>
      </w:pPr>
    </w:p>
    <w:p>
      <w:pPr>
        <w:pStyle w:val="Heading1"/>
        <w:spacing w:before="480" w:after="240"/>
      </w:pPr>
      <w:r>
        <w:rPr>
          <w:rFonts w:ascii="Arial" w:cs="Arial" w:eastAsia="Arial" w:hAnsi="Arial"/>
          <w:b/>
          <w:bCs/>
          <w:color w:val="1A5C3A"/>
          <w:sz w:val="32"/>
          <w:szCs w:val="32"/>
        </w:rPr>
        <w:t xml:space="preserve">9. Procédure : Mise en Place de l'Authentification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D7A52"/>
          <w:sz w:val="26"/>
          <w:szCs w:val="26"/>
        </w:rPr>
        <w:t xml:space="preserve">9.1 Flux de connexion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7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L'utilisateur soumet son email et mot de passe via le formulaire de connexion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Le service Auth vérifie les credentials contre la base de données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7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Si valides : générer un JWT signé contenant userId, email, date d'émission et expiration (7 jours)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Retourner le token au client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7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Le client stocke le token dans localStorage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À chaque connexion WebSocket, le token est inclus dans la requête (query string ou header Authorization)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7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Le backend vérifie la signature JWT et extrait l'userId avant toute action</w:t>
            </w:r>
          </w:p>
        </w:tc>
      </w:tr>
    </w:tbl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D7A52"/>
          <w:sz w:val="26"/>
          <w:szCs w:val="26"/>
        </w:rPr>
        <w:t xml:space="preserve">9.2 Sécurité du token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 token expire automatiquement après 7 jours — l'utilisateur doit se reconnecter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Toutes les communications sont chiffrées via HTTPS — le token ne transite jamais en clair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 nom du conteneur est dérivé directement de l'userId extrait du token — impossible d'accéder à un autre conteneur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Les tokens ne sont jamais journalisés côté serveur</w:t>
      </w:r>
    </w:p>
    <w:p>
      <w:pPr>
        <w:pBdr>
          <w:bottom w:val="single" w:color="1A5C3A" w:sz="6" w:space="1"/>
        </w:pBdr>
        <w:spacing w:before="240" w:after="240"/>
      </w:pPr>
    </w:p>
    <w:p>
      <w:pPr>
        <w:pStyle w:val="Heading1"/>
        <w:spacing w:before="480" w:after="240"/>
      </w:pPr>
      <w:r>
        <w:rPr>
          <w:rFonts w:ascii="Arial" w:cs="Arial" w:eastAsia="Arial" w:hAnsi="Arial"/>
          <w:b/>
          <w:bCs/>
          <w:color w:val="1A5C3A"/>
          <w:sz w:val="32"/>
          <w:szCs w:val="32"/>
        </w:rPr>
        <w:t xml:space="preserve">10. Procédure : Configuration de Nginx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D7A52"/>
          <w:sz w:val="26"/>
          <w:szCs w:val="26"/>
        </w:rPr>
        <w:t xml:space="preserve">10.1 Rôles de Nginx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Nginx joue quatre rôles distincts dans l'architecture 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Terminaison TLS : déchiffre le HTTPS entrant et communique en HTTP clair avec le backend local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Redirection HTTP → HTTPS : toute requête sur le port 80 est automatiquement redirigée vers 443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Upgrade WebSocket : transforme les connexions HTTP en WebSocket pour le terminal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Service des fichiers statiques : sert le frontend (HTML, JS, CSS) depuis /var/www/cmdio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D7A52"/>
          <w:sz w:val="26"/>
          <w:szCs w:val="26"/>
        </w:rPr>
        <w:t xml:space="preserve">10.2 Points d'attention pour la configuration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 timeout WebSocket doit être configuré à 3600 secondes (1 heure) minimum — sinon Nginx ferme les sessions actives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Les headers Upgrade et Connection doivent être explicitement transmis pour que le protocole WebSocket fonctionne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Activer le rate limiting sur la route /terminal : limiter à 10 connexions/minute par IP avec une tolérance de burst de 5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D7A52"/>
          <w:sz w:val="26"/>
          <w:szCs w:val="26"/>
        </w:rPr>
        <w:t xml:space="preserve">10.3 Obtenir le certificat SSL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7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Installer certbot et son plugin nginx sur l'instance EC2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Vérifier que le domaine pointe bien vers l'IP de l'instance (DNS propagé)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7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Lancer certbot --nginx avec les domaines souhaités (ex : cmdio.io et www.cmdio.io)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Certbot modifie automatiquement la configuration Nginx pour activer HTTPS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7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Le renouvellement automatique est configuré — vérifier avec un timer systemd ou cron</w:t>
            </w:r>
          </w:p>
        </w:tc>
      </w:tr>
    </w:tbl>
    <w:p>
      <w:pPr>
        <w:pBdr>
          <w:bottom w:val="single" w:color="1A5C3A" w:sz="6" w:space="1"/>
        </w:pBdr>
        <w:spacing w:before="240" w:after="240"/>
      </w:pPr>
    </w:p>
    <w:p>
      <w:pPr>
        <w:pStyle w:val="Heading1"/>
        <w:spacing w:before="480" w:after="240"/>
      </w:pPr>
      <w:r>
        <w:rPr>
          <w:rFonts w:ascii="Arial" w:cs="Arial" w:eastAsia="Arial" w:hAnsi="Arial"/>
          <w:b/>
          <w:bCs/>
          <w:color w:val="1A5C3A"/>
          <w:sz w:val="32"/>
          <w:szCs w:val="32"/>
        </w:rPr>
        <w:t xml:space="preserve">11. Procédure : La CLI cmdio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D7A52"/>
          <w:sz w:val="26"/>
          <w:szCs w:val="26"/>
        </w:rPr>
        <w:t xml:space="preserve">11.1 Ce que fait la CLI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La CLI est un script bash installé dans chaque conteneur utilisateur. Elle communique avec l'API du backend via des requêtes HTTP authentifiées. L'utilisateur n'a pas à la configurer — tout est pré-configuré à la création du conteneur.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D7A52"/>
          <w:sz w:val="26"/>
          <w:szCs w:val="26"/>
        </w:rPr>
        <w:t xml:space="preserve">11.2 Commandes disponibles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A5C3A" w:sz="1"/>
              <w:left w:val="single" w:color="1A5C3A" w:sz="1"/>
              <w:bottom w:val="single" w:color="1A5C3A" w:sz="1"/>
              <w:right w:val="single" w:color="1A5C3A" w:sz="1"/>
            </w:tcBorders>
            <w:shd w:fill="1A5C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Commande</w:t>
            </w:r>
          </w:p>
        </w:tc>
        <w:tc>
          <w:tcPr>
            <w:tcW w:type="dxa" w:w="3120"/>
            <w:tcBorders>
              <w:top w:val="single" w:color="1A5C3A" w:sz="1"/>
              <w:left w:val="single" w:color="1A5C3A" w:sz="1"/>
              <w:bottom w:val="single" w:color="1A5C3A" w:sz="1"/>
              <w:right w:val="single" w:color="1A5C3A" w:sz="1"/>
            </w:tcBorders>
            <w:shd w:fill="1A5C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réalisée</w:t>
            </w:r>
          </w:p>
        </w:tc>
        <w:tc>
          <w:tcPr>
            <w:tcW w:type="dxa" w:w="3120"/>
            <w:tcBorders>
              <w:top w:val="single" w:color="1A5C3A" w:sz="1"/>
              <w:left w:val="single" w:color="1A5C3A" w:sz="1"/>
              <w:bottom w:val="single" w:color="1A5C3A" w:sz="1"/>
              <w:right w:val="single" w:color="1A5C3A" w:sz="1"/>
            </w:tcBorders>
            <w:shd w:fill="1A5C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 qui se passe côté backend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C3A"/>
                <w:sz w:val="20"/>
                <w:szCs w:val="20"/>
              </w:rPr>
              <w:t xml:space="preserve">cmdio deploy &lt;service&gt; --tag &lt;v&gt;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Déploie un service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Vérifie l'image ECR, pull, stop l'ancien, run le nouveau, met à jour Nginx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C3A"/>
                <w:sz w:val="20"/>
                <w:szCs w:val="20"/>
              </w:rPr>
              <w:t xml:space="preserve">cmdio logs &lt;service&gt; --tail &lt;n&gt;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Affiche les logs en streaming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Appel à l'API qui stream les logs Docker du conteneur service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C3A"/>
                <w:sz w:val="20"/>
                <w:szCs w:val="20"/>
              </w:rPr>
              <w:t xml:space="preserve">cmdio status [service]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Affiche l'état du service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Interroge Docker pour l'état du conteneur et retourne un JSON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C3A"/>
                <w:sz w:val="20"/>
                <w:szCs w:val="20"/>
              </w:rPr>
              <w:t xml:space="preserve">cmdio stop &lt;service&gt;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Arrête un service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Exécute docker stop sur le conteneur du service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C3A"/>
                <w:sz w:val="20"/>
                <w:szCs w:val="20"/>
              </w:rPr>
              <w:t xml:space="preserve">cmdio list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Liste tous les services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Retourne la liste depuis le store JSON du backend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C3A"/>
                <w:sz w:val="20"/>
                <w:szCs w:val="20"/>
              </w:rPr>
              <w:t xml:space="preserve">cmdio env &lt;service&gt; set K=V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Définit une variable d'env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Stocke la variable et redémarre le conteneur service</w:t>
            </w:r>
          </w:p>
        </w:tc>
      </w:tr>
    </w:tbl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D7A52"/>
          <w:sz w:val="26"/>
          <w:szCs w:val="26"/>
        </w:rPr>
        <w:t xml:space="preserve">11.3 Injection du token utilisateur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Au moment de la création du conteneur, le backend injecte automatiquement la variable d'environnement CMDIO_TOKEN dans le conteneur. Ce token est spécifique à l'utilisateur et lui permet uniquement de gérer ses propres services. L'utilisateur n'a rien à faire — la CLI fonctionne immédiatement.</w:t>
      </w:r>
    </w:p>
    <w:p>
      <w:pPr>
        <w:pBdr>
          <w:bottom w:val="single" w:color="1A5C3A" w:sz="6" w:space="1"/>
        </w:pBdr>
        <w:spacing w:before="240" w:after="240"/>
      </w:pPr>
    </w:p>
    <w:p>
      <w:pPr>
        <w:pStyle w:val="Heading1"/>
        <w:spacing w:before="480" w:after="240"/>
      </w:pPr>
      <w:r>
        <w:rPr>
          <w:rFonts w:ascii="Arial" w:cs="Arial" w:eastAsia="Arial" w:hAnsi="Arial"/>
          <w:b/>
          <w:bCs/>
          <w:color w:val="1A5C3A"/>
          <w:sz w:val="32"/>
          <w:szCs w:val="32"/>
        </w:rPr>
        <w:t xml:space="preserve">12. Workflow Complet de Déploiement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Voici la séquence détaillée de ce qui se passe quand un utilisateur tape : cmdio deploy mon-api --tag v1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7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L'utilisateur tape la commande dans le terminal web (xterm.js dans le navigateur)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La CLI cmdio (script bash dans le conteneur) envoie une requête POST /api/deploy au backend avec le service, le tag et le token Bearer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7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Le backend vérifie le JWT — extrait l'userId (ex : 42)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Le backend interroge ECR pour confirmer que l'image user-42/mon-api:v1 existe bien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7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Le backend tire (docker pull) l'image depuis ECR sur l'hôte EC2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Si un conteneur mon-api-user-42 tourne déjà, il est stoppé proprement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7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Le backend lance un nouveau conteneur avec les limites de ressources et le nom standardisé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8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Le service est enregistré dans le store JSON interne du backend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9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7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Nginx est rechargé avec un nouvel upstream pointant vers le conteneur mon-api-user-42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10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Le backend répond avec l'URL publique du service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7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Le terminal affiche : Déployé. Votre service est en ligne sur https://mon-api.cmdio.io</w:t>
            </w:r>
          </w:p>
        </w:tc>
      </w:tr>
    </w:tbl>
    <w:p>
      <w:pPr>
        <w:pBdr>
          <w:bottom w:val="single" w:color="1A5C3A" w:sz="6" w:space="1"/>
        </w:pBdr>
        <w:spacing w:before="240" w:after="240"/>
      </w:pPr>
    </w:p>
    <w:p>
      <w:pPr>
        <w:pStyle w:val="Heading1"/>
        <w:spacing w:before="480" w:after="240"/>
      </w:pPr>
      <w:r>
        <w:rPr>
          <w:rFonts w:ascii="Arial" w:cs="Arial" w:eastAsia="Arial" w:hAnsi="Arial"/>
          <w:b/>
          <w:bCs/>
          <w:color w:val="1A5C3A"/>
          <w:sz w:val="32"/>
          <w:szCs w:val="32"/>
        </w:rPr>
        <w:t xml:space="preserve">13. Sécurité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D7A52"/>
          <w:sz w:val="26"/>
          <w:szCs w:val="26"/>
        </w:rPr>
        <w:t xml:space="preserve">Matrice des menaces et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A5C3A" w:sz="1"/>
              <w:left w:val="single" w:color="1A5C3A" w:sz="1"/>
              <w:bottom w:val="single" w:color="1A5C3A" w:sz="1"/>
              <w:right w:val="single" w:color="1A5C3A" w:sz="1"/>
            </w:tcBorders>
            <w:shd w:fill="1A5C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Menace</w:t>
            </w:r>
          </w:p>
        </w:tc>
        <w:tc>
          <w:tcPr>
            <w:tcW w:type="dxa" w:w="4680"/>
            <w:tcBorders>
              <w:top w:val="single" w:color="1A5C3A" w:sz="1"/>
              <w:left w:val="single" w:color="1A5C3A" w:sz="1"/>
              <w:bottom w:val="single" w:color="1A5C3A" w:sz="1"/>
              <w:right w:val="single" w:color="1A5C3A" w:sz="1"/>
            </w:tcBorders>
            <w:shd w:fill="1A5C3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 en place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C3A"/>
                <w:sz w:val="20"/>
                <w:szCs w:val="20"/>
              </w:rPr>
              <w:t xml:space="preserve">Échappement de conteneur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Conteneurs exécutés en non-root (uid 1000), système de fichiers racine en lecture seule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C3A"/>
                <w:sz w:val="20"/>
                <w:szCs w:val="20"/>
              </w:rPr>
              <w:t xml:space="preserve">Épuisement des ressources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Limites strictes de RAM (512 Mo), CPU (0.5 cœur) et PIDs (100) sur chaque conteneur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C3A"/>
                <w:sz w:val="20"/>
                <w:szCs w:val="20"/>
              </w:rPr>
              <w:t xml:space="preserve">Accès inter-utilisateurs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Réseau Docker isolé + JWT lié à l'userId — chaque token n'accède qu'à un seul conteneur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C3A"/>
                <w:sz w:val="20"/>
                <w:szCs w:val="20"/>
              </w:rPr>
              <w:t xml:space="preserve">Vol de token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JWT à durée de vie courte (7 jours), HTTPS obligatoire, tokens jamais journalisés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C3A"/>
                <w:sz w:val="20"/>
                <w:szCs w:val="20"/>
              </w:rPr>
              <w:t xml:space="preserve">Altération d'image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Politiques IAM ECR strictes — chaque utilisateur ne peut écrire que dans son propre dépôt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C3A"/>
                <w:sz w:val="20"/>
                <w:szCs w:val="20"/>
              </w:rPr>
              <w:t xml:space="preserve">Brute force SSH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Port 22 restreint à l'IP admin dans les groupes de sécurité AWS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C3A"/>
                <w:sz w:val="20"/>
                <w:szCs w:val="20"/>
              </w:rPr>
              <w:t xml:space="preserve">DDoS / Abus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Groupes de sécurité AWS + rate limiting Nginx (10 req/min sur /terminal)</w:t>
            </w:r>
          </w:p>
        </w:tc>
      </w:tr>
    </w:tbl>
    <w:p>
      <w:pPr>
        <w:pBdr>
          <w:bottom w:val="single" w:color="1A5C3A" w:sz="6" w:space="1"/>
        </w:pBdr>
        <w:spacing w:before="240" w:after="240"/>
      </w:pPr>
    </w:p>
    <w:p>
      <w:pPr>
        <w:pStyle w:val="Heading1"/>
        <w:spacing w:before="480" w:after="240"/>
      </w:pPr>
      <w:r>
        <w:rPr>
          <w:rFonts w:ascii="Arial" w:cs="Arial" w:eastAsia="Arial" w:hAnsi="Arial"/>
          <w:b/>
          <w:bCs/>
          <w:color w:val="1A5C3A"/>
          <w:sz w:val="32"/>
          <w:szCs w:val="32"/>
        </w:rPr>
        <w:t xml:space="preserve">14. Roadmap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Fonctionnalités prévues pour les prochaines versions 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Support multi-serveurs : plusieurs instances EC2 derrière un load balancer pour la haute disponibilité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Mise à l'échelle horizontale : commande cmdio scale mon-api --replicas 3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Gestion des variables d'environnement : interface pour cmdio env mon-api set DATABASE_URL=...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Tableau de bord d'utilisation : CPU, RAM, nombre de requêtes par service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Déploiement Git-based : git push cmdio main (style Heroku)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Domaines personnalisés : cmdio domain mon-api --set api.maboite.com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HTTPS automatique par service : certificat Let's Encrypt dédié par service déployé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Facturation et métriques : comptage de l'utilisation par utilisateur</w:t>
      </w:r>
    </w:p>
    <w:p>
      <w:pPr>
        <w:pBdr>
          <w:bottom w:val="single" w:color="1A5C3A" w:sz="6" w:space="1"/>
        </w:pBdr>
        <w:spacing w:before="240" w:after="240"/>
      </w:pP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cmdio — Licence MIT · construit avec Node.js, Docker, xterm.js et AWS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1A5C3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2D7A52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3A916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2026-03-27T17:29:23.321Z</dcterms:created>
  <dcterms:modified xsi:type="dcterms:W3CDTF">2026-03-27T17:29:23.322Z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