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mallCaps w:val="1"/>
          <w:sz w:val="32"/>
          <w:szCs w:val="32"/>
        </w:rPr>
      </w:pPr>
      <w:r w:rsidDel="00000000" w:rsidR="00000000" w:rsidRPr="00000000">
        <w:rPr>
          <w:rtl w:val="0"/>
        </w:rPr>
      </w:r>
    </w:p>
    <w:p w:rsidR="00000000" w:rsidDel="00000000" w:rsidP="00000000" w:rsidRDefault="00000000" w:rsidRPr="00000000" w14:paraId="00000002">
      <w:pPr>
        <w:jc w:val="center"/>
        <w:rPr>
          <w:smallCaps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2507615</wp:posOffset>
            </wp:positionH>
            <wp:positionV relativeFrom="paragraph">
              <wp:posOffset>1270</wp:posOffset>
            </wp:positionV>
            <wp:extent cx="991235" cy="1713230"/>
            <wp:effectExtent b="0" l="0" r="0" t="0"/>
            <wp:wrapSquare wrapText="bothSides" distB="0" distT="0" distL="0" distR="0"/>
            <wp:docPr id="10" name="image4.jpg"/>
            <a:graphic>
              <a:graphicData uri="http://schemas.openxmlformats.org/drawingml/2006/picture">
                <pic:pic>
                  <pic:nvPicPr>
                    <pic:cNvPr id="0" name="image4.jpg"/>
                    <pic:cNvPicPr preferRelativeResize="0"/>
                  </pic:nvPicPr>
                  <pic:blipFill>
                    <a:blip r:embed="rId6"/>
                    <a:srcRect b="-14" l="-30" r="-30" t="-14"/>
                    <a:stretch>
                      <a:fillRect/>
                    </a:stretch>
                  </pic:blipFill>
                  <pic:spPr>
                    <a:xfrm>
                      <a:off x="0" y="0"/>
                      <a:ext cx="991235" cy="1713230"/>
                    </a:xfrm>
                    <a:prstGeom prst="rect"/>
                    <a:ln/>
                  </pic:spPr>
                </pic:pic>
              </a:graphicData>
            </a:graphic>
          </wp:anchor>
        </w:drawing>
      </w:r>
    </w:p>
    <w:p w:rsidR="00000000" w:rsidDel="00000000" w:rsidP="00000000" w:rsidRDefault="00000000" w:rsidRPr="00000000" w14:paraId="00000003">
      <w:pPr>
        <w:jc w:val="center"/>
        <w:rPr>
          <w:smallCaps w:val="1"/>
          <w:sz w:val="32"/>
          <w:szCs w:val="32"/>
        </w:rPr>
      </w:pPr>
      <w:r w:rsidDel="00000000" w:rsidR="00000000" w:rsidRPr="00000000">
        <w:rPr>
          <w:rtl w:val="0"/>
        </w:rPr>
      </w:r>
    </w:p>
    <w:p w:rsidR="00000000" w:rsidDel="00000000" w:rsidP="00000000" w:rsidRDefault="00000000" w:rsidRPr="00000000" w14:paraId="00000004">
      <w:pPr>
        <w:jc w:val="center"/>
        <w:rPr>
          <w:smallCaps w:val="1"/>
          <w:sz w:val="32"/>
          <w:szCs w:val="32"/>
          <w:u w:val="single"/>
        </w:rPr>
      </w:pPr>
      <w:r w:rsidDel="00000000" w:rsidR="00000000" w:rsidRPr="00000000">
        <w:rPr>
          <w:rtl w:val="0"/>
        </w:rPr>
      </w:r>
    </w:p>
    <w:p w:rsidR="00000000" w:rsidDel="00000000" w:rsidP="00000000" w:rsidRDefault="00000000" w:rsidRPr="00000000" w14:paraId="00000005">
      <w:pPr>
        <w:jc w:val="center"/>
        <w:rPr>
          <w:smallCaps w:val="1"/>
          <w:sz w:val="32"/>
          <w:szCs w:val="32"/>
        </w:rPr>
      </w:pPr>
      <w:r w:rsidDel="00000000" w:rsidR="00000000" w:rsidRPr="00000000">
        <w:rPr>
          <w:rtl w:val="0"/>
        </w:rPr>
      </w:r>
    </w:p>
    <w:p w:rsidR="00000000" w:rsidDel="00000000" w:rsidP="00000000" w:rsidRDefault="00000000" w:rsidRPr="00000000" w14:paraId="00000006">
      <w:pPr>
        <w:jc w:val="center"/>
        <w:rPr>
          <w:smallCaps w:val="1"/>
          <w:sz w:val="32"/>
          <w:szCs w:val="32"/>
        </w:rPr>
      </w:pPr>
      <w:r w:rsidDel="00000000" w:rsidR="00000000" w:rsidRPr="00000000">
        <w:rPr>
          <w:smallCaps w:val="1"/>
          <w:sz w:val="32"/>
          <w:szCs w:val="32"/>
          <w:rtl w:val="0"/>
        </w:rPr>
        <w:t xml:space="preserve">   </w:t>
      </w:r>
    </w:p>
    <w:p w:rsidR="00000000" w:rsidDel="00000000" w:rsidP="00000000" w:rsidRDefault="00000000" w:rsidRPr="00000000" w14:paraId="00000007">
      <w:pPr>
        <w:jc w:val="center"/>
        <w:rPr>
          <w:smallCaps w:val="1"/>
          <w:sz w:val="32"/>
          <w:szCs w:val="32"/>
        </w:rPr>
      </w:pPr>
      <w:r w:rsidDel="00000000" w:rsidR="00000000" w:rsidRPr="00000000">
        <w:rPr>
          <w:rtl w:val="0"/>
        </w:rPr>
      </w:r>
    </w:p>
    <w:p w:rsidR="00000000" w:rsidDel="00000000" w:rsidP="00000000" w:rsidRDefault="00000000" w:rsidRPr="00000000" w14:paraId="00000008">
      <w:pPr>
        <w:jc w:val="center"/>
        <w:rPr>
          <w:smallCaps w:val="1"/>
          <w:sz w:val="32"/>
          <w:szCs w:val="32"/>
        </w:rPr>
      </w:pPr>
      <w:r w:rsidDel="00000000" w:rsidR="00000000" w:rsidRPr="00000000">
        <w:rPr>
          <w:rtl w:val="0"/>
        </w:rPr>
      </w:r>
    </w:p>
    <w:p w:rsidR="00000000" w:rsidDel="00000000" w:rsidP="00000000" w:rsidRDefault="00000000" w:rsidRPr="00000000" w14:paraId="00000009">
      <w:pPr>
        <w:jc w:val="center"/>
        <w:rPr>
          <w:smallCaps w:val="1"/>
          <w:sz w:val="32"/>
          <w:szCs w:val="32"/>
        </w:rPr>
      </w:pPr>
      <w:r w:rsidDel="00000000" w:rsidR="00000000" w:rsidRPr="00000000">
        <w:rPr>
          <w:rtl w:val="0"/>
        </w:rPr>
      </w:r>
    </w:p>
    <w:p w:rsidR="00000000" w:rsidDel="00000000" w:rsidP="00000000" w:rsidRDefault="00000000" w:rsidRPr="00000000" w14:paraId="0000000A">
      <w:pPr>
        <w:jc w:val="center"/>
        <w:rPr>
          <w:smallCaps w:val="1"/>
          <w:sz w:val="32"/>
          <w:szCs w:val="32"/>
        </w:rPr>
      </w:pPr>
      <w:r w:rsidDel="00000000" w:rsidR="00000000" w:rsidRPr="00000000">
        <w:rPr>
          <w:smallCaps w:val="1"/>
          <w:sz w:val="32"/>
          <w:szCs w:val="32"/>
          <w:rtl w:val="0"/>
        </w:rPr>
        <w:t xml:space="preserve">Universidad de Buenos Aires</w:t>
      </w:r>
    </w:p>
    <w:p w:rsidR="00000000" w:rsidDel="00000000" w:rsidP="00000000" w:rsidRDefault="00000000" w:rsidRPr="00000000" w14:paraId="0000000B">
      <w:pPr>
        <w:jc w:val="center"/>
        <w:rPr>
          <w:smallCaps w:val="1"/>
          <w:sz w:val="32"/>
          <w:szCs w:val="32"/>
        </w:rPr>
      </w:pPr>
      <w:r w:rsidDel="00000000" w:rsidR="00000000" w:rsidRPr="00000000">
        <w:rPr>
          <w:smallCaps w:val="1"/>
          <w:sz w:val="32"/>
          <w:szCs w:val="32"/>
          <w:rtl w:val="0"/>
        </w:rPr>
        <w:t xml:space="preserve">Facultad De Ingeniería</w:t>
      </w:r>
    </w:p>
    <w:p w:rsidR="00000000" w:rsidDel="00000000" w:rsidP="00000000" w:rsidRDefault="00000000" w:rsidRPr="00000000" w14:paraId="0000000C">
      <w:pPr>
        <w:jc w:val="center"/>
        <w:rPr/>
      </w:pPr>
      <w:r w:rsidDel="00000000" w:rsidR="00000000" w:rsidRPr="00000000">
        <w:rPr>
          <w:rtl w:val="0"/>
        </w:rPr>
        <w:t xml:space="preserve">Año 2020 - 1</w:t>
      </w:r>
      <w:r w:rsidDel="00000000" w:rsidR="00000000" w:rsidRPr="00000000">
        <w:rPr>
          <w:vertAlign w:val="superscript"/>
          <w:rtl w:val="0"/>
        </w:rPr>
        <w:t xml:space="preserve">er</w:t>
      </w:r>
      <w:r w:rsidDel="00000000" w:rsidR="00000000" w:rsidRPr="00000000">
        <w:rPr>
          <w:rtl w:val="0"/>
        </w:rPr>
        <w:t xml:space="preserve"> Cuatrimestre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b w:val="1"/>
          <w:smallCaps w:val="1"/>
          <w:sz w:val="36"/>
          <w:szCs w:val="36"/>
          <w:u w:val="single"/>
        </w:rPr>
      </w:pPr>
      <w:r w:rsidDel="00000000" w:rsidR="00000000" w:rsidRPr="00000000">
        <w:rPr>
          <w:rtl w:val="0"/>
        </w:rPr>
      </w:r>
    </w:p>
    <w:p w:rsidR="00000000" w:rsidDel="00000000" w:rsidP="00000000" w:rsidRDefault="00000000" w:rsidRPr="00000000" w14:paraId="00000012">
      <w:pPr>
        <w:jc w:val="center"/>
        <w:rPr>
          <w:u w:val="none"/>
        </w:rPr>
      </w:pPr>
      <w:r w:rsidDel="00000000" w:rsidR="00000000" w:rsidRPr="00000000">
        <w:rPr>
          <w:b w:val="1"/>
          <w:smallCaps w:val="1"/>
          <w:sz w:val="36"/>
          <w:szCs w:val="36"/>
          <w:u w:val="none"/>
          <w:rtl w:val="0"/>
        </w:rPr>
        <w:t xml:space="preserve">ORGANIZACI</w:t>
      </w:r>
      <w:r w:rsidDel="00000000" w:rsidR="00000000" w:rsidRPr="00000000">
        <w:rPr>
          <w:b w:val="1"/>
          <w:smallCaps w:val="1"/>
          <w:sz w:val="36"/>
          <w:szCs w:val="36"/>
          <w:rtl w:val="0"/>
        </w:rPr>
        <w:t xml:space="preserve">Ó</w:t>
      </w:r>
      <w:r w:rsidDel="00000000" w:rsidR="00000000" w:rsidRPr="00000000">
        <w:rPr>
          <w:b w:val="1"/>
          <w:smallCaps w:val="1"/>
          <w:sz w:val="36"/>
          <w:szCs w:val="36"/>
          <w:u w:val="none"/>
          <w:rtl w:val="0"/>
        </w:rPr>
        <w:t xml:space="preserve">N DE DATOS (75.06)</w:t>
      </w:r>
      <w:r w:rsidDel="00000000" w:rsidR="00000000" w:rsidRPr="00000000">
        <w:rPr>
          <w:rtl w:val="0"/>
        </w:rPr>
      </w:r>
    </w:p>
    <w:p w:rsidR="00000000" w:rsidDel="00000000" w:rsidP="00000000" w:rsidRDefault="00000000" w:rsidRPr="00000000" w14:paraId="00000013">
      <w:pPr>
        <w:jc w:val="center"/>
        <w:rPr>
          <w:b w:val="1"/>
          <w:sz w:val="36"/>
          <w:szCs w:val="36"/>
        </w:rPr>
      </w:pPr>
      <w:r w:rsidDel="00000000" w:rsidR="00000000" w:rsidRPr="00000000">
        <w:rPr>
          <w:rtl w:val="0"/>
        </w:rPr>
      </w:r>
    </w:p>
    <w:p w:rsidR="00000000" w:rsidDel="00000000" w:rsidP="00000000" w:rsidRDefault="00000000" w:rsidRPr="00000000" w14:paraId="00000014">
      <w:pPr>
        <w:ind w:left="1418" w:firstLine="0"/>
        <w:rPr>
          <w:sz w:val="32"/>
          <w:szCs w:val="32"/>
        </w:rPr>
      </w:pPr>
      <w:r w:rsidDel="00000000" w:rsidR="00000000" w:rsidRPr="00000000">
        <w:rPr>
          <w:sz w:val="32"/>
          <w:szCs w:val="32"/>
          <w:rtl w:val="0"/>
        </w:rPr>
        <w:t xml:space="preserve">TRABAJO PRÁCTICO Nº 1</w:t>
      </w:r>
    </w:p>
    <w:p w:rsidR="00000000" w:rsidDel="00000000" w:rsidP="00000000" w:rsidRDefault="00000000" w:rsidRPr="00000000" w14:paraId="00000015">
      <w:pPr>
        <w:ind w:left="1418" w:firstLine="0"/>
        <w:rPr>
          <w:sz w:val="32"/>
          <w:szCs w:val="32"/>
        </w:rPr>
      </w:pPr>
      <w:r w:rsidDel="00000000" w:rsidR="00000000" w:rsidRPr="00000000">
        <w:rPr>
          <w:sz w:val="32"/>
          <w:szCs w:val="32"/>
          <w:rtl w:val="0"/>
        </w:rPr>
        <w:t xml:space="preserve">TEMA: Análisis exploratorio de datos</w:t>
      </w:r>
    </w:p>
    <w:p w:rsidR="00000000" w:rsidDel="00000000" w:rsidP="00000000" w:rsidRDefault="00000000" w:rsidRPr="00000000" w14:paraId="00000016">
      <w:pPr>
        <w:ind w:left="1418" w:firstLine="0"/>
        <w:rPr>
          <w:sz w:val="32"/>
          <w:szCs w:val="32"/>
        </w:rPr>
      </w:pPr>
      <w:r w:rsidDel="00000000" w:rsidR="00000000" w:rsidRPr="00000000">
        <w:rPr>
          <w:sz w:val="32"/>
          <w:szCs w:val="32"/>
          <w:rtl w:val="0"/>
        </w:rPr>
        <w:t xml:space="preserve">GRUPO: 23 – Barbijo De Uranio</w:t>
      </w:r>
    </w:p>
    <w:p w:rsidR="00000000" w:rsidDel="00000000" w:rsidP="00000000" w:rsidRDefault="00000000" w:rsidRPr="00000000" w14:paraId="00000017">
      <w:pPr>
        <w:ind w:left="1418" w:firstLine="0"/>
        <w:rPr>
          <w:sz w:val="32"/>
          <w:szCs w:val="32"/>
        </w:rPr>
      </w:pPr>
      <w:r w:rsidDel="00000000" w:rsidR="00000000" w:rsidRPr="00000000">
        <w:rPr>
          <w:rtl w:val="0"/>
        </w:rPr>
      </w:r>
    </w:p>
    <w:p w:rsidR="00000000" w:rsidDel="00000000" w:rsidP="00000000" w:rsidRDefault="00000000" w:rsidRPr="00000000" w14:paraId="00000018">
      <w:pPr>
        <w:ind w:left="1418" w:firstLine="0"/>
        <w:rPr>
          <w:sz w:val="32"/>
          <w:szCs w:val="32"/>
          <w:u w:val="single"/>
        </w:rPr>
      </w:pPr>
      <w:r w:rsidDel="00000000" w:rsidR="00000000" w:rsidRPr="00000000">
        <w:rPr>
          <w:rtl w:val="0"/>
        </w:rPr>
      </w:r>
    </w:p>
    <w:p w:rsidR="00000000" w:rsidDel="00000000" w:rsidP="00000000" w:rsidRDefault="00000000" w:rsidRPr="00000000" w14:paraId="00000019">
      <w:pPr>
        <w:ind w:left="1418" w:firstLine="0"/>
        <w:rPr>
          <w:sz w:val="32"/>
          <w:szCs w:val="32"/>
        </w:rPr>
      </w:pPr>
      <w:r w:rsidDel="00000000" w:rsidR="00000000" w:rsidRPr="00000000">
        <w:rPr>
          <w:sz w:val="32"/>
          <w:szCs w:val="32"/>
          <w:rtl w:val="0"/>
        </w:rPr>
        <w:t xml:space="preserve">INTEGRANTES:</w:t>
      </w:r>
    </w:p>
    <w:p w:rsidR="00000000" w:rsidDel="00000000" w:rsidP="00000000" w:rsidRDefault="00000000" w:rsidRPr="00000000" w14:paraId="0000001A">
      <w:pPr>
        <w:ind w:left="1418" w:firstLine="0"/>
        <w:rPr/>
      </w:pPr>
      <w:r w:rsidDel="00000000" w:rsidR="00000000" w:rsidRPr="00000000">
        <w:rPr>
          <w:rtl w:val="0"/>
        </w:rPr>
      </w:r>
    </w:p>
    <w:p w:rsidR="00000000" w:rsidDel="00000000" w:rsidP="00000000" w:rsidRDefault="00000000" w:rsidRPr="00000000" w14:paraId="0000001B">
      <w:pPr>
        <w:ind w:left="1418" w:firstLine="0"/>
        <w:rPr/>
      </w:pPr>
      <w:r w:rsidDel="00000000" w:rsidR="00000000" w:rsidRPr="00000000">
        <w:rPr>
          <w:rtl w:val="0"/>
        </w:rPr>
      </w:r>
    </w:p>
    <w:p w:rsidR="00000000" w:rsidDel="00000000" w:rsidP="00000000" w:rsidRDefault="00000000" w:rsidRPr="00000000" w14:paraId="0000001C">
      <w:pPr>
        <w:ind w:left="1418"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548957</wp:posOffset>
            </wp:positionH>
            <wp:positionV relativeFrom="paragraph">
              <wp:posOffset>635</wp:posOffset>
            </wp:positionV>
            <wp:extent cx="5022215" cy="1438275"/>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22215" cy="1438275"/>
                    </a:xfrm>
                    <a:prstGeom prst="rect"/>
                    <a:ln/>
                  </pic:spPr>
                </pic:pic>
              </a:graphicData>
            </a:graphic>
          </wp:anchor>
        </w:drawing>
      </w:r>
    </w:p>
    <w:p w:rsidR="00000000" w:rsidDel="00000000" w:rsidP="00000000" w:rsidRDefault="00000000" w:rsidRPr="00000000" w14:paraId="0000001D">
      <w:pPr>
        <w:rPr>
          <w:sz w:val="20"/>
          <w:szCs w:val="20"/>
          <w:u w:val="single"/>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Repositorio en GitHub: </w:t>
      </w:r>
      <w:hyperlink r:id="rId8">
        <w:r w:rsidDel="00000000" w:rsidR="00000000" w:rsidRPr="00000000">
          <w:rPr>
            <w:color w:val="000080"/>
            <w:u w:val="single"/>
            <w:rtl w:val="0"/>
          </w:rPr>
          <w:t xml:space="preserve">https://github.com/JulioCastillo1/TP1-Datos</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________________________________________________________________________</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     75.06 – Organización de datos                                                Curso 1 – Luis Argerich</w:t>
      </w:r>
    </w:p>
    <w:p w:rsidR="00000000" w:rsidDel="00000000" w:rsidP="00000000" w:rsidRDefault="00000000" w:rsidRPr="00000000" w14:paraId="0000002C">
      <w:pPr>
        <w:pStyle w:val="Heading1"/>
        <w:jc w:val="center"/>
        <w:rPr>
          <w:rFonts w:ascii="Arial" w:cs="Arial" w:eastAsia="Arial" w:hAnsi="Arial"/>
        </w:rPr>
      </w:pPr>
      <w:bookmarkStart w:colFirst="0" w:colLast="0" w:name="_q3xk45lzc5rr" w:id="0"/>
      <w:bookmarkEnd w:id="0"/>
      <w:r w:rsidDel="00000000" w:rsidR="00000000" w:rsidRPr="00000000">
        <w:rPr>
          <w:rFonts w:ascii="Arial" w:cs="Arial" w:eastAsia="Arial" w:hAnsi="Arial"/>
          <w:rtl w:val="0"/>
        </w:rPr>
        <w:t xml:space="preserve">INTRODUCCIÓN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both"/>
        <w:rPr>
          <w:rFonts w:ascii="Arial" w:cs="Arial" w:eastAsia="Arial" w:hAnsi="Arial"/>
        </w:rPr>
      </w:pPr>
      <w:r w:rsidDel="00000000" w:rsidR="00000000" w:rsidRPr="00000000">
        <w:rPr>
          <w:rFonts w:ascii="Arial" w:cs="Arial" w:eastAsia="Arial" w:hAnsi="Arial"/>
          <w:rtl w:val="0"/>
        </w:rPr>
        <w:t xml:space="preserve">    El objetivo de este trabajo práctico es realizar un análisis exploratorio del set de datos de la competencia de Kaggle: https://www.kaggle.com/c/nlp-getting-started​ .</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    El archivo train.csv cuenta con los siguientes campos:</w:t>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Id: identificador unico para cada tweet</w:t>
      </w:r>
    </w:p>
    <w:p w:rsidR="00000000" w:rsidDel="00000000" w:rsidP="00000000" w:rsidRDefault="00000000" w:rsidRPr="00000000" w14:paraId="0000003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5">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text: el texto del tweet</w:t>
      </w:r>
    </w:p>
    <w:p w:rsidR="00000000" w:rsidDel="00000000" w:rsidP="00000000" w:rsidRDefault="00000000" w:rsidRPr="00000000" w14:paraId="0000003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7">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location: Ubicación desde donde fue enviado (podría no estar)</w:t>
      </w:r>
    </w:p>
    <w:p w:rsidR="00000000" w:rsidDel="00000000" w:rsidP="00000000" w:rsidRDefault="00000000" w:rsidRPr="00000000" w14:paraId="0000003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9">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keyword: Un keyword para el tweet (podría faltar)</w:t>
      </w:r>
    </w:p>
    <w:p w:rsidR="00000000" w:rsidDel="00000000" w:rsidP="00000000" w:rsidRDefault="00000000" w:rsidRPr="00000000" w14:paraId="0000003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B">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target: Indica si se trata de un desastre real (1) o no (0)</w:t>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jc w:val="both"/>
        <w:rPr>
          <w:rFonts w:ascii="Arial" w:cs="Arial" w:eastAsia="Arial" w:hAnsi="Arial"/>
        </w:rPr>
      </w:pPr>
      <w:r w:rsidDel="00000000" w:rsidR="00000000" w:rsidRPr="00000000">
        <w:rPr>
          <w:rFonts w:ascii="Arial" w:cs="Arial" w:eastAsia="Arial" w:hAnsi="Arial"/>
          <w:rtl w:val="0"/>
        </w:rPr>
        <w:t xml:space="preserve">Se pretende descubrir elementos, patrones o atributos sobre los datos que puedan resultar interesantes.</w:t>
      </w:r>
    </w:p>
    <w:p w:rsidR="00000000" w:rsidDel="00000000" w:rsidP="00000000" w:rsidRDefault="00000000" w:rsidRPr="00000000" w14:paraId="0000003F">
      <w:pPr>
        <w:jc w:val="both"/>
        <w:rPr>
          <w:rFonts w:ascii="Arial" w:cs="Arial" w:eastAsia="Arial" w:hAnsi="Arial"/>
        </w:rPr>
      </w:pPr>
      <w:r w:rsidDel="00000000" w:rsidR="00000000" w:rsidRPr="00000000">
        <w:rPr>
          <w:rtl w:val="0"/>
        </w:rPr>
      </w:r>
    </w:p>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tl w:val="0"/>
        </w:rPr>
        <w:t xml:space="preserve">   El código fue escrito en lenguaje Python 3. Para la manipulación de los datos se hace uso de algunas bibliotecas como:</w:t>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Pandas </w:t>
      </w:r>
    </w:p>
    <w:p w:rsidR="00000000" w:rsidDel="00000000" w:rsidP="00000000" w:rsidRDefault="00000000" w:rsidRPr="00000000" w14:paraId="00000043">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Matplotlib</w:t>
      </w:r>
    </w:p>
    <w:p w:rsidR="00000000" w:rsidDel="00000000" w:rsidP="00000000" w:rsidRDefault="00000000" w:rsidRPr="00000000" w14:paraId="00000044">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Numpy</w:t>
      </w:r>
    </w:p>
    <w:p w:rsidR="00000000" w:rsidDel="00000000" w:rsidP="00000000" w:rsidRDefault="00000000" w:rsidRPr="00000000" w14:paraId="00000045">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Seaborn </w:t>
      </w:r>
    </w:p>
    <w:p w:rsidR="00000000" w:rsidDel="00000000" w:rsidP="00000000" w:rsidRDefault="00000000" w:rsidRPr="00000000" w14:paraId="00000046">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Geopy</w:t>
      </w:r>
    </w:p>
    <w:p w:rsidR="00000000" w:rsidDel="00000000" w:rsidP="00000000" w:rsidRDefault="00000000" w:rsidRPr="00000000" w14:paraId="00000047">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Wordcloud</w:t>
      </w:r>
    </w:p>
    <w:p w:rsidR="00000000" w:rsidDel="00000000" w:rsidP="00000000" w:rsidRDefault="00000000" w:rsidRPr="00000000" w14:paraId="00000048">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Nltk</w:t>
      </w:r>
    </w:p>
    <w:p w:rsidR="00000000" w:rsidDel="00000000" w:rsidP="00000000" w:rsidRDefault="00000000" w:rsidRPr="00000000" w14:paraId="00000049">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Collections</w:t>
      </w:r>
    </w:p>
    <w:p w:rsidR="00000000" w:rsidDel="00000000" w:rsidP="00000000" w:rsidRDefault="00000000" w:rsidRPr="00000000" w14:paraId="0000004A">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Squarfy</w:t>
      </w:r>
    </w:p>
    <w:p w:rsidR="00000000" w:rsidDel="00000000" w:rsidP="00000000" w:rsidRDefault="00000000" w:rsidRPr="00000000" w14:paraId="0000004B">
      <w:pPr>
        <w:jc w:val="both"/>
        <w:rPr>
          <w:rFonts w:ascii="Arial" w:cs="Arial" w:eastAsia="Arial" w:hAnsi="Arial"/>
        </w:rPr>
      </w:pPr>
      <w:r w:rsidDel="00000000" w:rsidR="00000000" w:rsidRPr="00000000">
        <w:rPr>
          <w:rtl w:val="0"/>
        </w:rPr>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b w:val="1"/>
          <w:u w:val="single"/>
          <w:rtl w:val="0"/>
        </w:rPr>
        <w:t xml:space="preserve">A saber</w:t>
      </w:r>
      <w:r w:rsidDel="00000000" w:rsidR="00000000" w:rsidRPr="00000000">
        <w:rPr>
          <w:rFonts w:ascii="Arial" w:cs="Arial" w:eastAsia="Arial" w:hAnsi="Arial"/>
          <w:rtl w:val="0"/>
        </w:rPr>
        <w:t xml:space="preserve">: Siempre que se refiera a algo como “On/Off Target” o similar, hacemos referencia a si el tweet habla verdaderamente o no de algún desastre. También cuando nos referimos a la “Veracidad” de un Tweet.</w:t>
      </w:r>
      <w:r w:rsidDel="00000000" w:rsidR="00000000" w:rsidRPr="00000000">
        <w:br w:type="page"/>
      </w: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1"/>
        <w:jc w:val="center"/>
        <w:rPr/>
      </w:pPr>
      <w:bookmarkStart w:colFirst="0" w:colLast="0" w:name="_qvovhep2b08s" w:id="1"/>
      <w:bookmarkEnd w:id="1"/>
      <w:r w:rsidDel="00000000" w:rsidR="00000000" w:rsidRPr="00000000">
        <w:rPr>
          <w:rtl w:val="0"/>
        </w:rPr>
        <w:t xml:space="preserve">ANÁLISIS GENERAL DE LOS DATOS</w:t>
      </w:r>
    </w:p>
    <w:p w:rsidR="00000000" w:rsidDel="00000000" w:rsidP="00000000" w:rsidRDefault="00000000" w:rsidRPr="00000000" w14:paraId="0000004F">
      <w:pPr>
        <w:rPr>
          <w:u w:val="singl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En primer lugar se leen los datos del archivo train.csv, y se pasan a un dataframe. Mediante el método info(), se observa la información referida al mismo.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&lt;class 'pandas.core.frame.DataFrame'&gt;</w:t>
      </w:r>
    </w:p>
    <w:p w:rsidR="00000000" w:rsidDel="00000000" w:rsidP="00000000" w:rsidRDefault="00000000" w:rsidRPr="00000000" w14:paraId="00000054">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RangeIndex: 7613 entries, 0 to 7612 </w:t>
      </w:r>
    </w:p>
    <w:p w:rsidR="00000000" w:rsidDel="00000000" w:rsidP="00000000" w:rsidRDefault="00000000" w:rsidRPr="00000000" w14:paraId="00000055">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Data columns (total 5 columns): </w:t>
      </w:r>
    </w:p>
    <w:p w:rsidR="00000000" w:rsidDel="00000000" w:rsidP="00000000" w:rsidRDefault="00000000" w:rsidRPr="00000000" w14:paraId="00000056">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 #  Column    Non-Null Count  Dtype </w:t>
      </w:r>
    </w:p>
    <w:p w:rsidR="00000000" w:rsidDel="00000000" w:rsidP="00000000" w:rsidRDefault="00000000" w:rsidRPr="00000000" w14:paraId="00000057">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 ------    --------------  ----- </w:t>
      </w:r>
    </w:p>
    <w:p w:rsidR="00000000" w:rsidDel="00000000" w:rsidP="00000000" w:rsidRDefault="00000000" w:rsidRPr="00000000" w14:paraId="00000058">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 0  id        </w:t>
        <w:tab/>
        <w:t xml:space="preserve">7613 non-null   int64 </w:t>
      </w:r>
    </w:p>
    <w:p w:rsidR="00000000" w:rsidDel="00000000" w:rsidP="00000000" w:rsidRDefault="00000000" w:rsidRPr="00000000" w14:paraId="00000059">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 1  keyword   </w:t>
        <w:tab/>
        <w:t xml:space="preserve">7552 non-null   object </w:t>
      </w:r>
    </w:p>
    <w:p w:rsidR="00000000" w:rsidDel="00000000" w:rsidP="00000000" w:rsidRDefault="00000000" w:rsidRPr="00000000" w14:paraId="0000005A">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 2  location </w:t>
        <w:tab/>
        <w:t xml:space="preserve">5080 non-null   object </w:t>
      </w:r>
    </w:p>
    <w:p w:rsidR="00000000" w:rsidDel="00000000" w:rsidP="00000000" w:rsidRDefault="00000000" w:rsidRPr="00000000" w14:paraId="0000005B">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 3  text      </w:t>
        <w:tab/>
        <w:t xml:space="preserve">7613 non-null   object </w:t>
      </w:r>
    </w:p>
    <w:p w:rsidR="00000000" w:rsidDel="00000000" w:rsidP="00000000" w:rsidRDefault="00000000" w:rsidRPr="00000000" w14:paraId="0000005C">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 4  target    </w:t>
        <w:tab/>
        <w:t xml:space="preserve">7613 non-null   int64</w:t>
      </w:r>
    </w:p>
    <w:p w:rsidR="00000000" w:rsidDel="00000000" w:rsidP="00000000" w:rsidRDefault="00000000" w:rsidRPr="00000000" w14:paraId="0000005D">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dtypes: int64(2), object(3) </w:t>
      </w:r>
    </w:p>
    <w:p w:rsidR="00000000" w:rsidDel="00000000" w:rsidP="00000000" w:rsidRDefault="00000000" w:rsidRPr="00000000" w14:paraId="0000005E">
      <w:pPr>
        <w:widowControl w:val="1"/>
        <w:ind w:left="720" w:right="0" w:firstLine="0"/>
        <w:rPr>
          <w:rFonts w:ascii="monospace" w:cs="monospace" w:eastAsia="monospace" w:hAnsi="monospace"/>
          <w:b w:val="0"/>
          <w:i w:val="0"/>
          <w:smallCaps w:val="0"/>
          <w:color w:val="212121"/>
          <w:sz w:val="21"/>
          <w:szCs w:val="21"/>
        </w:rPr>
      </w:pPr>
      <w:r w:rsidDel="00000000" w:rsidR="00000000" w:rsidRPr="00000000">
        <w:rPr>
          <w:rFonts w:ascii="monospace" w:cs="monospace" w:eastAsia="monospace" w:hAnsi="monospace"/>
          <w:b w:val="0"/>
          <w:i w:val="0"/>
          <w:smallCaps w:val="0"/>
          <w:color w:val="212121"/>
          <w:sz w:val="21"/>
          <w:szCs w:val="21"/>
          <w:rtl w:val="0"/>
        </w:rPr>
        <w:t xml:space="preserve">memory usage: 297.5+ KB</w:t>
      </w:r>
    </w:p>
    <w:p w:rsidR="00000000" w:rsidDel="00000000" w:rsidP="00000000" w:rsidRDefault="00000000" w:rsidRPr="00000000" w14:paraId="0000005F">
      <w:pPr>
        <w:widowControl w:val="1"/>
        <w:ind w:left="0" w:right="0" w:firstLine="0"/>
        <w:jc w:val="both"/>
        <w:rPr>
          <w:rFonts w:ascii="monospace" w:cs="monospace" w:eastAsia="monospace" w:hAnsi="monospace"/>
          <w:b w:val="0"/>
          <w:i w:val="0"/>
          <w:smallCaps w:val="0"/>
          <w:color w:val="212121"/>
          <w:sz w:val="21"/>
          <w:szCs w:val="21"/>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Puede observarse que los campos id, text y target están completos, mientras que keyword y location contienen valores nulos.</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Damos un vistazo a las frecuencia de </w:t>
      </w:r>
      <w:r w:rsidDel="00000000" w:rsidR="00000000" w:rsidRPr="00000000">
        <w:rPr>
          <w:rFonts w:ascii="Arial" w:cs="Arial" w:eastAsia="Arial" w:hAnsi="Arial"/>
          <w:b w:val="1"/>
          <w:rtl w:val="0"/>
        </w:rPr>
        <w:t xml:space="preserve">target</w:t>
      </w:r>
      <w:r w:rsidDel="00000000" w:rsidR="00000000" w:rsidRPr="00000000">
        <w:rPr>
          <w:rFonts w:ascii="Arial" w:cs="Arial" w:eastAsia="Arial" w:hAnsi="Arial"/>
          <w:rtl w:val="0"/>
        </w:rPr>
        <w:t xml:space="preserve">, donde el valor 0 se corresponde con falso, y el 1 con verdadero.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ospace" w:cs="monospace" w:eastAsia="monospace" w:hAnsi="monospace"/>
          <w:color w:val="212121"/>
          <w:sz w:val="21"/>
          <w:szCs w:val="21"/>
        </w:rPr>
      </w:pPr>
      <w:r w:rsidDel="00000000" w:rsidR="00000000" w:rsidRPr="00000000">
        <w:rPr>
          <w:rFonts w:ascii="monospace" w:cs="monospace" w:eastAsia="monospace" w:hAnsi="monospace"/>
          <w:color w:val="212121"/>
          <w:sz w:val="21"/>
          <w:szCs w:val="21"/>
          <w:rtl w:val="0"/>
        </w:rPr>
        <w:t xml:space="preserve">0 4342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ospace" w:cs="monospace" w:eastAsia="monospace" w:hAnsi="monospace"/>
          <w:color w:val="212121"/>
          <w:sz w:val="21"/>
          <w:szCs w:val="21"/>
        </w:rPr>
      </w:pPr>
      <w:r w:rsidDel="00000000" w:rsidR="00000000" w:rsidRPr="00000000">
        <w:rPr>
          <w:rFonts w:ascii="monospace" w:cs="monospace" w:eastAsia="monospace" w:hAnsi="monospace"/>
          <w:color w:val="212121"/>
          <w:sz w:val="21"/>
          <w:szCs w:val="21"/>
          <w:rtl w:val="0"/>
        </w:rPr>
        <w:t xml:space="preserve">1 3271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ospace" w:cs="monospace" w:eastAsia="monospace" w:hAnsi="monospace"/>
          <w:color w:val="212121"/>
          <w:sz w:val="21"/>
          <w:szCs w:val="21"/>
        </w:rPr>
      </w:pPr>
      <w:r w:rsidDel="00000000" w:rsidR="00000000" w:rsidRPr="00000000">
        <w:rPr>
          <w:rFonts w:ascii="monospace" w:cs="monospace" w:eastAsia="monospace" w:hAnsi="monospace"/>
          <w:color w:val="212121"/>
          <w:sz w:val="21"/>
          <w:szCs w:val="21"/>
          <w:rtl w:val="0"/>
        </w:rPr>
        <w:t xml:space="preserve">Name: target, dtype: int64</w:t>
      </w:r>
    </w:p>
    <w:p w:rsidR="00000000" w:rsidDel="00000000" w:rsidP="00000000" w:rsidRDefault="00000000" w:rsidRPr="00000000" w14:paraId="00000067">
      <w:pPr>
        <w:rPr>
          <w:u w:val="single"/>
        </w:rPr>
      </w:pPr>
      <w:r w:rsidDel="00000000" w:rsidR="00000000" w:rsidRPr="00000000">
        <w:rPr>
          <w:rtl w:val="0"/>
        </w:rPr>
      </w:r>
    </w:p>
    <w:p w:rsidR="00000000" w:rsidDel="00000000" w:rsidP="00000000" w:rsidRDefault="00000000" w:rsidRPr="00000000" w14:paraId="00000068">
      <w:pPr>
        <w:pStyle w:val="Heading2"/>
        <w:numPr>
          <w:ilvl w:val="0"/>
          <w:numId w:val="2"/>
        </w:numPr>
        <w:ind w:left="720" w:hanging="360"/>
        <w:rPr/>
      </w:pPr>
      <w:bookmarkStart w:colFirst="0" w:colLast="0" w:name="_4sk37bqs2sgh" w:id="2"/>
      <w:bookmarkEnd w:id="2"/>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numPr>
          <w:ilvl w:val="0"/>
          <w:numId w:val="2"/>
        </w:numPr>
        <w:ind w:left="720" w:hanging="360"/>
        <w:rPr/>
      </w:pPr>
      <w:bookmarkStart w:colFirst="0" w:colLast="0" w:name="_9tbaolfshtb7" w:id="3"/>
      <w:bookmarkEnd w:id="3"/>
      <w:r w:rsidDel="00000000" w:rsidR="00000000" w:rsidRPr="00000000">
        <w:rPr>
          <w:rtl w:val="0"/>
        </w:rPr>
        <w:t xml:space="preserve">Valores nulos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Se hecha un vistazo a la cantidad de valores nulos, los cuales se hallan en dos de los campos del dataset, “keyword” y “location”. En lugar de realizar una limpieza de los mismos al inicio, lo realizaremos cada caso de uso, dependiendo del empleo de cada Dataframe o serie durante el desarrollo del trabajo práctico.</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5351145" cy="2571546"/>
            <wp:effectExtent b="0" l="0" r="0" t="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51145" cy="257154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80" w:before="360" w:line="240" w:lineRule="auto"/>
        <w:ind w:left="720" w:right="0" w:hanging="360"/>
        <w:jc w:val="left"/>
      </w:pPr>
      <w:bookmarkStart w:colFirst="0" w:colLast="0" w:name="_ovmsd5wtryi" w:id="4"/>
      <w:bookmarkEnd w:id="4"/>
      <w:r w:rsidDel="00000000" w:rsidR="00000000" w:rsidRPr="00000000">
        <w:rPr>
          <w:b w:val="1"/>
          <w:sz w:val="36"/>
          <w:szCs w:val="36"/>
          <w:rtl w:val="0"/>
        </w:rPr>
        <w:t xml:space="preserve">Locaciones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rFonts w:ascii="Helvetica Neue" w:cs="Helvetica Neue" w:eastAsia="Helvetica Neue" w:hAnsi="Helvetica Neue"/>
        </w:rPr>
      </w:pPr>
      <w:r w:rsidDel="00000000" w:rsidR="00000000" w:rsidRPr="00000000">
        <w:rPr>
          <w:rFonts w:ascii="Helvetica Neue" w:cs="Helvetica Neue" w:eastAsia="Helvetica Neue" w:hAnsi="Helvetica Neue"/>
          <w:b w:val="0"/>
          <w:i w:val="0"/>
          <w:smallCaps w:val="0"/>
          <w:color w:val="000000"/>
          <w:sz w:val="21"/>
          <w:szCs w:val="21"/>
          <w:rtl w:val="0"/>
        </w:rPr>
        <w:t xml:space="preserve">   </w:t>
      </w:r>
      <w:r w:rsidDel="00000000" w:rsidR="00000000" w:rsidRPr="00000000">
        <w:rPr>
          <w:rFonts w:ascii="Helvetica Neue" w:cs="Helvetica Neue" w:eastAsia="Helvetica Neue" w:hAnsi="Helvetica Neue"/>
          <w:b w:val="0"/>
          <w:i w:val="0"/>
          <w:smallCaps w:val="0"/>
          <w:color w:val="000000"/>
          <w:rtl w:val="0"/>
        </w:rPr>
        <w:t xml:space="preserve"> </w:t>
      </w:r>
      <w:r w:rsidDel="00000000" w:rsidR="00000000" w:rsidRPr="00000000">
        <w:rPr>
          <w:rFonts w:ascii="Helvetica Neue" w:cs="Helvetica Neue" w:eastAsia="Helvetica Neue" w:hAnsi="Helvetica Neue"/>
          <w:rtl w:val="0"/>
        </w:rPr>
        <w:t xml:space="preserve">Como primera curiosidad, analizamos qué locaciones (columna ‘location’) son las que aportan más cantidad de </w:t>
      </w:r>
      <w:r w:rsidDel="00000000" w:rsidR="00000000" w:rsidRPr="00000000">
        <w:rPr>
          <w:rFonts w:ascii="Helvetica Neue" w:cs="Helvetica Neue" w:eastAsia="Helvetica Neue" w:hAnsi="Helvetica Neue"/>
          <w:rtl w:val="0"/>
        </w:rPr>
        <w:t xml:space="preserve">tweets</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73">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drawing>
          <wp:inline distB="114300" distT="114300" distL="114300" distR="114300">
            <wp:extent cx="6122670" cy="4559300"/>
            <wp:effectExtent b="0" l="0" r="0" t="0"/>
            <wp:docPr id="1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12267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Y de éste gráfico, podemos ver que se repiten locaciones pero con distintas formas de referirse a ellos. Por ejemplo, ‘USA’ y ‘United States’ hacen referencia a la misma locación, sin embargo, no podemos procesar eso directamente, debemos </w:t>
      </w:r>
      <w:r w:rsidDel="00000000" w:rsidR="00000000" w:rsidRPr="00000000">
        <w:rPr>
          <w:u w:val="single"/>
          <w:rtl w:val="0"/>
        </w:rPr>
        <w:t xml:space="preserve">interpretarlo</w:t>
      </w:r>
      <w:r w:rsidDel="00000000" w:rsidR="00000000" w:rsidRPr="00000000">
        <w:rPr>
          <w:rtl w:val="0"/>
        </w:rPr>
        <w:t xml:space="preserve">. También destacamos que, por ejemplo, aparecen locaciones como ‘Los Angeles’, que se encuentra dentro de los Estados Unidos. Por lo que, si queremos contabilizar la cantidad de tweets que tienen origen en el país norteamericano, debemos incluir a estos.</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Aquí es donde entra en juego la herramienta ‘Geopy’. Esta nos permitirá interpretar distintas locaciones y de ser posible asignarles propiedades como país, estado, latitud y longitud, entre otras.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    A continuación se procedió a confeccionar un treemap. Para ello se realizó una limpieza de locaciones, se agruparon los diferentes tipos de ubicaciones en países, ya que además figuraban localidades, provincias, estados, etc, y se eliminaron repeticiones. Se seleccionaron los que poseían las mayores cantidades de ocurrencias, para que el gráfico no quede saturado.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6122670" cy="4114800"/>
            <wp:effectExtent b="0" l="0" r="0" t="0"/>
            <wp:docPr id="1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122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Como era de esperar, por lejos el país de origen que agrupa con mayor frecuencia las locaciones del campo correspondiente en los tweets es Estados Unidos.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ind w:left="720" w:firstLine="0"/>
        <w:jc w:val="center"/>
        <w:rPr/>
      </w:pPr>
      <w:bookmarkStart w:colFirst="0" w:colLast="0" w:name="_cwr251c49en6" w:id="5"/>
      <w:bookmarkEnd w:id="5"/>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ind w:left="720" w:firstLine="0"/>
        <w:jc w:val="center"/>
        <w:rPr/>
      </w:pPr>
      <w:bookmarkStart w:colFirst="0" w:colLast="0" w:name="_nim7wk3xtoel" w:id="6"/>
      <w:bookmarkEnd w:id="6"/>
      <w:r w:rsidDel="00000000" w:rsidR="00000000" w:rsidRPr="00000000">
        <w:rPr>
          <w:rtl w:val="0"/>
        </w:rPr>
        <w:t xml:space="preserve">VERACIDAD DE LOS TWEETS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0"/>
          <w:numId w:val="8"/>
        </w:numPr>
        <w:ind w:left="720" w:hanging="360"/>
        <w:rPr/>
      </w:pPr>
      <w:bookmarkStart w:colFirst="0" w:colLast="0" w:name="_2us5hz6e6wgz" w:id="7"/>
      <w:bookmarkEnd w:id="7"/>
      <w:r w:rsidDel="00000000" w:rsidR="00000000" w:rsidRPr="00000000">
        <w:rPr>
          <w:rtl w:val="0"/>
        </w:rPr>
        <w:t xml:space="preserve">Porcentaje de veracidad según keyword</w:t>
      </w:r>
    </w:p>
    <w:p w:rsidR="00000000" w:rsidDel="00000000" w:rsidP="00000000" w:rsidRDefault="00000000" w:rsidRPr="00000000" w14:paraId="00000096">
      <w:pPr>
        <w:rPr>
          <w:rFonts w:ascii="Helvetica Neue" w:cs="Helvetica Neue" w:eastAsia="Helvetica Neue" w:hAnsi="Helvetica Neue"/>
          <w:b w:val="0"/>
          <w:i w:val="0"/>
          <w:smallCaps w:val="0"/>
          <w:color w:val="000000"/>
          <w:sz w:val="21"/>
          <w:szCs w:val="21"/>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En primer lugar se procede a asociar la frecuencia de las keywords con el target.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u w:val="none"/>
          <w:shd w:fill="auto" w:val="clear"/>
          <w:vertAlign w:val="baseline"/>
          <w:rtl w:val="0"/>
        </w:rPr>
        <w:t xml:space="preserve">¿Qué asuntos están más asociados a desastres reales y cuáles a metafóricos?</w:t>
      </w:r>
      <w:r w:rsidDel="00000000" w:rsidR="00000000" w:rsidRPr="00000000">
        <w:rPr>
          <w:rtl w:val="0"/>
        </w:rPr>
      </w:r>
    </w:p>
    <w:p w:rsidR="00000000" w:rsidDel="00000000" w:rsidP="00000000" w:rsidRDefault="00000000" w:rsidRPr="00000000" w14:paraId="0000009A">
      <w:pPr>
        <w:rPr>
          <w:rFonts w:ascii="Helvetica Neue" w:cs="Helvetica Neue" w:eastAsia="Helvetica Neue" w:hAnsi="Helvetica Neue"/>
          <w:b w:val="0"/>
          <w:i w:val="0"/>
          <w:smallCaps w:val="0"/>
          <w:color w:val="000000"/>
        </w:rPr>
      </w:pPr>
      <w:r w:rsidDel="00000000" w:rsidR="00000000" w:rsidRPr="00000000">
        <w:rPr>
          <w:rFonts w:ascii="Helvetica Neue" w:cs="Helvetica Neue" w:eastAsia="Helvetica Neue" w:hAnsi="Helvetica Neue"/>
          <w:b w:val="0"/>
          <w:i w:val="0"/>
          <w:smallCaps w:val="0"/>
          <w:color w:val="000000"/>
          <w:rtl w:val="0"/>
        </w:rPr>
        <w:t xml:space="preserve">    Como las categorías son más de 200, </w:t>
      </w:r>
      <w:r w:rsidDel="00000000" w:rsidR="00000000" w:rsidRPr="00000000">
        <w:rPr>
          <w:rFonts w:ascii="Helvetica Neue" w:cs="Helvetica Neue" w:eastAsia="Helvetica Neue" w:hAnsi="Helvetica Neue"/>
          <w:rtl w:val="0"/>
        </w:rPr>
        <w:t xml:space="preserve">hacemos</w:t>
      </w:r>
      <w:r w:rsidDel="00000000" w:rsidR="00000000" w:rsidRPr="00000000">
        <w:rPr>
          <w:rFonts w:ascii="Helvetica Neue" w:cs="Helvetica Neue" w:eastAsia="Helvetica Neue" w:hAnsi="Helvetica Neue"/>
          <w:b w:val="0"/>
          <w:i w:val="0"/>
          <w:smallCaps w:val="0"/>
          <w:color w:val="000000"/>
          <w:rtl w:val="0"/>
        </w:rPr>
        <w:t xml:space="preserve"> un gráfico con el top 20 y el bottom 20</w:t>
      </w:r>
      <w:r w:rsidDel="00000000" w:rsidR="00000000" w:rsidRPr="00000000">
        <w:rPr>
          <w:rFonts w:ascii="Helvetica Neue" w:cs="Helvetica Neue" w:eastAsia="Helvetica Neue" w:hAnsi="Helvetica Neue"/>
          <w:rtl w:val="0"/>
        </w:rPr>
        <w:t xml:space="preserve">.</w:t>
      </w:r>
      <w:r w:rsidDel="00000000" w:rsidR="00000000" w:rsidRPr="00000000">
        <w:rPr>
          <w:rtl w:val="0"/>
        </w:rPr>
      </w:r>
    </w:p>
    <w:p w:rsidR="00000000" w:rsidDel="00000000" w:rsidP="00000000" w:rsidRDefault="00000000" w:rsidRPr="00000000" w14:paraId="0000009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122670" cy="2921000"/>
            <wp:effectExtent b="0" l="0" r="0" t="0"/>
            <wp:docPr id="2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2267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u w:val="single"/>
        </w:rPr>
      </w:pPr>
      <w:r w:rsidDel="00000000" w:rsidR="00000000" w:rsidRPr="00000000">
        <w:rPr>
          <w:u w:val="single"/>
        </w:rPr>
        <w:drawing>
          <wp:inline distB="114300" distT="114300" distL="114300" distR="114300">
            <wp:extent cx="6122670" cy="28448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2267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Observando los dos gráficos previos, se puede notar qué tipos de palabras clave suelen ser sobre desastres reales y cuáles se prestan más a la broma, metáfora, chiste u otro hecho artístico.</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La lista de veracidad la encabezan palabras clave como debris (escombros), wreckage (destrucción), derailment (descarrilamiento), outbreak (brote), oil spill (derrame de petróleo), razed (arrasado), typhoon (tifón), wildfire (incendio forestal), airplane accidents (no hace falta traducción :)) y buildings on fire (incendios en edificios).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La de tweets sobre desastres no reales tiene temas como drown (ahogar o empapar), stretcher (camilla), collide (colisionar), bloody (sangrante), panic (pánico), explode (explotar), wrecked (borracho), screaming (gritando), electrocute (electrocución), body bag (bolsa de cadáver), aftershock (que no es usado en el sentido del terremoto físico sino metafórico), blight (plaga de plantas, literal o metafórica).</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Entonces lo que se nota es que cuando las palabras claves están asociadas a desastres en gran escala, donde no se involucra a una persona sino a multitudes, cuando refiere a estructuras complejas, grandes o a un accidente en zona geográfica, estos hablan </w:t>
      </w:r>
      <w:r w:rsidDel="00000000" w:rsidR="00000000" w:rsidRPr="00000000">
        <w:rPr>
          <w:rFonts w:ascii="Helvetica Neue" w:cs="Helvetica Neue" w:eastAsia="Helvetica Neue" w:hAnsi="Helvetica Neue"/>
          <w:rtl w:val="0"/>
        </w:rPr>
        <w:t xml:space="preserve">probablemente</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de desastres reales. En cambio los desastres no reales tienen como palabras claves las de asuntos más personales, individuales, emociones, o sea asuntos de menor escala. Esa es la tendencia que se divisa.</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2"/>
        <w:numPr>
          <w:ilvl w:val="0"/>
          <w:numId w:val="9"/>
        </w:numPr>
        <w:spacing w:after="140" w:line="276" w:lineRule="auto"/>
        <w:ind w:left="720" w:hanging="360"/>
        <w:rPr/>
      </w:pPr>
      <w:bookmarkStart w:colFirst="0" w:colLast="0" w:name="_ousxg2sna1se" w:id="8"/>
      <w:bookmarkEnd w:id="8"/>
      <w:r w:rsidDel="00000000" w:rsidR="00000000" w:rsidRPr="00000000">
        <w:rPr>
          <w:vertAlign w:val="baseline"/>
          <w:rtl w:val="0"/>
        </w:rPr>
        <w:t xml:space="preserve">Veracidad según ubicación</w:t>
      </w:r>
    </w:p>
    <w:p w:rsidR="00000000" w:rsidDel="00000000" w:rsidP="00000000" w:rsidRDefault="00000000" w:rsidRPr="00000000" w14:paraId="000000A4">
      <w:pPr>
        <w:numPr>
          <w:ilvl w:val="0"/>
          <w:numId w:val="9"/>
        </w:numPr>
        <w:ind w:left="720" w:hanging="360"/>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rtl w:val="0"/>
        </w:rPr>
        <w:t xml:space="preserve">Análogamente</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a lo que se hizo respecto al porcentaje de veracidad de tweets según keyword, ahora lo hacemos respecto a ubicaciones (location). </w:t>
      </w:r>
      <w:r w:rsidDel="00000000" w:rsidR="00000000" w:rsidRPr="00000000">
        <w:rPr>
          <w:rFonts w:ascii="Helvetica Neue" w:cs="Helvetica Neue" w:eastAsia="Helvetica Neue" w:hAnsi="Helvetica Neue"/>
          <w:b w:val="1"/>
          <w:i w:val="0"/>
          <w:smallCaps w:val="0"/>
          <w:strike w:val="0"/>
          <w:color w:val="000000"/>
          <w:u w:val="none"/>
          <w:shd w:fill="auto" w:val="clear"/>
          <w:vertAlign w:val="baseline"/>
          <w:rtl w:val="0"/>
        </w:rPr>
        <w:t xml:space="preserve">¿Qué ubicaciones están más asociad</w:t>
      </w:r>
      <w:r w:rsidDel="00000000" w:rsidR="00000000" w:rsidRPr="00000000">
        <w:rPr>
          <w:rFonts w:ascii="Helvetica Neue" w:cs="Helvetica Neue" w:eastAsia="Helvetica Neue" w:hAnsi="Helvetica Neue"/>
          <w:b w:val="1"/>
          <w:rtl w:val="0"/>
        </w:rPr>
        <w:t xml:space="preserve">a</w:t>
      </w:r>
      <w:r w:rsidDel="00000000" w:rsidR="00000000" w:rsidRPr="00000000">
        <w:rPr>
          <w:rFonts w:ascii="Helvetica Neue" w:cs="Helvetica Neue" w:eastAsia="Helvetica Neue" w:hAnsi="Helvetica Neue"/>
          <w:b w:val="1"/>
          <w:i w:val="0"/>
          <w:smallCaps w:val="0"/>
          <w:strike w:val="0"/>
          <w:color w:val="000000"/>
          <w:u w:val="none"/>
          <w:shd w:fill="auto" w:val="clear"/>
          <w:vertAlign w:val="baseline"/>
          <w:rtl w:val="0"/>
        </w:rPr>
        <w:t xml:space="preserve">s a desastres reales y cuáles a metafóricos?</w:t>
      </w:r>
      <w:r w:rsidDel="00000000" w:rsidR="00000000" w:rsidRPr="00000000">
        <w:rPr>
          <w:rFonts w:ascii="Liberation Serif" w:cs="Liberation Serif" w:eastAsia="Liberation Serif" w:hAnsi="Liberation Serif"/>
          <w:b w:val="0"/>
          <w:i w:val="0"/>
          <w:smallCaps w:val="0"/>
          <w:strike w:val="0"/>
          <w:color w:val="000000"/>
          <w:u w:val="none"/>
          <w:shd w:fill="auto" w:val="clear"/>
          <w:vertAlign w:val="baseline"/>
          <w:rtl w:val="0"/>
        </w:rPr>
        <w:br w:type="textWrapping"/>
        <w:t xml:space="preserve">    Hay locaciones </w:t>
      </w:r>
      <w:r w:rsidDel="00000000" w:rsidR="00000000" w:rsidRPr="00000000">
        <w:rPr>
          <w:rtl w:val="0"/>
        </w:rPr>
        <w:t xml:space="preserve">muy pocos</w:t>
      </w:r>
      <w:r w:rsidDel="00000000" w:rsidR="00000000" w:rsidRPr="00000000">
        <w:rPr>
          <w:rFonts w:ascii="Liberation Serif" w:cs="Liberation Serif" w:eastAsia="Liberation Serif" w:hAnsi="Liberation Serif"/>
          <w:b w:val="0"/>
          <w:i w:val="0"/>
          <w:smallCaps w:val="0"/>
          <w:strike w:val="0"/>
          <w:color w:val="000000"/>
          <w:u w:val="none"/>
          <w:shd w:fill="auto" w:val="clear"/>
          <w:vertAlign w:val="baseline"/>
          <w:rtl w:val="0"/>
        </w:rPr>
        <w:t xml:space="preserve"> tweets así que vamos a quitar las locations con menos del 5% de ocurrencia respecto a la que está al tope con 104, o sea borro tod</w:t>
      </w:r>
      <w:r w:rsidDel="00000000" w:rsidR="00000000" w:rsidRPr="00000000">
        <w:rPr>
          <w:rtl w:val="0"/>
        </w:rPr>
        <w:t xml:space="preserve">o</w:t>
      </w:r>
      <w:r w:rsidDel="00000000" w:rsidR="00000000" w:rsidRPr="00000000">
        <w:rPr>
          <w:rFonts w:ascii="Liberation Serif" w:cs="Liberation Serif" w:eastAsia="Liberation Serif" w:hAnsi="Liberation Serif"/>
          <w:b w:val="0"/>
          <w:i w:val="0"/>
          <w:smallCaps w:val="0"/>
          <w:strike w:val="0"/>
          <w:color w:val="000000"/>
          <w:u w:val="none"/>
          <w:shd w:fill="auto" w:val="clear"/>
          <w:vertAlign w:val="baseline"/>
          <w:rtl w:val="0"/>
        </w:rPr>
        <w:t xml:space="preserve">s los tweets con las locations usadas 5 veces o menos.</w:t>
      </w:r>
    </w:p>
    <w:p w:rsidR="00000000" w:rsidDel="00000000" w:rsidP="00000000" w:rsidRDefault="00000000" w:rsidRPr="00000000" w14:paraId="000000A6">
      <w:pPr>
        <w:spacing w:after="140" w:line="276" w:lineRule="auto"/>
        <w:rPr/>
      </w:pPr>
      <w:r w:rsidDel="00000000" w:rsidR="00000000" w:rsidRPr="00000000">
        <w:rPr/>
        <w:drawing>
          <wp:inline distB="114300" distT="114300" distL="114300" distR="114300">
            <wp:extent cx="6466015" cy="2886075"/>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46601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w:t>
      </w:r>
      <w:r w:rsidDel="00000000" w:rsidR="00000000" w:rsidRPr="00000000">
        <w:rPr>
          <w:rtl w:val="0"/>
        </w:rPr>
        <w:t xml:space="preserve">o hay un gran descubrimiento aquí, sólo que las dos primeras locaciones son de India, si provienen de allí es muy probable que sean desastres reales. En tercer lugar está Nigeria. Tal vez se puede pensar una relación entre presencia de clases sociales bajas económicamente y la veracidad del tweet.</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2"/>
        <w:numPr>
          <w:ilvl w:val="0"/>
          <w:numId w:val="1"/>
        </w:numPr>
        <w:spacing w:after="140" w:line="276" w:lineRule="auto"/>
        <w:ind w:left="720" w:hanging="360"/>
        <w:rPr/>
      </w:pPr>
      <w:bookmarkStart w:colFirst="0" w:colLast="0" w:name="_h2yzpie7t13d" w:id="9"/>
      <w:bookmarkEnd w:id="9"/>
      <w:r w:rsidDel="00000000" w:rsidR="00000000" w:rsidRPr="00000000">
        <w:rPr>
          <w:vertAlign w:val="baseline"/>
          <w:rtl w:val="0"/>
        </w:rPr>
        <w:t xml:space="preserve">Veracidad según longitud de los tweets</w:t>
      </w:r>
    </w:p>
    <w:p w:rsidR="00000000" w:rsidDel="00000000" w:rsidP="00000000" w:rsidRDefault="00000000" w:rsidRPr="00000000" w14:paraId="000000AA">
      <w:pPr>
        <w:numPr>
          <w:ilvl w:val="0"/>
          <w:numId w:val="1"/>
        </w:numPr>
        <w:ind w:left="0" w:hanging="360"/>
        <w:jc w:val="both"/>
      </w:pPr>
      <w:r w:rsidDel="00000000" w:rsidR="00000000" w:rsidRPr="00000000">
        <w:rPr>
          <w:rtl w:val="0"/>
        </w:rPr>
        <w:t xml:space="preserve">Una de las primeras propuestas que se realizó, es sobre si los tweets más largos (en caracteres o palabras) tienen tendencias a hablar o no de desastres.</w:t>
      </w:r>
    </w:p>
    <w:p w:rsidR="00000000" w:rsidDel="00000000" w:rsidP="00000000" w:rsidRDefault="00000000" w:rsidRPr="00000000" w14:paraId="000000AB">
      <w:pPr>
        <w:numPr>
          <w:ilvl w:val="0"/>
          <w:numId w:val="1"/>
        </w:numPr>
        <w:ind w:left="720" w:hanging="360"/>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wp:posOffset>
            </wp:positionH>
            <wp:positionV relativeFrom="paragraph">
              <wp:posOffset>94615</wp:posOffset>
            </wp:positionV>
            <wp:extent cx="6120130" cy="3120390"/>
            <wp:effectExtent b="0" l="0" r="0" t="0"/>
            <wp:wrapSquare wrapText="bothSides" distB="0" distT="0" distL="0" distR="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0130" cy="3120390"/>
                    </a:xfrm>
                    <a:prstGeom prst="rect"/>
                    <a:ln/>
                  </pic:spPr>
                </pic:pic>
              </a:graphicData>
            </a:graphic>
          </wp:anchor>
        </w:draw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2"/>
        <w:numPr>
          <w:ilvl w:val="0"/>
          <w:numId w:val="1"/>
        </w:numPr>
        <w:ind w:left="720" w:hanging="360"/>
        <w:rPr/>
      </w:pPr>
      <w:bookmarkStart w:colFirst="0" w:colLast="0" w:name="_xtv25w4trz6y" w:id="10"/>
      <w:bookmarkEnd w:id="10"/>
      <w:r w:rsidDel="00000000" w:rsidR="00000000" w:rsidRPr="00000000">
        <w:rPr>
          <w:rtl w:val="0"/>
        </w:rPr>
        <w:t xml:space="preserve"> </w:t>
      </w:r>
      <w:r w:rsidDel="00000000" w:rsidR="00000000" w:rsidRPr="00000000">
        <w:rPr>
          <w:b w:val="0"/>
          <w:sz w:val="24"/>
          <w:szCs w:val="24"/>
        </w:rPr>
        <w:drawing>
          <wp:inline distB="114300" distT="114300" distL="114300" distR="114300">
            <wp:extent cx="5739765" cy="3070730"/>
            <wp:effectExtent b="0" l="0" r="0" t="0"/>
            <wp:docPr id="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9765" cy="307073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1"/>
        </w:numPr>
        <w:spacing w:after="140" w:line="276" w:lineRule="auto"/>
        <w:ind w:left="720" w:hanging="360"/>
        <w:jc w:val="both"/>
      </w:pPr>
      <w:r w:rsidDel="00000000" w:rsidR="00000000" w:rsidRPr="00000000">
        <w:rPr>
          <w:rtl w:val="0"/>
        </w:rPr>
        <w:t xml:space="preserve">Es evidente que a mayor cantidad de caracteres, más probabilidad de hablar de un desastre real.</w:t>
      </w:r>
      <w:r w:rsidDel="00000000" w:rsidR="00000000" w:rsidRPr="00000000">
        <w:rPr>
          <w:rtl w:val="0"/>
        </w:rPr>
      </w:r>
    </w:p>
    <w:p w:rsidR="00000000" w:rsidDel="00000000" w:rsidP="00000000" w:rsidRDefault="00000000" w:rsidRPr="00000000" w14:paraId="000000B5">
      <w:pPr>
        <w:numPr>
          <w:ilvl w:val="0"/>
          <w:numId w:val="1"/>
        </w:numPr>
        <w:ind w:left="720" w:hanging="360"/>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Helvetica Neue" w:cs="Helvetica Neue" w:eastAsia="Helvetica Neue" w:hAnsi="Helvetica Neue"/>
          <w:b w:val="1"/>
          <w:sz w:val="21"/>
          <w:szCs w:val="21"/>
        </w:rPr>
      </w:pPr>
      <w:r w:rsidDel="00000000" w:rsidR="00000000" w:rsidRPr="00000000">
        <w:rPr>
          <w:rFonts w:ascii="Helvetica Neue" w:cs="Helvetica Neue" w:eastAsia="Helvetica Neue" w:hAnsi="Helvetica Neue"/>
          <w:b w:val="1"/>
          <w:sz w:val="21"/>
          <w:szCs w:val="21"/>
        </w:rPr>
        <w:drawing>
          <wp:inline distB="114300" distT="114300" distL="114300" distR="114300">
            <wp:extent cx="5494973" cy="3934216"/>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494973" cy="3934216"/>
                    </a:xfrm>
                    <a:prstGeom prst="rect"/>
                    <a:ln/>
                  </pic:spPr>
                </pic:pic>
              </a:graphicData>
            </a:graphic>
          </wp:inline>
        </w:drawing>
      </w:r>
      <w:r w:rsidDel="00000000" w:rsidR="00000000" w:rsidRPr="00000000">
        <w:rPr>
          <w:rFonts w:ascii="Helvetica Neue" w:cs="Helvetica Neue" w:eastAsia="Helvetica Neue" w:hAnsi="Helvetica Neue"/>
          <w:b w:val="1"/>
          <w:sz w:val="21"/>
          <w:szCs w:val="21"/>
          <w:rtl w:val="0"/>
        </w:rPr>
        <w:t xml:space="preserve">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b w:val="1"/>
          <w:sz w:val="36"/>
          <w:szCs w:val="36"/>
        </w:rPr>
      </w:pPr>
      <w:r w:rsidDel="00000000" w:rsidR="00000000" w:rsidRPr="00000000">
        <w:rPr>
          <w:rtl w:val="0"/>
        </w:rPr>
        <w:t xml:space="preserve">Nótese como los tweets sobre desastres reales, se acumulan más en la franja entre 10 y 23 palabras. Mientras que los tweets falsos, se distribuyen con un pico menos evidente.</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b w:val="1"/>
          <w:sz w:val="36"/>
          <w:szCs w:val="36"/>
        </w:rPr>
      </w:pPr>
      <w:r w:rsidDel="00000000" w:rsidR="00000000" w:rsidRPr="00000000">
        <w:rPr>
          <w:b w:val="1"/>
          <w:sz w:val="36"/>
          <w:szCs w:val="36"/>
        </w:rPr>
        <w:drawing>
          <wp:inline distB="114300" distT="114300" distL="114300" distR="114300">
            <wp:extent cx="5934075" cy="4418647"/>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34075" cy="441864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pPr>
      <w:r w:rsidDel="00000000" w:rsidR="00000000" w:rsidRPr="00000000">
        <w:rPr>
          <w:rtl w:val="0"/>
        </w:rPr>
        <w:t xml:space="preserve">   </w:t>
      </w:r>
      <w:r w:rsidDel="00000000" w:rsidR="00000000" w:rsidRPr="00000000">
        <w:rPr>
          <w:rtl w:val="0"/>
        </w:rPr>
        <w:t xml:space="preserve"> En la visualización previa se combinó un violín plot con un swarm plot, observándose la concentración tweets verdadero y falsos para la escala de longitudes.</w:t>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2"/>
        <w:ind w:left="720" w:firstLine="0"/>
        <w:rPr/>
      </w:pPr>
      <w:bookmarkStart w:colFirst="0" w:colLast="0" w:name="_pcr1zkfabt" w:id="11"/>
      <w:bookmarkEnd w:id="11"/>
      <w:r w:rsidDel="00000000" w:rsidR="00000000" w:rsidRPr="00000000">
        <w:rPr>
          <w:rtl w:val="0"/>
        </w:rPr>
        <w:t xml:space="preserve">Veracidad según se mencione a otros usuarios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Helvetica Neue" w:cs="Helvetica Neue" w:eastAsia="Helvetica Neue" w:hAnsi="Helvetica Neue"/>
          <w:b w:val="1"/>
          <w:sz w:val="21"/>
          <w:szCs w:val="21"/>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¿Hay una relación entre la veracidad del desastre referido y la presencia o no de una mención con arroba, a una cuenta de Twitter, en el texto?</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Helvetica Neue" w:cs="Helvetica Neue" w:eastAsia="Helvetica Neue" w:hAnsi="Helvetica Neu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Helvetica Neue" w:cs="Helvetica Neue" w:eastAsia="Helvetica Neue" w:hAnsi="Helvetica Neue"/>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635</wp:posOffset>
            </wp:positionV>
            <wp:extent cx="5224780" cy="2987040"/>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24780" cy="2987040"/>
                    </a:xfrm>
                    <a:prstGeom prst="rect"/>
                    <a:ln/>
                  </pic:spPr>
                </pic:pic>
              </a:graphicData>
            </a:graphic>
          </wp:anchor>
        </w:drawing>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 evidencia que </w:t>
      </w:r>
      <w:r w:rsidDel="00000000" w:rsidR="00000000" w:rsidRPr="00000000">
        <w:rPr>
          <w:rtl w:val="0"/>
        </w:rPr>
        <w:t xml:space="preserve">si se menciona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otra cuentas en el texto, es m</w:t>
      </w:r>
      <w:r w:rsidDel="00000000" w:rsidR="00000000" w:rsidRPr="00000000">
        <w:rPr>
          <w:rtl w:val="0"/>
        </w:rPr>
        <w:t xml:space="preserve">ás probable que refiera a desastre no real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pPr>
      <w:r w:rsidDel="00000000" w:rsidR="00000000" w:rsidRPr="00000000">
        <w:rPr>
          <w:rtl w:val="0"/>
        </w:rPr>
      </w:r>
    </w:p>
    <w:p w:rsidR="00000000" w:rsidDel="00000000" w:rsidP="00000000" w:rsidRDefault="00000000" w:rsidRPr="00000000" w14:paraId="000000CD">
      <w:pPr>
        <w:pStyle w:val="Heading2"/>
        <w:spacing w:after="140" w:line="276" w:lineRule="auto"/>
        <w:jc w:val="both"/>
        <w:rPr/>
      </w:pPr>
      <w:bookmarkStart w:colFirst="0" w:colLast="0" w:name="_agx7uu8avdbn" w:id="12"/>
      <w:bookmarkEnd w:id="12"/>
      <w:r w:rsidDel="00000000" w:rsidR="00000000" w:rsidRPr="00000000">
        <w:rPr>
          <w:rtl w:val="0"/>
        </w:rPr>
        <w:t xml:space="preserve">Veracidad, longitud de tweets y cantidad de stop words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141.73228346456693" w:right="0" w:firstLine="0"/>
        <w:jc w:val="both"/>
        <w:rPr/>
      </w:pPr>
      <w:r w:rsidDel="00000000" w:rsidR="00000000" w:rsidRPr="00000000">
        <w:rPr>
          <w:rtl w:val="0"/>
        </w:rPr>
        <w:t xml:space="preserve">    Para poder confeccionar un gráfico tipo heatmap se procedió a agrupar los valores de las columnas que contienen la longitud de los tweets y la cantidad de stop words en categorías, de manera de obtener valores de proporción de veracidad en cada una.</w:t>
      </w:r>
    </w:p>
    <w:p w:rsidR="00000000" w:rsidDel="00000000" w:rsidP="00000000" w:rsidRDefault="00000000" w:rsidRPr="00000000" w14:paraId="000000D0">
      <w:pPr>
        <w:spacing w:after="140" w:line="276" w:lineRule="auto"/>
        <w:jc w:val="both"/>
        <w:rPr/>
      </w:pPr>
      <w:r w:rsidDel="00000000" w:rsidR="00000000" w:rsidRPr="00000000">
        <w:rPr>
          <w:rFonts w:ascii="Helvetica Neue" w:cs="Helvetica Neue" w:eastAsia="Helvetica Neue" w:hAnsi="Helvetica Neue"/>
          <w:sz w:val="21"/>
          <w:szCs w:val="21"/>
        </w:rPr>
        <w:drawing>
          <wp:inline distB="114300" distT="114300" distL="114300" distR="114300">
            <wp:extent cx="6122670" cy="5029200"/>
            <wp:effectExtent b="0" l="0" r="0" t="0"/>
            <wp:docPr id="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2267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2"/>
        <w:spacing w:after="140" w:line="276" w:lineRule="auto"/>
        <w:jc w:val="both"/>
        <w:rPr/>
      </w:pPr>
      <w:bookmarkStart w:colFirst="0" w:colLast="0" w:name="_5gvz9ufmevmi" w:id="13"/>
      <w:bookmarkEnd w:id="13"/>
      <w:r w:rsidDel="00000000" w:rsidR="00000000" w:rsidRPr="00000000">
        <w:rPr>
          <w:rtl w:val="0"/>
        </w:rPr>
        <w:t xml:space="preserve">Veracidad según cantidad de signos de interrogación y/o exclamación</w:t>
      </w:r>
    </w:p>
    <w:p w:rsidR="00000000" w:rsidDel="00000000" w:rsidP="00000000" w:rsidRDefault="00000000" w:rsidRPr="00000000" w14:paraId="000000D4">
      <w:pPr>
        <w:spacing w:after="140" w:line="276" w:lineRule="auto"/>
        <w:jc w:val="both"/>
        <w:rPr>
          <w:u w:val="single"/>
        </w:rPr>
      </w:pPr>
      <w:r w:rsidDel="00000000" w:rsidR="00000000" w:rsidRPr="00000000">
        <w:rPr>
          <w:rtl w:val="0"/>
        </w:rPr>
      </w:r>
    </w:p>
    <w:p w:rsidR="00000000" w:rsidDel="00000000" w:rsidP="00000000" w:rsidRDefault="00000000" w:rsidRPr="00000000" w14:paraId="000000D5">
      <w:pPr>
        <w:spacing w:after="140" w:line="276" w:lineRule="auto"/>
        <w:ind w:left="-141.73228346456693" w:firstLine="0"/>
        <w:jc w:val="both"/>
        <w:rPr/>
      </w:pPr>
      <w:r w:rsidDel="00000000" w:rsidR="00000000" w:rsidRPr="00000000">
        <w:rPr>
          <w:rtl w:val="0"/>
        </w:rPr>
        <w:t xml:space="preserve">    Una idea que se nos ocurrió, tiene que ver con que los Tweets sobre desastres naturales tienden a ser mensajes serios y de enunciación, no consulta, duda o exclamación. Por lo que podrían tener menos signos de exclamación y/o pregunta. A continuación, una visualización que muestra nuestro análisis en éste aspecto.</w:t>
      </w:r>
    </w:p>
    <w:p w:rsidR="00000000" w:rsidDel="00000000" w:rsidP="00000000" w:rsidRDefault="00000000" w:rsidRPr="00000000" w14:paraId="000000D6">
      <w:pPr>
        <w:spacing w:after="140" w:line="276" w:lineRule="auto"/>
        <w:ind w:left="-141.73228346456693" w:firstLine="0"/>
        <w:jc w:val="both"/>
        <w:rPr/>
      </w:pPr>
      <w:r w:rsidDel="00000000" w:rsidR="00000000" w:rsidRPr="00000000">
        <w:rPr/>
        <w:drawing>
          <wp:inline distB="114300" distT="114300" distL="114300" distR="114300">
            <wp:extent cx="6122670" cy="29845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12267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40" w:line="276" w:lineRule="auto"/>
        <w:ind w:left="-141.73228346456693" w:firstLine="141.73228346456693"/>
        <w:jc w:val="both"/>
        <w:rPr/>
      </w:pPr>
      <w:r w:rsidDel="00000000" w:rsidR="00000000" w:rsidRPr="00000000">
        <w:rPr>
          <w:rtl w:val="0"/>
        </w:rPr>
        <w:t xml:space="preserve">Claramente la presencia de signos de pregunta o admiración son un indicador de que el desastre referido tiene más chances de no ser real.</w:t>
      </w:r>
    </w:p>
    <w:p w:rsidR="00000000" w:rsidDel="00000000" w:rsidP="00000000" w:rsidRDefault="00000000" w:rsidRPr="00000000" w14:paraId="000000D8">
      <w:pPr>
        <w:spacing w:after="140" w:line="276" w:lineRule="auto"/>
        <w:ind w:left="-141.73228346456693" w:firstLine="0"/>
        <w:jc w:val="both"/>
        <w:rPr/>
      </w:pPr>
      <w:r w:rsidDel="00000000" w:rsidR="00000000" w:rsidRPr="00000000">
        <w:rPr>
          <w:rtl w:val="0"/>
        </w:rPr>
      </w:r>
    </w:p>
    <w:p w:rsidR="00000000" w:rsidDel="00000000" w:rsidP="00000000" w:rsidRDefault="00000000" w:rsidRPr="00000000" w14:paraId="000000D9">
      <w:pPr>
        <w:pStyle w:val="Heading2"/>
        <w:spacing w:after="140" w:line="276" w:lineRule="auto"/>
        <w:rPr>
          <w:vertAlign w:val="baseline"/>
        </w:rPr>
      </w:pPr>
      <w:bookmarkStart w:colFirst="0" w:colLast="0" w:name="_2zeapb1r1xqc" w:id="14"/>
      <w:bookmarkEnd w:id="14"/>
      <w:r w:rsidDel="00000000" w:rsidR="00000000" w:rsidRPr="00000000">
        <w:rPr>
          <w:vertAlign w:val="baseline"/>
          <w:rtl w:val="0"/>
        </w:rPr>
        <w:t xml:space="preserve">F</w:t>
      </w:r>
      <w:r w:rsidDel="00000000" w:rsidR="00000000" w:rsidRPr="00000000">
        <w:rPr>
          <w:rtl w:val="0"/>
        </w:rPr>
        <w:t xml:space="preserve">recuencia de aparición de los términos</w: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En una primera vista al contenido del campo text, puede observarse que muchos de los términos que se muestran como los más frecuentes son irrelevantes, al tratarse stop words, protocolos y dominios de internet, etc. Se procede a realizar una limpieza de dichas palabras.</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6122670" cy="3289300"/>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12267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el gráfico anterior pueden observarse los términos generales relevantes</w:t>
      </w:r>
      <w:r w:rsidDel="00000000" w:rsidR="00000000" w:rsidRPr="00000000">
        <w:rPr>
          <w:rtl w:val="0"/>
        </w:rPr>
        <w:t xml:space="preserve"> pero también las stop words como RT, us, one, etc.</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    S</w:t>
      </w:r>
      <w:r w:rsidDel="00000000" w:rsidR="00000000" w:rsidRPr="00000000">
        <w:rPr>
          <w:rFonts w:ascii="Arial" w:cs="Arial" w:eastAsia="Arial" w:hAnsi="Arial"/>
          <w:i w:val="0"/>
          <w:smallCaps w:val="0"/>
          <w:strike w:val="0"/>
          <w:color w:val="000000"/>
          <w:u w:val="none"/>
          <w:shd w:fill="auto" w:val="clear"/>
          <w:vertAlign w:val="baseline"/>
          <w:rtl w:val="0"/>
        </w:rPr>
        <w:t xml:space="preserve">e procede a reali</w:t>
      </w:r>
      <w:r w:rsidDel="00000000" w:rsidR="00000000" w:rsidRPr="00000000">
        <w:rPr>
          <w:rFonts w:ascii="Arial" w:cs="Arial" w:eastAsia="Arial" w:hAnsi="Arial"/>
          <w:rtl w:val="0"/>
        </w:rPr>
        <w:t xml:space="preserve">zar el mismo tipo de gráfico, esta vez</w:t>
      </w:r>
      <w:r w:rsidDel="00000000" w:rsidR="00000000" w:rsidRPr="00000000">
        <w:rPr>
          <w:rFonts w:ascii="Arial" w:cs="Arial" w:eastAsia="Arial" w:hAnsi="Arial"/>
          <w:i w:val="0"/>
          <w:smallCaps w:val="0"/>
          <w:strike w:val="0"/>
          <w:color w:val="000000"/>
          <w:u w:val="none"/>
          <w:shd w:fill="auto" w:val="clear"/>
          <w:vertAlign w:val="baseline"/>
          <w:rtl w:val="0"/>
        </w:rPr>
        <w:t xml:space="preserve"> anali</w:t>
      </w:r>
      <w:r w:rsidDel="00000000" w:rsidR="00000000" w:rsidRPr="00000000">
        <w:rPr>
          <w:rFonts w:ascii="Arial" w:cs="Arial" w:eastAsia="Arial" w:hAnsi="Arial"/>
          <w:rtl w:val="0"/>
        </w:rPr>
        <w:t xml:space="preserve">zando cuales son</w:t>
      </w:r>
      <w:r w:rsidDel="00000000" w:rsidR="00000000" w:rsidRPr="00000000">
        <w:rPr>
          <w:rFonts w:ascii="Arial" w:cs="Arial" w:eastAsia="Arial" w:hAnsi="Arial"/>
          <w:i w:val="0"/>
          <w:smallCaps w:val="0"/>
          <w:strike w:val="0"/>
          <w:color w:val="000000"/>
          <w:u w:val="none"/>
          <w:shd w:fill="auto" w:val="clear"/>
          <w:vertAlign w:val="baseline"/>
          <w:rtl w:val="0"/>
        </w:rPr>
        <w:t xml:space="preserve"> las keyword</w:t>
      </w:r>
      <w:r w:rsidDel="00000000" w:rsidR="00000000" w:rsidRPr="00000000">
        <w:rPr>
          <w:rFonts w:ascii="Arial" w:cs="Arial" w:eastAsia="Arial" w:hAnsi="Arial"/>
          <w:rtl w:val="0"/>
        </w:rPr>
        <w:t xml:space="preserve">s más</w:t>
      </w:r>
      <w:r w:rsidDel="00000000" w:rsidR="00000000" w:rsidRPr="00000000">
        <w:rPr>
          <w:rFonts w:ascii="Arial" w:cs="Arial" w:eastAsia="Arial" w:hAnsi="Arial"/>
          <w:i w:val="0"/>
          <w:smallCaps w:val="0"/>
          <w:strike w:val="0"/>
          <w:color w:val="000000"/>
          <w:u w:val="none"/>
          <w:shd w:fill="auto" w:val="clear"/>
          <w:vertAlign w:val="baseline"/>
          <w:rtl w:val="0"/>
        </w:rPr>
        <w:t xml:space="preserve"> prevalentes.</w:t>
      </w:r>
    </w:p>
    <w:p w:rsidR="00000000" w:rsidDel="00000000" w:rsidP="00000000" w:rsidRDefault="00000000" w:rsidRPr="00000000" w14:paraId="000000E1">
      <w:pPr>
        <w:spacing w:after="140" w:line="276" w:lineRule="auto"/>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6122670" cy="3289300"/>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12267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 esta manera pueden visualizarse los términos que son </w:t>
      </w:r>
      <w:r w:rsidDel="00000000" w:rsidR="00000000" w:rsidRPr="00000000">
        <w:rPr>
          <w:rFonts w:ascii="Arial" w:cs="Arial" w:eastAsia="Arial" w:hAnsi="Arial"/>
          <w:rtl w:val="0"/>
        </w:rPr>
        <w:t xml:space="preserve">más</w:t>
      </w:r>
      <w:r w:rsidDel="00000000" w:rsidR="00000000" w:rsidRPr="00000000">
        <w:rPr>
          <w:rFonts w:ascii="Arial" w:cs="Arial" w:eastAsia="Arial" w:hAnsi="Arial"/>
          <w:i w:val="0"/>
          <w:smallCaps w:val="0"/>
          <w:strike w:val="0"/>
          <w:color w:val="000000"/>
          <w:u w:val="none"/>
          <w:shd w:fill="auto" w:val="clear"/>
          <w:vertAlign w:val="baseline"/>
          <w:rtl w:val="0"/>
        </w:rPr>
        <w:t xml:space="preserve"> frecuentes, y que a la vez son </w:t>
      </w:r>
      <w:r w:rsidDel="00000000" w:rsidR="00000000" w:rsidRPr="00000000">
        <w:rPr>
          <w:rFonts w:ascii="Arial" w:cs="Arial" w:eastAsia="Arial" w:hAnsi="Arial"/>
          <w:rtl w:val="0"/>
        </w:rPr>
        <w:t xml:space="preserve">más</w:t>
      </w:r>
      <w:r w:rsidDel="00000000" w:rsidR="00000000" w:rsidRPr="00000000">
        <w:rPr>
          <w:rFonts w:ascii="Arial" w:cs="Arial" w:eastAsia="Arial" w:hAnsi="Arial"/>
          <w:i w:val="0"/>
          <w:smallCaps w:val="0"/>
          <w:strike w:val="0"/>
          <w:color w:val="000000"/>
          <w:u w:val="none"/>
          <w:shd w:fill="auto" w:val="clear"/>
          <w:vertAlign w:val="baseline"/>
          <w:rtl w:val="0"/>
        </w:rPr>
        <w:t xml:space="preserve"> relevantes.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También seleccionamos algunos términos que nos parecían relevantes, viendo los Word Cloud creados y también proponiendo entre nosotros. Con ellos, generamos una visualización con resultados interesantes, donde se muestra la diferencia de cantidad entre tweets verdaderos y falsos, cuando aparecen estos términos.</w:t>
      </w:r>
    </w:p>
    <w:p w:rsidR="00000000" w:rsidDel="00000000" w:rsidP="00000000" w:rsidRDefault="00000000" w:rsidRPr="00000000" w14:paraId="000000E5">
      <w:pPr>
        <w:spacing w:after="140" w:line="276" w:lineRule="auto"/>
        <w:ind w:firstLine="7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27345" cy="4143375"/>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2734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E7">
      <w:pPr>
        <w:pStyle w:val="Heading2"/>
        <w:spacing w:after="140" w:line="276" w:lineRule="auto"/>
        <w:rPr>
          <w:rFonts w:ascii="Helvetica Neue" w:cs="Helvetica Neue" w:eastAsia="Helvetica Neue" w:hAnsi="Helvetica Neue"/>
          <w:sz w:val="21"/>
          <w:szCs w:val="21"/>
        </w:rPr>
      </w:pPr>
      <w:bookmarkStart w:colFirst="0" w:colLast="0" w:name="_ilj64ntvdclq" w:id="15"/>
      <w:bookmarkEnd w:id="15"/>
      <w:r w:rsidDel="00000000" w:rsidR="00000000" w:rsidRPr="00000000">
        <w:rPr>
          <w:rtl w:val="0"/>
        </w:rPr>
        <w:t xml:space="preserve">Plots a nivel mundial de cantidad de tweets por país</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Primero en “tweets_by_country.ipynb”, se toman todos los tweets cuya location no sea nula, independientemente de si son reales o no, que produce un CSV con todos los datos de geolocalización que provee dicha API, de todos los tweets cuyo valor del campo “location” pudieron ser resueltos satisfactoriamente. Se usó la API de servicio de geolocalización Nominativ, que no requiere keys de conexión, pero se encontró que no resuelve los valores de “location” a nombres únicos de país para el mismo país (ejemplo: algunos valores de “location” resolvieron a “United States” y otros a “United States of America”).</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Para obtener un nombre de país único, se nota que convirtiendo la "location" a coordenadas primero, y luego haciendo un reverse lookup de esas coordenadas de la cual se extrae la "address" resultante, el país ahora sí tiene nombre único. Obviamente esto toma el doble de tiempo, ya que se hacen dos consultas para procesar cada “location” correctamente. Además, teniendo en cuenta la protección del servicio de geolocalización contra pedidos masivos (bulk requests), se usa un Rate limiter, que hace que en promedio el tiempo de procesamiento de cada transacción resulte ser de 1 segundo (ver detalles de su ejecución en “tweets_by_country-20200519.pdf”). Esto produce una salida intermedia, que luego se limpia eliminando valores nulos de países (ya que algunas “location” no resuelven a nada).</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Luego, para hacer el gráfico de choropleth tipo mapamundi, se utiliza la biblioteca “plotly” que tuvo que ser instalada con pip. Pero la función utilizada para graficar dicho choropleth requiere que los países estén dados como código de tres caracteres alfabéticos (ISO-3166), por eso se requirió la instalación de la biblioteca “iso3166”, también utilizando pip.</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Resueltas esas dependencias, se generaron tres archivos CSV. Uno con la cuenta de todos los tweets por país independientemente de su valor de verdad, y otros dos con la cuenta de todos los los tweets por país, en uno verdaderos, y en el otro falsos, respectivamente.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1"/>
        </w:rPr>
      </w:pPr>
      <w:r w:rsidDel="00000000" w:rsidR="00000000" w:rsidRPr="00000000">
        <w:rPr>
          <w:rFonts w:ascii="Arial" w:cs="Arial" w:eastAsia="Arial" w:hAnsi="Arial"/>
          <w:rtl w:val="0"/>
        </w:rPr>
        <w:t xml:space="preserve">Utilizando dichos archivos, se ejecutó el notebook </w:t>
      </w:r>
      <w:r w:rsidDel="00000000" w:rsidR="00000000" w:rsidRPr="00000000">
        <w:rPr>
          <w:rFonts w:ascii="Arial" w:cs="Arial" w:eastAsia="Arial" w:hAnsi="Arial"/>
          <w:rtl w:val="0"/>
        </w:rPr>
        <w:t xml:space="preserve">“tweets_by_country_plots”</w:t>
      </w:r>
      <w:r w:rsidDel="00000000" w:rsidR="00000000" w:rsidRPr="00000000">
        <w:rPr>
          <w:rFonts w:ascii="Arial" w:cs="Arial" w:eastAsia="Arial" w:hAnsi="Arial"/>
          <w:rtl w:val="0"/>
        </w:rPr>
        <w:t xml:space="preserve">, que genera los tres gráficos mostrados a continuación. </w:t>
      </w:r>
      <w:r w:rsidDel="00000000" w:rsidR="00000000" w:rsidRPr="00000000">
        <w:rPr>
          <w:rFonts w:ascii="Arial" w:cs="Arial" w:eastAsia="Arial" w:hAnsi="Arial"/>
          <w:b w:val="1"/>
          <w:rtl w:val="0"/>
        </w:rPr>
        <w:t xml:space="preserve">Cabe notar que dichos gráficos son interactivos en el notebook, y permiten hacer zoom, desplazamientos, y hover sobre los países para ver sus datos individuales.</w:t>
        <w:br w:type="textWrapping"/>
        <w:br w:type="textWrapping"/>
      </w:r>
      <w:r w:rsidDel="00000000" w:rsidR="00000000" w:rsidRPr="00000000">
        <w:rPr>
          <w:rFonts w:ascii="Arial" w:cs="Arial" w:eastAsia="Arial" w:hAnsi="Arial"/>
          <w:b w:val="1"/>
        </w:rPr>
        <w:drawing>
          <wp:inline distB="114300" distT="114300" distL="114300" distR="114300">
            <wp:extent cx="6122670" cy="3314700"/>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12267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22670" cy="3314700"/>
            <wp:effectExtent b="0" l="0" r="0" t="0"/>
            <wp:docPr id="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12267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22670" cy="3314700"/>
            <wp:effectExtent b="0" l="0" r="0" t="0"/>
            <wp:docPr id="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12267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5">
      <w:pPr>
        <w:pStyle w:val="Heading1"/>
        <w:rPr/>
      </w:pPr>
      <w:bookmarkStart w:colFirst="0" w:colLast="0" w:name="_g1x8go2l6zcj" w:id="16"/>
      <w:bookmarkEnd w:id="16"/>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rPr>
          <w:vertAlign w:val="baseline"/>
        </w:rPr>
      </w:pPr>
      <w:bookmarkStart w:colFirst="0" w:colLast="0" w:name="_jb60h95tmj7t" w:id="17"/>
      <w:bookmarkEnd w:id="17"/>
      <w:r w:rsidDel="00000000" w:rsidR="00000000" w:rsidRPr="00000000">
        <w:rPr>
          <w:rtl w:val="0"/>
        </w:rPr>
        <w:t xml:space="preserve">I</w:t>
      </w:r>
      <w:r w:rsidDel="00000000" w:rsidR="00000000" w:rsidRPr="00000000">
        <w:rPr>
          <w:rtl w:val="0"/>
        </w:rPr>
        <w:t xml:space="preserve">NSIGHTS OBTENIDOS</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pPr>
      <w:r w:rsidDel="00000000" w:rsidR="00000000" w:rsidRPr="00000000">
        <w:rPr>
          <w:rtl w:val="0"/>
        </w:rPr>
        <w:t xml:space="preserve">El primer dato como conclusión general es que sin necesidad de entender la sintáctica y semántica de los tweets, ni de estar en tema con las problemáticas locales o mundiales, hay muchos criterios fáciles de trabajar computacionalmente que sirven de indicio para determinar si los tweets refieren a un desastre real o no. </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pPr>
      <w:r w:rsidDel="00000000" w:rsidR="00000000" w:rsidRPr="00000000">
        <w:rPr>
          <w:rtl w:val="0"/>
        </w:rPr>
        <w:t xml:space="preserve">La lista siguiente corresponde a</w:t>
      </w:r>
      <w:r w:rsidDel="00000000" w:rsidR="00000000" w:rsidRPr="00000000">
        <w:rPr>
          <w:b w:val="1"/>
          <w:rtl w:val="0"/>
        </w:rPr>
        <w:t xml:space="preserve"> indicios de veracidad</w:t>
      </w:r>
      <w:r w:rsidDel="00000000" w:rsidR="00000000" w:rsidRPr="00000000">
        <w:rPr>
          <w:rtl w:val="0"/>
        </w:rPr>
        <w:t xml:space="preserve">, dentro de este set de datos:</w:t>
      </w:r>
    </w:p>
    <w:p w:rsidR="00000000" w:rsidDel="00000000" w:rsidP="00000000" w:rsidRDefault="00000000" w:rsidRPr="00000000" w14:paraId="000000F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Longitud extensa del tweet.</w:t>
      </w:r>
    </w:p>
    <w:p w:rsidR="00000000" w:rsidDel="00000000" w:rsidP="00000000" w:rsidRDefault="00000000" w:rsidRPr="00000000" w14:paraId="000000F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Ausencia de menciones tipo @usuario.</w:t>
      </w:r>
    </w:p>
    <w:p w:rsidR="00000000" w:rsidDel="00000000" w:rsidP="00000000" w:rsidRDefault="00000000" w:rsidRPr="00000000" w14:paraId="000000F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Ausencia de signos de interrogación y exclamación.</w:t>
      </w:r>
    </w:p>
    <w:p w:rsidR="00000000" w:rsidDel="00000000" w:rsidP="00000000" w:rsidRDefault="00000000" w:rsidRPr="00000000" w14:paraId="000000F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Si provienen de India.</w:t>
      </w:r>
    </w:p>
    <w:p w:rsidR="00000000" w:rsidDel="00000000" w:rsidP="00000000" w:rsidRDefault="00000000" w:rsidRPr="00000000" w14:paraId="000000F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Poca cantidad de stop words en relación a la longitud del tweet.</w:t>
      </w:r>
    </w:p>
    <w:p w:rsidR="00000000" w:rsidDel="00000000" w:rsidP="00000000" w:rsidRDefault="00000000" w:rsidRPr="00000000" w14:paraId="000000FF">
      <w:pPr>
        <w:numPr>
          <w:ilvl w:val="0"/>
          <w:numId w:val="3"/>
        </w:numPr>
        <w:spacing w:line="276" w:lineRule="auto"/>
        <w:ind w:left="720" w:hanging="360"/>
        <w:jc w:val="both"/>
      </w:pPr>
      <w:r w:rsidDel="00000000" w:rsidR="00000000" w:rsidRPr="00000000">
        <w:rPr>
          <w:rFonts w:ascii="Helvetica Neue" w:cs="Helvetica Neue" w:eastAsia="Helvetica Neue" w:hAnsi="Helvetica Neue"/>
          <w:rtl w:val="0"/>
        </w:rPr>
        <w:t xml:space="preserve">Palabras claves asociadas a desastres en gran escala, donde no se involucra a una persona sino a multitudes, cuando refiere a estructuras complejas, grandes o a un accidente en zona geográfica (en contraste con palabras claves de asuntos más personales, individuales y emociones).</w:t>
      </w:r>
    </w:p>
    <w:p w:rsidR="00000000" w:rsidDel="00000000" w:rsidP="00000000" w:rsidRDefault="00000000" w:rsidRPr="00000000" w14:paraId="00000100">
      <w:pPr>
        <w:spacing w:line="276"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1">
      <w:pPr>
        <w:spacing w:line="276"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 respecto a los términos más frecuentes:</w:t>
      </w:r>
    </w:p>
    <w:p w:rsidR="00000000" w:rsidDel="00000000" w:rsidP="00000000" w:rsidRDefault="00000000" w:rsidRPr="00000000" w14:paraId="00000102">
      <w:pPr>
        <w:spacing w:line="276"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3">
      <w:pPr>
        <w:numPr>
          <w:ilvl w:val="0"/>
          <w:numId w:val="4"/>
        </w:numPr>
        <w:spacing w:line="276"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Dentro de los términos generales, no predominan temáticas o referencias específicas.</w:t>
      </w:r>
    </w:p>
    <w:p w:rsidR="00000000" w:rsidDel="00000000" w:rsidP="00000000" w:rsidRDefault="00000000" w:rsidRPr="00000000" w14:paraId="00000104">
      <w:pPr>
        <w:numPr>
          <w:ilvl w:val="0"/>
          <w:numId w:val="4"/>
        </w:numPr>
        <w:spacing w:line="276"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Cuando se evalúan las keywords más frecuentes, se nota la prevalencia de las que refieren a diferentes tipos de desastres.</w:t>
      </w:r>
    </w:p>
    <w:p w:rsidR="00000000" w:rsidDel="00000000" w:rsidP="00000000" w:rsidRDefault="00000000" w:rsidRPr="00000000" w14:paraId="00000105">
      <w:pPr>
        <w:spacing w:line="276"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6">
      <w:pPr>
        <w:spacing w:line="276"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Algunas observaciones poco relevantes sobre el dataset.</w:t>
      </w:r>
    </w:p>
    <w:p w:rsidR="00000000" w:rsidDel="00000000" w:rsidP="00000000" w:rsidRDefault="00000000" w:rsidRPr="00000000" w14:paraId="00000107">
      <w:pPr>
        <w:spacing w:line="276"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8">
      <w:pPr>
        <w:numPr>
          <w:ilvl w:val="0"/>
          <w:numId w:val="5"/>
        </w:numPr>
        <w:spacing w:line="276"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Predominan los desastres no reales (57%)</w:t>
      </w:r>
    </w:p>
    <w:p w:rsidR="00000000" w:rsidDel="00000000" w:rsidP="00000000" w:rsidRDefault="00000000" w:rsidRPr="00000000" w14:paraId="00000109">
      <w:pPr>
        <w:numPr>
          <w:ilvl w:val="0"/>
          <w:numId w:val="5"/>
        </w:numPr>
        <w:spacing w:line="276"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El tweet promedio tiene 101 caracteres.</w:t>
      </w:r>
    </w:p>
    <w:p w:rsidR="00000000" w:rsidDel="00000000" w:rsidP="00000000" w:rsidRDefault="00000000" w:rsidRPr="00000000" w14:paraId="0000010A">
      <w:pPr>
        <w:numPr>
          <w:ilvl w:val="0"/>
          <w:numId w:val="5"/>
        </w:numPr>
        <w:spacing w:line="276" w:lineRule="auto"/>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Twitter es mayormente usado en U.S.A.</w:t>
      </w:r>
      <w:r w:rsidDel="00000000" w:rsidR="00000000" w:rsidRPr="00000000">
        <w:rPr>
          <w:rtl w:val="0"/>
        </w:rPr>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monospace"/>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5.png"/><Relationship Id="rId25"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hyperlink" Target="https://github.com/JulioCastillo1/TP1-Datos" TargetMode="External"/><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