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07B6" w14:textId="77777777" w:rsidR="00833BC7" w:rsidRDefault="00000000">
      <w:pPr>
        <w:spacing w:after="0" w:line="240" w:lineRule="auto"/>
        <w:jc w:val="center"/>
        <w:rPr>
          <w:rFonts w:ascii="Arial" w:hAnsi="Arial"/>
          <w:b/>
          <w:bCs/>
          <w:sz w:val="44"/>
          <w:szCs w:val="44"/>
          <w:lang w:val="es-ES"/>
        </w:rPr>
      </w:pPr>
      <w:r>
        <w:rPr>
          <w:rFonts w:ascii="Arial" w:hAnsi="Arial"/>
          <w:noProof/>
          <w:sz w:val="24"/>
          <w:szCs w:val="24"/>
        </w:rPr>
        <w:drawing>
          <wp:anchor distT="0" distB="0" distL="114300" distR="114300" simplePos="0" relativeHeight="10" behindDoc="1" locked="0" layoutInCell="1" hidden="0" allowOverlap="1" wp14:anchorId="0E9A9898" wp14:editId="5BDCB5FD">
            <wp:simplePos x="0" y="0"/>
            <wp:positionH relativeFrom="margin">
              <wp:align>center</wp:align>
            </wp:positionH>
            <wp:positionV relativeFrom="paragraph">
              <wp:posOffset>421583</wp:posOffset>
            </wp:positionV>
            <wp:extent cx="1962150" cy="1828800"/>
            <wp:effectExtent l="0" t="0" r="0" b="0"/>
            <wp:wrapTopAndBottom/>
            <wp:docPr id="1" name="Imágen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ágenes 3"/>
                    <pic:cNvPicPr/>
                  </pic:nvPicPr>
                  <pic:blipFill>
                    <a:blip r:embed="rId8"/>
                    <a:srcRect l="4395" t="12459" r="55613" b="15959"/>
                    <a:stretch>
                      <a:fillRect/>
                    </a:stretch>
                  </pic:blipFill>
                  <pic:spPr>
                    <a:xfrm>
                      <a:off x="0" y="0"/>
                      <a:ext cx="1962150" cy="1828800"/>
                    </a:xfrm>
                    <a:prstGeom prst="rect">
                      <a:avLst/>
                    </a:prstGeom>
                    <a:noFill/>
                    <a:ln w="12700" cap="flat" cmpd="sng">
                      <a:noFill/>
                      <a:prstDash val="solid"/>
                      <a:round/>
                    </a:ln>
                  </pic:spPr>
                </pic:pic>
              </a:graphicData>
            </a:graphic>
          </wp:anchor>
        </w:drawing>
      </w:r>
      <w:r>
        <w:rPr>
          <w:rFonts w:ascii="Arial" w:hAnsi="Arial"/>
          <w:b/>
          <w:bCs/>
          <w:sz w:val="44"/>
          <w:szCs w:val="44"/>
          <w:lang w:val="es-ES"/>
        </w:rPr>
        <w:t>UNIVERSIDAD DE HUANUCO</w:t>
      </w:r>
    </w:p>
    <w:p w14:paraId="0579C170" w14:textId="77777777" w:rsidR="00833BC7" w:rsidRDefault="00833BC7">
      <w:pPr>
        <w:spacing w:after="0" w:line="240" w:lineRule="auto"/>
        <w:rPr>
          <w:rFonts w:ascii="Arial" w:hAnsi="Arial"/>
          <w:b/>
          <w:bCs/>
          <w:sz w:val="24"/>
          <w:szCs w:val="24"/>
          <w:lang w:val="es-ES"/>
        </w:rPr>
      </w:pPr>
    </w:p>
    <w:p w14:paraId="2AFEA3E1" w14:textId="77777777" w:rsidR="00833BC7" w:rsidRDefault="00000000">
      <w:pPr>
        <w:spacing w:after="0" w:line="240" w:lineRule="auto"/>
        <w:jc w:val="center"/>
        <w:rPr>
          <w:rFonts w:ascii="Arial" w:hAnsi="Arial"/>
          <w:b/>
          <w:bCs/>
          <w:sz w:val="32"/>
          <w:szCs w:val="32"/>
          <w:lang w:val="es-ES"/>
        </w:rPr>
      </w:pPr>
      <w:r>
        <w:rPr>
          <w:rFonts w:ascii="Arial" w:hAnsi="Arial"/>
          <w:b/>
          <w:bCs/>
          <w:sz w:val="32"/>
          <w:szCs w:val="32"/>
          <w:lang w:val="es-ES"/>
        </w:rPr>
        <w:t>FACULTAD DE CIENCIAS DE LA EDUCACIÓN Y HUMANIDADES</w:t>
      </w:r>
    </w:p>
    <w:p w14:paraId="05E1BF71" w14:textId="77777777" w:rsidR="00833BC7" w:rsidRDefault="00833BC7">
      <w:pPr>
        <w:spacing w:after="0" w:line="240" w:lineRule="auto"/>
        <w:jc w:val="center"/>
        <w:rPr>
          <w:rFonts w:ascii="Arial" w:hAnsi="Arial"/>
          <w:b/>
          <w:bCs/>
          <w:sz w:val="28"/>
          <w:szCs w:val="28"/>
          <w:lang w:val="es-ES"/>
        </w:rPr>
      </w:pPr>
    </w:p>
    <w:p w14:paraId="4079F737" w14:textId="77777777" w:rsidR="00833BC7" w:rsidRDefault="00000000">
      <w:pPr>
        <w:spacing w:after="0" w:line="240" w:lineRule="auto"/>
        <w:jc w:val="center"/>
        <w:rPr>
          <w:rFonts w:ascii="Arial" w:hAnsi="Arial"/>
          <w:b/>
          <w:bCs/>
          <w:sz w:val="28"/>
          <w:szCs w:val="28"/>
          <w:lang w:val="es-ES"/>
        </w:rPr>
      </w:pPr>
      <w:r>
        <w:rPr>
          <w:rFonts w:ascii="Arial" w:hAnsi="Arial"/>
          <w:b/>
          <w:bCs/>
          <w:sz w:val="28"/>
          <w:szCs w:val="28"/>
          <w:lang w:val="es-ES"/>
        </w:rPr>
        <w:t>PROGRAMA ACADÉMICO DE EDUCACIÓN BÁSICA: INICIAL Y PRIMARIA</w:t>
      </w:r>
    </w:p>
    <w:p w14:paraId="220DD66B" w14:textId="77777777" w:rsidR="00833BC7" w:rsidRDefault="00833BC7">
      <w:pPr>
        <w:spacing w:after="0" w:line="240" w:lineRule="auto"/>
        <w:jc w:val="center"/>
        <w:rPr>
          <w:rFonts w:ascii="Arial" w:hAnsi="Arial"/>
          <w:b/>
          <w:bCs/>
          <w:sz w:val="24"/>
          <w:szCs w:val="24"/>
          <w:lang w:val="es-ES"/>
        </w:rPr>
      </w:pPr>
    </w:p>
    <w:p w14:paraId="07E78DC2" w14:textId="77777777" w:rsidR="00833BC7" w:rsidRDefault="00000000">
      <w:pPr>
        <w:spacing w:line="240" w:lineRule="auto"/>
        <w:jc w:val="center"/>
        <w:rPr>
          <w:rFonts w:ascii="Arial" w:hAnsi="Arial"/>
          <w:b/>
          <w:bCs/>
          <w:sz w:val="24"/>
          <w:szCs w:val="24"/>
        </w:rPr>
      </w:pPr>
      <w:r>
        <w:rPr>
          <w:rFonts w:ascii="Arial" w:hAnsi="Arial"/>
          <w:b/>
          <w:bCs/>
          <w:sz w:val="24"/>
          <w:szCs w:val="24"/>
        </w:rPr>
        <w:t>_____________________________________________</w:t>
      </w:r>
    </w:p>
    <w:p w14:paraId="5935F882" w14:textId="77777777" w:rsidR="00833BC7" w:rsidRDefault="00000000">
      <w:pPr>
        <w:spacing w:after="0" w:line="240" w:lineRule="auto"/>
        <w:jc w:val="center"/>
        <w:rPr>
          <w:rFonts w:ascii="Arial" w:hAnsi="Arial"/>
          <w:b/>
          <w:bCs/>
          <w:sz w:val="36"/>
          <w:szCs w:val="36"/>
        </w:rPr>
      </w:pPr>
      <w:r>
        <w:rPr>
          <w:rFonts w:ascii="Arial" w:hAnsi="Arial"/>
          <w:b/>
          <w:bCs/>
          <w:sz w:val="36"/>
          <w:szCs w:val="36"/>
        </w:rPr>
        <w:t xml:space="preserve">EDUCACIÓN INTERCULTURAL </w:t>
      </w:r>
    </w:p>
    <w:p w14:paraId="068B7370" w14:textId="77777777" w:rsidR="00833BC7" w:rsidRDefault="00000000">
      <w:pPr>
        <w:spacing w:after="0" w:line="240" w:lineRule="auto"/>
        <w:jc w:val="center"/>
        <w:rPr>
          <w:rFonts w:ascii="Arial" w:hAnsi="Arial"/>
          <w:b/>
          <w:bCs/>
          <w:sz w:val="24"/>
          <w:szCs w:val="24"/>
        </w:rPr>
      </w:pPr>
      <w:r>
        <w:rPr>
          <w:rFonts w:ascii="Arial" w:hAnsi="Arial"/>
          <w:b/>
          <w:bCs/>
          <w:sz w:val="24"/>
          <w:szCs w:val="24"/>
        </w:rPr>
        <w:t>_____________________________________________</w:t>
      </w:r>
    </w:p>
    <w:p w14:paraId="2ED84BDB" w14:textId="77777777" w:rsidR="00833BC7" w:rsidRDefault="00833BC7">
      <w:pPr>
        <w:spacing w:line="480" w:lineRule="auto"/>
        <w:rPr>
          <w:rFonts w:ascii="Arial" w:hAnsi="Arial"/>
          <w:b/>
          <w:bCs/>
          <w:sz w:val="24"/>
          <w:szCs w:val="24"/>
        </w:rPr>
      </w:pPr>
    </w:p>
    <w:p w14:paraId="3AE2E4EE" w14:textId="77777777" w:rsidR="00833BC7" w:rsidRDefault="00000000">
      <w:pPr>
        <w:spacing w:line="276" w:lineRule="auto"/>
        <w:jc w:val="both"/>
        <w:rPr>
          <w:rFonts w:ascii="Arial" w:hAnsi="Arial"/>
          <w:b/>
          <w:bCs/>
          <w:sz w:val="24"/>
          <w:szCs w:val="24"/>
        </w:rPr>
      </w:pPr>
      <w:r>
        <w:rPr>
          <w:rFonts w:ascii="Arial" w:hAnsi="Arial"/>
          <w:b/>
          <w:bCs/>
          <w:sz w:val="24"/>
          <w:szCs w:val="24"/>
        </w:rPr>
        <w:t xml:space="preserve">DOCENTE: </w:t>
      </w:r>
    </w:p>
    <w:p w14:paraId="2D75462B" w14:textId="77777777" w:rsidR="00833BC7" w:rsidRDefault="00000000">
      <w:pPr>
        <w:spacing w:line="276" w:lineRule="auto"/>
        <w:jc w:val="both"/>
        <w:rPr>
          <w:rFonts w:ascii="Arial" w:hAnsi="Arial"/>
          <w:sz w:val="24"/>
          <w:szCs w:val="24"/>
        </w:rPr>
      </w:pPr>
      <w:r>
        <w:rPr>
          <w:rFonts w:ascii="Arial" w:hAnsi="Arial"/>
          <w:sz w:val="24"/>
          <w:szCs w:val="24"/>
        </w:rPr>
        <w:t xml:space="preserve">RONALD POLINAR ZEVALLOS </w:t>
      </w:r>
    </w:p>
    <w:p w14:paraId="0711B2F2" w14:textId="77777777" w:rsidR="00833BC7" w:rsidRDefault="00000000">
      <w:pPr>
        <w:spacing w:line="276" w:lineRule="auto"/>
        <w:jc w:val="both"/>
        <w:rPr>
          <w:rFonts w:ascii="Arial" w:hAnsi="Arial"/>
          <w:b/>
          <w:bCs/>
          <w:sz w:val="24"/>
          <w:szCs w:val="24"/>
        </w:rPr>
      </w:pPr>
      <w:r>
        <w:rPr>
          <w:rFonts w:ascii="Arial" w:hAnsi="Arial"/>
          <w:b/>
          <w:bCs/>
          <w:sz w:val="24"/>
          <w:szCs w:val="24"/>
        </w:rPr>
        <w:t>ESTUDIANTE:</w:t>
      </w:r>
    </w:p>
    <w:p w14:paraId="4D0AA0CA" w14:textId="77777777" w:rsidR="00833BC7" w:rsidRDefault="00000000">
      <w:pPr>
        <w:spacing w:line="276" w:lineRule="auto"/>
        <w:jc w:val="both"/>
        <w:rPr>
          <w:rFonts w:ascii="Arial" w:hAnsi="Arial"/>
          <w:sz w:val="24"/>
          <w:szCs w:val="24"/>
        </w:rPr>
      </w:pPr>
      <w:r>
        <w:rPr>
          <w:rFonts w:ascii="Arial" w:hAnsi="Arial"/>
          <w:sz w:val="24"/>
          <w:szCs w:val="24"/>
        </w:rPr>
        <w:t>ALEXANDRA LUCIA GOMEZ SANTOS</w:t>
      </w:r>
    </w:p>
    <w:p w14:paraId="2BC74C09" w14:textId="77777777" w:rsidR="00833BC7" w:rsidRDefault="00000000">
      <w:pPr>
        <w:spacing w:line="276" w:lineRule="auto"/>
        <w:jc w:val="both"/>
        <w:rPr>
          <w:rFonts w:ascii="Arial" w:hAnsi="Arial"/>
          <w:b/>
          <w:bCs/>
          <w:sz w:val="24"/>
          <w:szCs w:val="24"/>
        </w:rPr>
      </w:pPr>
      <w:r>
        <w:rPr>
          <w:rFonts w:ascii="Arial" w:hAnsi="Arial"/>
          <w:b/>
          <w:bCs/>
          <w:sz w:val="24"/>
          <w:szCs w:val="24"/>
        </w:rPr>
        <w:t xml:space="preserve">ASIGNATURA: </w:t>
      </w:r>
    </w:p>
    <w:p w14:paraId="17BCC944" w14:textId="77777777" w:rsidR="00833BC7" w:rsidRDefault="00000000">
      <w:pPr>
        <w:spacing w:line="276" w:lineRule="auto"/>
        <w:jc w:val="both"/>
        <w:rPr>
          <w:rFonts w:ascii="Arial" w:hAnsi="Arial"/>
          <w:sz w:val="24"/>
          <w:szCs w:val="24"/>
        </w:rPr>
      </w:pPr>
      <w:r>
        <w:rPr>
          <w:rFonts w:ascii="Arial" w:hAnsi="Arial"/>
          <w:sz w:val="24"/>
          <w:szCs w:val="24"/>
        </w:rPr>
        <w:t xml:space="preserve">DESARROLLO HUMANO </w:t>
      </w:r>
    </w:p>
    <w:p w14:paraId="408200EE" w14:textId="77777777" w:rsidR="00833BC7" w:rsidRDefault="00000000">
      <w:pPr>
        <w:spacing w:line="276" w:lineRule="auto"/>
        <w:jc w:val="both"/>
        <w:rPr>
          <w:rFonts w:ascii="Arial" w:hAnsi="Arial"/>
          <w:b/>
          <w:bCs/>
          <w:sz w:val="24"/>
          <w:szCs w:val="24"/>
        </w:rPr>
      </w:pPr>
      <w:r>
        <w:rPr>
          <w:rFonts w:ascii="Arial" w:hAnsi="Arial"/>
          <w:b/>
          <w:bCs/>
          <w:sz w:val="24"/>
          <w:szCs w:val="24"/>
        </w:rPr>
        <w:t>SECCION:</w:t>
      </w:r>
    </w:p>
    <w:p w14:paraId="566A9263" w14:textId="77777777" w:rsidR="00833BC7" w:rsidRDefault="00000000">
      <w:pPr>
        <w:spacing w:line="276" w:lineRule="auto"/>
        <w:jc w:val="both"/>
        <w:rPr>
          <w:rFonts w:ascii="Arial" w:hAnsi="Arial"/>
          <w:sz w:val="24"/>
          <w:szCs w:val="24"/>
        </w:rPr>
      </w:pPr>
      <w:r>
        <w:rPr>
          <w:rFonts w:ascii="Arial" w:hAnsi="Arial"/>
          <w:b/>
          <w:bCs/>
          <w:sz w:val="24"/>
          <w:szCs w:val="24"/>
        </w:rPr>
        <w:t xml:space="preserve"> </w:t>
      </w:r>
      <w:r>
        <w:rPr>
          <w:rFonts w:ascii="Arial" w:hAnsi="Arial"/>
          <w:sz w:val="24"/>
          <w:szCs w:val="24"/>
        </w:rPr>
        <w:t>C</w:t>
      </w:r>
    </w:p>
    <w:p w14:paraId="517EB755" w14:textId="77777777" w:rsidR="00833BC7" w:rsidRDefault="00000000">
      <w:pPr>
        <w:spacing w:line="276" w:lineRule="auto"/>
        <w:jc w:val="both"/>
        <w:rPr>
          <w:rFonts w:ascii="Arial" w:hAnsi="Arial"/>
          <w:b/>
          <w:bCs/>
          <w:sz w:val="24"/>
          <w:szCs w:val="24"/>
        </w:rPr>
      </w:pPr>
      <w:r>
        <w:rPr>
          <w:rFonts w:ascii="Arial" w:hAnsi="Arial"/>
          <w:b/>
          <w:bCs/>
          <w:sz w:val="24"/>
          <w:szCs w:val="24"/>
        </w:rPr>
        <w:t xml:space="preserve">SEMESTRE ACADÉMICO: </w:t>
      </w:r>
    </w:p>
    <w:p w14:paraId="054C09C8" w14:textId="77777777" w:rsidR="00833BC7" w:rsidRDefault="00000000">
      <w:pPr>
        <w:spacing w:line="276" w:lineRule="auto"/>
        <w:jc w:val="both"/>
        <w:rPr>
          <w:rFonts w:ascii="Arial" w:hAnsi="Arial"/>
          <w:sz w:val="24"/>
          <w:szCs w:val="24"/>
        </w:rPr>
      </w:pPr>
      <w:r>
        <w:rPr>
          <w:rFonts w:ascii="Arial" w:hAnsi="Arial"/>
          <w:sz w:val="24"/>
          <w:szCs w:val="24"/>
        </w:rPr>
        <w:t>2025 - 1</w:t>
      </w:r>
    </w:p>
    <w:p w14:paraId="511FDF39" w14:textId="77777777" w:rsidR="00833BC7" w:rsidRDefault="00833BC7">
      <w:pPr>
        <w:rPr>
          <w:rFonts w:ascii="Arial" w:hAnsi="Arial"/>
          <w:b/>
          <w:bCs/>
          <w:sz w:val="24"/>
          <w:szCs w:val="24"/>
        </w:rPr>
      </w:pPr>
    </w:p>
    <w:p w14:paraId="4EC375EF" w14:textId="77777777" w:rsidR="00833BC7" w:rsidRDefault="00000000">
      <w:pPr>
        <w:rPr>
          <w:rFonts w:ascii="Arial" w:hAnsi="Arial"/>
          <w:b/>
          <w:bCs/>
        </w:rPr>
      </w:pPr>
      <w:r>
        <w:rPr>
          <w:rFonts w:ascii="Arial" w:hAnsi="Arial"/>
          <w:b/>
          <w:bCs/>
        </w:rPr>
        <w:t xml:space="preserve">                                                TINGO MARÍA – PERÚ </w:t>
      </w:r>
    </w:p>
    <w:p w14:paraId="3B901EB4" w14:textId="77777777" w:rsidR="00833BC7" w:rsidRDefault="00000000">
      <w:pPr>
        <w:rPr>
          <w:rFonts w:ascii="Arial" w:hAnsi="Arial"/>
          <w:b/>
          <w:bCs/>
          <w:sz w:val="24"/>
          <w:szCs w:val="24"/>
        </w:rPr>
      </w:pPr>
      <w:r>
        <w:rPr>
          <w:rFonts w:ascii="Arial" w:hAnsi="Arial"/>
          <w:b/>
          <w:bCs/>
        </w:rPr>
        <w:t xml:space="preserve">                                                               2025 </w:t>
      </w:r>
    </w:p>
    <w:p w14:paraId="08808D92" w14:textId="77777777" w:rsidR="00622AD1" w:rsidRDefault="00000000" w:rsidP="00622AD1">
      <w:pPr>
        <w:jc w:val="center"/>
        <w:rPr>
          <w:rFonts w:ascii="Arial" w:hAnsi="Arial"/>
          <w:b/>
          <w:bCs/>
          <w:sz w:val="24"/>
          <w:szCs w:val="24"/>
        </w:rPr>
      </w:pPr>
      <w:r w:rsidRPr="00622AD1">
        <w:rPr>
          <w:rFonts w:ascii="Arial" w:hAnsi="Arial"/>
          <w:b/>
          <w:bCs/>
          <w:sz w:val="24"/>
          <w:szCs w:val="24"/>
        </w:rPr>
        <w:lastRenderedPageBreak/>
        <w:t xml:space="preserve">                                                                                      </w:t>
      </w:r>
    </w:p>
    <w:p w14:paraId="22F6A0CE" w14:textId="33E8DA81" w:rsidR="00833BC7" w:rsidRPr="00622AD1" w:rsidRDefault="00000000" w:rsidP="0069131B">
      <w:pPr>
        <w:pStyle w:val="Ttulo1"/>
      </w:pPr>
      <w:r w:rsidRPr="00622AD1">
        <w:t xml:space="preserve"> </w:t>
      </w:r>
      <w:bookmarkStart w:id="0" w:name="_Toc199760933"/>
      <w:bookmarkStart w:id="1" w:name="_Toc199761058"/>
      <w:bookmarkStart w:id="2" w:name="_Toc199761526"/>
      <w:bookmarkStart w:id="3" w:name="_Toc199761689"/>
      <w:bookmarkStart w:id="4" w:name="_Toc199761835"/>
      <w:bookmarkStart w:id="5" w:name="_Toc199764490"/>
      <w:bookmarkStart w:id="6" w:name="_Toc199764524"/>
      <w:bookmarkStart w:id="7" w:name="_Toc199764970"/>
      <w:bookmarkStart w:id="8" w:name="_Toc199769817"/>
      <w:bookmarkStart w:id="9" w:name="_Toc199777964"/>
      <w:r w:rsidRPr="00622AD1">
        <w:t>DEDICATORIA</w:t>
      </w:r>
      <w:bookmarkEnd w:id="0"/>
      <w:bookmarkEnd w:id="1"/>
      <w:bookmarkEnd w:id="2"/>
      <w:bookmarkEnd w:id="3"/>
      <w:bookmarkEnd w:id="4"/>
      <w:bookmarkEnd w:id="5"/>
      <w:bookmarkEnd w:id="6"/>
      <w:bookmarkEnd w:id="7"/>
      <w:bookmarkEnd w:id="8"/>
      <w:bookmarkEnd w:id="9"/>
    </w:p>
    <w:p w14:paraId="6A83C843" w14:textId="77777777" w:rsidR="00833BC7" w:rsidRDefault="00000000">
      <w:pPr>
        <w:pStyle w:val="NormalWeb"/>
        <w:spacing w:line="360" w:lineRule="auto"/>
        <w:ind w:left="5664"/>
        <w:jc w:val="both"/>
        <w:rPr>
          <w:rFonts w:ascii="Arial" w:hAnsi="Arial" w:cs="Arial"/>
        </w:rPr>
      </w:pPr>
      <w:r>
        <w:rPr>
          <w:rFonts w:ascii="Arial" w:hAnsi="Arial" w:cs="Arial"/>
        </w:rPr>
        <w:t>Dedico esta monografía con amor a mis padres y hermanos, a la Universidad UDH y a mi profesor, por su apoyo, guía y constante inspiración.</w:t>
      </w:r>
    </w:p>
    <w:p w14:paraId="5CA6B2D7" w14:textId="77777777" w:rsidR="00833BC7" w:rsidRDefault="00833BC7">
      <w:pPr>
        <w:jc w:val="center"/>
        <w:rPr>
          <w:rFonts w:ascii="Arial" w:hAnsi="Arial"/>
          <w:b/>
          <w:bCs/>
          <w:sz w:val="28"/>
          <w:szCs w:val="28"/>
        </w:rPr>
      </w:pPr>
    </w:p>
    <w:p w14:paraId="0227CFA8" w14:textId="77777777" w:rsidR="00833BC7" w:rsidRDefault="00833BC7">
      <w:pPr>
        <w:jc w:val="center"/>
        <w:rPr>
          <w:rFonts w:ascii="Arial" w:hAnsi="Arial"/>
          <w:b/>
          <w:bCs/>
          <w:sz w:val="24"/>
          <w:szCs w:val="24"/>
        </w:rPr>
      </w:pPr>
    </w:p>
    <w:p w14:paraId="4C560293" w14:textId="77777777" w:rsidR="00833BC7" w:rsidRDefault="00833BC7">
      <w:pPr>
        <w:jc w:val="center"/>
        <w:rPr>
          <w:rFonts w:ascii="Arial" w:hAnsi="Arial"/>
          <w:b/>
          <w:bCs/>
          <w:sz w:val="24"/>
          <w:szCs w:val="24"/>
        </w:rPr>
      </w:pPr>
    </w:p>
    <w:p w14:paraId="1AAD9122" w14:textId="77777777" w:rsidR="00833BC7" w:rsidRDefault="00833BC7">
      <w:pPr>
        <w:jc w:val="center"/>
        <w:rPr>
          <w:rFonts w:ascii="Arial" w:hAnsi="Arial"/>
          <w:b/>
          <w:bCs/>
          <w:sz w:val="24"/>
          <w:szCs w:val="24"/>
        </w:rPr>
      </w:pPr>
    </w:p>
    <w:p w14:paraId="0FA573A9" w14:textId="77777777" w:rsidR="00833BC7" w:rsidRDefault="00833BC7">
      <w:pPr>
        <w:jc w:val="center"/>
        <w:rPr>
          <w:rFonts w:ascii="Arial" w:hAnsi="Arial"/>
          <w:b/>
          <w:bCs/>
          <w:sz w:val="24"/>
          <w:szCs w:val="24"/>
        </w:rPr>
      </w:pPr>
    </w:p>
    <w:p w14:paraId="5952D79C" w14:textId="77777777" w:rsidR="00833BC7" w:rsidRDefault="00833BC7">
      <w:pPr>
        <w:jc w:val="center"/>
        <w:rPr>
          <w:rFonts w:ascii="Arial" w:hAnsi="Arial"/>
          <w:b/>
          <w:bCs/>
          <w:sz w:val="24"/>
          <w:szCs w:val="24"/>
        </w:rPr>
      </w:pPr>
    </w:p>
    <w:p w14:paraId="5A2664DF" w14:textId="77777777" w:rsidR="00833BC7" w:rsidRDefault="00833BC7">
      <w:pPr>
        <w:jc w:val="center"/>
        <w:rPr>
          <w:rFonts w:ascii="Arial" w:hAnsi="Arial"/>
          <w:b/>
          <w:bCs/>
          <w:sz w:val="24"/>
          <w:szCs w:val="24"/>
        </w:rPr>
      </w:pPr>
    </w:p>
    <w:p w14:paraId="0DF899C1" w14:textId="77777777" w:rsidR="00833BC7" w:rsidRDefault="00833BC7">
      <w:pPr>
        <w:jc w:val="center"/>
        <w:rPr>
          <w:rFonts w:ascii="Arial" w:hAnsi="Arial"/>
          <w:b/>
          <w:bCs/>
          <w:sz w:val="24"/>
          <w:szCs w:val="24"/>
        </w:rPr>
      </w:pPr>
    </w:p>
    <w:p w14:paraId="152F3351" w14:textId="77777777" w:rsidR="00833BC7" w:rsidRDefault="00833BC7">
      <w:pPr>
        <w:jc w:val="center"/>
        <w:rPr>
          <w:rFonts w:ascii="Arial" w:hAnsi="Arial"/>
          <w:b/>
          <w:bCs/>
          <w:sz w:val="24"/>
          <w:szCs w:val="24"/>
        </w:rPr>
      </w:pPr>
    </w:p>
    <w:p w14:paraId="4ED078BA" w14:textId="77777777" w:rsidR="00833BC7" w:rsidRDefault="00833BC7">
      <w:pPr>
        <w:jc w:val="center"/>
        <w:rPr>
          <w:rFonts w:ascii="Arial" w:hAnsi="Arial"/>
          <w:b/>
          <w:bCs/>
          <w:sz w:val="24"/>
          <w:szCs w:val="24"/>
        </w:rPr>
      </w:pPr>
    </w:p>
    <w:p w14:paraId="2EB44A4B" w14:textId="77777777" w:rsidR="00833BC7" w:rsidRDefault="00833BC7">
      <w:pPr>
        <w:jc w:val="center"/>
        <w:rPr>
          <w:rFonts w:ascii="Arial" w:hAnsi="Arial"/>
          <w:b/>
          <w:bCs/>
          <w:sz w:val="24"/>
          <w:szCs w:val="24"/>
        </w:rPr>
      </w:pPr>
    </w:p>
    <w:p w14:paraId="5592E71A" w14:textId="77777777" w:rsidR="00833BC7" w:rsidRDefault="00833BC7">
      <w:pPr>
        <w:jc w:val="center"/>
        <w:rPr>
          <w:rFonts w:ascii="Arial" w:hAnsi="Arial"/>
          <w:b/>
          <w:bCs/>
          <w:sz w:val="24"/>
          <w:szCs w:val="24"/>
        </w:rPr>
      </w:pPr>
    </w:p>
    <w:p w14:paraId="7FB8B1B3" w14:textId="77777777" w:rsidR="00833BC7" w:rsidRDefault="00833BC7">
      <w:pPr>
        <w:jc w:val="center"/>
        <w:rPr>
          <w:rFonts w:ascii="Arial" w:hAnsi="Arial"/>
          <w:b/>
          <w:bCs/>
          <w:sz w:val="24"/>
          <w:szCs w:val="24"/>
        </w:rPr>
      </w:pPr>
    </w:p>
    <w:p w14:paraId="6B861763" w14:textId="77777777" w:rsidR="00833BC7" w:rsidRDefault="00833BC7">
      <w:pPr>
        <w:jc w:val="center"/>
        <w:rPr>
          <w:rFonts w:ascii="Arial" w:hAnsi="Arial"/>
          <w:b/>
          <w:bCs/>
          <w:sz w:val="24"/>
          <w:szCs w:val="24"/>
        </w:rPr>
      </w:pPr>
    </w:p>
    <w:p w14:paraId="123C1872" w14:textId="77777777" w:rsidR="00833BC7" w:rsidRDefault="00833BC7">
      <w:pPr>
        <w:jc w:val="center"/>
        <w:rPr>
          <w:rFonts w:ascii="Arial" w:hAnsi="Arial"/>
          <w:b/>
          <w:bCs/>
          <w:sz w:val="24"/>
          <w:szCs w:val="24"/>
        </w:rPr>
      </w:pPr>
    </w:p>
    <w:p w14:paraId="26827B0C" w14:textId="77777777" w:rsidR="00833BC7" w:rsidRDefault="00833BC7">
      <w:pPr>
        <w:jc w:val="center"/>
        <w:rPr>
          <w:rFonts w:ascii="Arial" w:hAnsi="Arial"/>
          <w:b/>
          <w:bCs/>
          <w:sz w:val="24"/>
          <w:szCs w:val="24"/>
        </w:rPr>
      </w:pPr>
    </w:p>
    <w:p w14:paraId="76B74696" w14:textId="77777777" w:rsidR="00833BC7" w:rsidRDefault="00833BC7">
      <w:pPr>
        <w:jc w:val="center"/>
        <w:rPr>
          <w:rFonts w:ascii="Arial" w:hAnsi="Arial"/>
          <w:b/>
          <w:bCs/>
          <w:sz w:val="24"/>
          <w:szCs w:val="24"/>
        </w:rPr>
      </w:pPr>
    </w:p>
    <w:p w14:paraId="701BD06A" w14:textId="77777777" w:rsidR="00833BC7" w:rsidRDefault="00833BC7">
      <w:pPr>
        <w:jc w:val="center"/>
        <w:rPr>
          <w:rFonts w:ascii="Arial" w:hAnsi="Arial"/>
          <w:b/>
          <w:bCs/>
          <w:sz w:val="24"/>
          <w:szCs w:val="24"/>
        </w:rPr>
      </w:pPr>
    </w:p>
    <w:p w14:paraId="7617704F" w14:textId="77777777" w:rsidR="00833BC7" w:rsidRDefault="00833BC7">
      <w:pPr>
        <w:jc w:val="center"/>
        <w:rPr>
          <w:rFonts w:ascii="Arial" w:hAnsi="Arial"/>
          <w:b/>
          <w:bCs/>
          <w:sz w:val="24"/>
          <w:szCs w:val="24"/>
        </w:rPr>
      </w:pPr>
    </w:p>
    <w:p w14:paraId="7C3C8600" w14:textId="77777777" w:rsidR="00833BC7" w:rsidRDefault="00833BC7">
      <w:pPr>
        <w:jc w:val="center"/>
        <w:rPr>
          <w:rFonts w:ascii="Arial" w:hAnsi="Arial"/>
          <w:b/>
          <w:bCs/>
          <w:sz w:val="24"/>
          <w:szCs w:val="24"/>
        </w:rPr>
      </w:pPr>
    </w:p>
    <w:p w14:paraId="38ED9F38" w14:textId="77777777" w:rsidR="00833BC7" w:rsidRDefault="00833BC7">
      <w:pPr>
        <w:jc w:val="center"/>
        <w:rPr>
          <w:rFonts w:ascii="Arial" w:hAnsi="Arial"/>
          <w:b/>
          <w:bCs/>
          <w:sz w:val="24"/>
          <w:szCs w:val="24"/>
        </w:rPr>
      </w:pPr>
    </w:p>
    <w:p w14:paraId="0F01EC82" w14:textId="77777777" w:rsidR="00833BC7" w:rsidRDefault="00833BC7">
      <w:pPr>
        <w:jc w:val="center"/>
        <w:rPr>
          <w:rFonts w:ascii="Arial" w:hAnsi="Arial"/>
          <w:b/>
          <w:bCs/>
          <w:sz w:val="24"/>
          <w:szCs w:val="24"/>
        </w:rPr>
      </w:pPr>
    </w:p>
    <w:p w14:paraId="57DADD70" w14:textId="77777777" w:rsidR="00833BC7" w:rsidRDefault="00000000" w:rsidP="00622AD1">
      <w:pPr>
        <w:pStyle w:val="Ttulo1"/>
      </w:pPr>
      <w:bookmarkStart w:id="10" w:name="_Toc199760934"/>
      <w:bookmarkStart w:id="11" w:name="_Toc199761059"/>
      <w:bookmarkStart w:id="12" w:name="_Toc199761527"/>
      <w:bookmarkStart w:id="13" w:name="_Toc199761690"/>
      <w:bookmarkStart w:id="14" w:name="_Toc199761836"/>
      <w:bookmarkStart w:id="15" w:name="_Toc199764491"/>
      <w:bookmarkStart w:id="16" w:name="_Toc199764525"/>
      <w:bookmarkStart w:id="17" w:name="_Toc199764971"/>
      <w:bookmarkStart w:id="18" w:name="_Toc199769818"/>
      <w:bookmarkStart w:id="19" w:name="_Toc199777965"/>
      <w:r w:rsidRPr="00622AD1">
        <w:t>AGRADECIMIENTO</w:t>
      </w:r>
      <w:bookmarkEnd w:id="10"/>
      <w:bookmarkEnd w:id="11"/>
      <w:bookmarkEnd w:id="12"/>
      <w:bookmarkEnd w:id="13"/>
      <w:bookmarkEnd w:id="14"/>
      <w:bookmarkEnd w:id="15"/>
      <w:bookmarkEnd w:id="16"/>
      <w:bookmarkEnd w:id="17"/>
      <w:bookmarkEnd w:id="18"/>
      <w:bookmarkEnd w:id="19"/>
    </w:p>
    <w:p w14:paraId="026E03F5" w14:textId="77777777" w:rsidR="00833BC7" w:rsidRDefault="00000000">
      <w:pPr>
        <w:pStyle w:val="NormalWeb"/>
        <w:spacing w:line="360" w:lineRule="auto"/>
        <w:ind w:firstLine="709"/>
        <w:jc w:val="both"/>
        <w:rPr>
          <w:rFonts w:ascii="Arial" w:hAnsi="Arial" w:cs="Arial"/>
        </w:rPr>
      </w:pPr>
      <w:r>
        <w:rPr>
          <w:rFonts w:ascii="Arial" w:hAnsi="Arial" w:cs="Arial"/>
        </w:rPr>
        <w:t>Con mucha gratitud y cariño, deseo expresar mi sincero agradecimiento a todas las personas que han sido parte fundamental en la realización de esta monografía. En primer lugar, a mis amados padres, por su amor incondicional, su esfuerzo diario y por ser el pilar de mi vida; a mis hermanos, por su compañía, palabras de ánimo y por estar siempre a mi lado, acompañándome en cada paso de mi formación.</w:t>
      </w:r>
    </w:p>
    <w:p w14:paraId="519A818E" w14:textId="77777777" w:rsidR="00833BC7" w:rsidRDefault="00000000">
      <w:pPr>
        <w:pStyle w:val="NormalWeb"/>
        <w:spacing w:line="360" w:lineRule="auto"/>
        <w:ind w:firstLine="709"/>
        <w:jc w:val="both"/>
        <w:rPr>
          <w:rFonts w:ascii="Arial" w:hAnsi="Arial" w:cs="Arial"/>
        </w:rPr>
      </w:pPr>
      <w:r>
        <w:rPr>
          <w:rFonts w:ascii="Arial" w:hAnsi="Arial" w:cs="Arial"/>
        </w:rPr>
        <w:t xml:space="preserve">Extiendo mi agradecimiento a la </w:t>
      </w:r>
      <w:r>
        <w:rPr>
          <w:rStyle w:val="Textoennegrita"/>
          <w:rFonts w:ascii="Arial" w:hAnsi="Arial" w:cs="Arial"/>
          <w:b w:val="0"/>
          <w:bCs w:val="0"/>
        </w:rPr>
        <w:t>Universidad de Huánuco (UDH)</w:t>
      </w:r>
      <w:r>
        <w:rPr>
          <w:rFonts w:ascii="Arial" w:hAnsi="Arial" w:cs="Arial"/>
        </w:rPr>
        <w:t>, por brindarme la oportunidad de crecer académica y personalmente, y por ofrecerme una educación con valores, compromiso y calidad. Agradezco especialmente a mi estimado profesor, por su guía, comprensión y dedicación durante el desarrollo de este trabajo. Su apoyo ha sido clave para mi aprendizaje y motivación.</w:t>
      </w:r>
    </w:p>
    <w:p w14:paraId="2F68FD3B" w14:textId="77777777" w:rsidR="00833BC7" w:rsidRDefault="00000000">
      <w:pPr>
        <w:pStyle w:val="NormalWeb"/>
        <w:spacing w:line="360" w:lineRule="auto"/>
        <w:ind w:firstLine="709"/>
        <w:jc w:val="both"/>
        <w:rPr>
          <w:rFonts w:ascii="Arial" w:hAnsi="Arial" w:cs="Arial"/>
        </w:rPr>
      </w:pPr>
      <w:r>
        <w:rPr>
          <w:rFonts w:ascii="Arial" w:hAnsi="Arial" w:cs="Arial"/>
        </w:rPr>
        <w:t>Este esfuerzo no es solo mío, sino también de quienes me rodean y creen en mí. Gracias por ser parte de este camino que recién empieza.</w:t>
      </w:r>
    </w:p>
    <w:p w14:paraId="69C78657" w14:textId="77777777" w:rsidR="00833BC7" w:rsidRDefault="00833BC7">
      <w:pPr>
        <w:jc w:val="center"/>
        <w:rPr>
          <w:rFonts w:ascii="Arial" w:hAnsi="Arial"/>
          <w:b/>
          <w:bCs/>
          <w:sz w:val="24"/>
          <w:szCs w:val="24"/>
        </w:rPr>
      </w:pPr>
    </w:p>
    <w:p w14:paraId="2679A381" w14:textId="77777777" w:rsidR="00833BC7" w:rsidRDefault="00833BC7">
      <w:pPr>
        <w:jc w:val="center"/>
        <w:rPr>
          <w:rFonts w:ascii="Arial" w:hAnsi="Arial"/>
          <w:b/>
          <w:bCs/>
          <w:sz w:val="24"/>
          <w:szCs w:val="24"/>
        </w:rPr>
      </w:pPr>
    </w:p>
    <w:p w14:paraId="238254EC" w14:textId="77777777" w:rsidR="00833BC7" w:rsidRDefault="00833BC7">
      <w:pPr>
        <w:jc w:val="center"/>
        <w:rPr>
          <w:rFonts w:ascii="Arial" w:hAnsi="Arial"/>
          <w:b/>
          <w:bCs/>
          <w:sz w:val="24"/>
          <w:szCs w:val="24"/>
        </w:rPr>
      </w:pPr>
    </w:p>
    <w:p w14:paraId="5A009908" w14:textId="77777777" w:rsidR="00833BC7" w:rsidRDefault="00833BC7">
      <w:pPr>
        <w:jc w:val="center"/>
        <w:rPr>
          <w:rFonts w:ascii="Arial" w:hAnsi="Arial"/>
          <w:b/>
          <w:bCs/>
          <w:sz w:val="24"/>
          <w:szCs w:val="24"/>
        </w:rPr>
      </w:pPr>
    </w:p>
    <w:p w14:paraId="63FBA3B1" w14:textId="77777777" w:rsidR="00833BC7" w:rsidRDefault="00833BC7">
      <w:pPr>
        <w:jc w:val="center"/>
        <w:rPr>
          <w:rFonts w:ascii="Arial" w:hAnsi="Arial"/>
          <w:b/>
          <w:bCs/>
          <w:sz w:val="24"/>
          <w:szCs w:val="24"/>
        </w:rPr>
      </w:pPr>
    </w:p>
    <w:p w14:paraId="47C3AAB2" w14:textId="77777777" w:rsidR="00833BC7" w:rsidRDefault="00833BC7">
      <w:pPr>
        <w:jc w:val="center"/>
        <w:rPr>
          <w:rFonts w:ascii="Arial" w:hAnsi="Arial"/>
          <w:b/>
          <w:bCs/>
          <w:sz w:val="24"/>
          <w:szCs w:val="24"/>
        </w:rPr>
      </w:pPr>
    </w:p>
    <w:p w14:paraId="38784FFF" w14:textId="77777777" w:rsidR="00833BC7" w:rsidRDefault="00833BC7">
      <w:pPr>
        <w:jc w:val="center"/>
        <w:rPr>
          <w:rFonts w:ascii="Arial" w:hAnsi="Arial"/>
          <w:b/>
          <w:bCs/>
          <w:sz w:val="24"/>
          <w:szCs w:val="24"/>
        </w:rPr>
      </w:pPr>
    </w:p>
    <w:p w14:paraId="7AA1C199" w14:textId="77777777" w:rsidR="00833BC7" w:rsidRDefault="00833BC7">
      <w:pPr>
        <w:jc w:val="center"/>
        <w:rPr>
          <w:rFonts w:ascii="Arial" w:hAnsi="Arial"/>
          <w:b/>
          <w:bCs/>
          <w:sz w:val="24"/>
          <w:szCs w:val="24"/>
        </w:rPr>
      </w:pPr>
    </w:p>
    <w:p w14:paraId="2A8D143A" w14:textId="77777777" w:rsidR="00833BC7" w:rsidRDefault="00833BC7">
      <w:pPr>
        <w:jc w:val="center"/>
        <w:rPr>
          <w:rFonts w:ascii="Arial" w:hAnsi="Arial"/>
          <w:b/>
          <w:bCs/>
          <w:sz w:val="24"/>
          <w:szCs w:val="24"/>
        </w:rPr>
      </w:pPr>
    </w:p>
    <w:p w14:paraId="014DC27A" w14:textId="77777777" w:rsidR="00833BC7" w:rsidRDefault="00833BC7">
      <w:pPr>
        <w:jc w:val="center"/>
        <w:rPr>
          <w:rFonts w:ascii="Arial" w:hAnsi="Arial"/>
          <w:b/>
          <w:bCs/>
          <w:sz w:val="24"/>
          <w:szCs w:val="24"/>
        </w:rPr>
      </w:pPr>
    </w:p>
    <w:p w14:paraId="1F2A67C9" w14:textId="77777777" w:rsidR="00833BC7" w:rsidRDefault="00833BC7">
      <w:pPr>
        <w:jc w:val="center"/>
        <w:rPr>
          <w:rFonts w:ascii="Arial" w:hAnsi="Arial"/>
          <w:b/>
          <w:bCs/>
          <w:sz w:val="24"/>
          <w:szCs w:val="24"/>
        </w:rPr>
      </w:pPr>
    </w:p>
    <w:p w14:paraId="38DC5CF8" w14:textId="77777777" w:rsidR="00833BC7" w:rsidRDefault="00833BC7">
      <w:pPr>
        <w:jc w:val="center"/>
        <w:rPr>
          <w:rFonts w:ascii="Arial" w:hAnsi="Arial"/>
          <w:b/>
          <w:bCs/>
          <w:sz w:val="24"/>
          <w:szCs w:val="24"/>
        </w:rPr>
      </w:pPr>
    </w:p>
    <w:p w14:paraId="78E757FD" w14:textId="77777777" w:rsidR="00833BC7" w:rsidRDefault="00833BC7">
      <w:pPr>
        <w:jc w:val="center"/>
        <w:rPr>
          <w:rFonts w:ascii="Arial" w:hAnsi="Arial"/>
          <w:b/>
          <w:bCs/>
          <w:sz w:val="24"/>
          <w:szCs w:val="24"/>
        </w:rPr>
      </w:pPr>
    </w:p>
    <w:p w14:paraId="5E278EC7" w14:textId="77777777" w:rsidR="00833BC7" w:rsidRDefault="00833BC7">
      <w:pPr>
        <w:jc w:val="center"/>
        <w:rPr>
          <w:rFonts w:ascii="Arial" w:hAnsi="Arial"/>
          <w:b/>
          <w:bCs/>
          <w:sz w:val="24"/>
          <w:szCs w:val="24"/>
        </w:rPr>
      </w:pPr>
    </w:p>
    <w:p w14:paraId="2E9D4A86" w14:textId="77777777" w:rsidR="00833BC7" w:rsidRPr="00A6248B" w:rsidRDefault="00833BC7" w:rsidP="00A6248B"/>
    <w:p w14:paraId="6340D589" w14:textId="77777777" w:rsidR="00833BC7" w:rsidRDefault="00000000">
      <w:pPr>
        <w:pStyle w:val="Ttulo1"/>
      </w:pPr>
      <w:bookmarkStart w:id="20" w:name="_Toc199760935"/>
      <w:bookmarkStart w:id="21" w:name="_Toc199761060"/>
      <w:bookmarkStart w:id="22" w:name="_Toc199761528"/>
      <w:bookmarkStart w:id="23" w:name="_Toc199761691"/>
      <w:bookmarkStart w:id="24" w:name="_Toc199761837"/>
      <w:bookmarkStart w:id="25" w:name="_Toc199764492"/>
      <w:bookmarkStart w:id="26" w:name="_Toc199764526"/>
      <w:bookmarkStart w:id="27" w:name="_Toc199764972"/>
      <w:bookmarkStart w:id="28" w:name="_Toc199769819"/>
      <w:bookmarkStart w:id="29" w:name="_Toc199777966"/>
      <w:r>
        <w:t>RESUMEN</w:t>
      </w:r>
      <w:bookmarkEnd w:id="20"/>
      <w:bookmarkEnd w:id="21"/>
      <w:bookmarkEnd w:id="22"/>
      <w:bookmarkEnd w:id="23"/>
      <w:bookmarkEnd w:id="24"/>
      <w:bookmarkEnd w:id="25"/>
      <w:bookmarkEnd w:id="26"/>
      <w:bookmarkEnd w:id="27"/>
      <w:bookmarkEnd w:id="28"/>
      <w:bookmarkEnd w:id="29"/>
    </w:p>
    <w:p w14:paraId="494CE753" w14:textId="77777777" w:rsidR="00833BC7" w:rsidRDefault="00833BC7">
      <w:pPr>
        <w:jc w:val="center"/>
        <w:rPr>
          <w:rFonts w:ascii="Arial" w:hAnsi="Arial"/>
          <w:b/>
          <w:bCs/>
          <w:sz w:val="24"/>
          <w:szCs w:val="24"/>
        </w:rPr>
      </w:pPr>
    </w:p>
    <w:p w14:paraId="26532CFA" w14:textId="77777777" w:rsidR="00833BC7" w:rsidRDefault="00833BC7">
      <w:pPr>
        <w:jc w:val="center"/>
        <w:rPr>
          <w:rFonts w:ascii="Arial" w:hAnsi="Arial"/>
          <w:b/>
          <w:bCs/>
          <w:sz w:val="24"/>
          <w:szCs w:val="24"/>
        </w:rPr>
      </w:pPr>
    </w:p>
    <w:p w14:paraId="5FF133C8" w14:textId="77777777" w:rsidR="00833BC7" w:rsidRDefault="00833BC7">
      <w:pPr>
        <w:jc w:val="center"/>
        <w:rPr>
          <w:rFonts w:ascii="Arial" w:hAnsi="Arial"/>
          <w:b/>
          <w:bCs/>
          <w:sz w:val="24"/>
          <w:szCs w:val="24"/>
        </w:rPr>
      </w:pPr>
    </w:p>
    <w:p w14:paraId="435C6C01" w14:textId="77777777" w:rsidR="00833BC7" w:rsidRDefault="00833BC7">
      <w:pPr>
        <w:jc w:val="center"/>
        <w:rPr>
          <w:rFonts w:ascii="Arial" w:hAnsi="Arial"/>
          <w:b/>
          <w:bCs/>
          <w:sz w:val="24"/>
          <w:szCs w:val="24"/>
        </w:rPr>
      </w:pPr>
    </w:p>
    <w:p w14:paraId="4BA82EDD" w14:textId="77777777" w:rsidR="00833BC7" w:rsidRDefault="00833BC7">
      <w:pPr>
        <w:jc w:val="center"/>
        <w:rPr>
          <w:rFonts w:ascii="Arial" w:hAnsi="Arial"/>
          <w:b/>
          <w:bCs/>
          <w:sz w:val="24"/>
          <w:szCs w:val="24"/>
        </w:rPr>
      </w:pPr>
    </w:p>
    <w:p w14:paraId="0E1ABF96" w14:textId="77777777" w:rsidR="00833BC7" w:rsidRDefault="00833BC7">
      <w:pPr>
        <w:jc w:val="center"/>
        <w:rPr>
          <w:rFonts w:ascii="Arial" w:hAnsi="Arial"/>
          <w:b/>
          <w:bCs/>
          <w:sz w:val="24"/>
          <w:szCs w:val="24"/>
        </w:rPr>
      </w:pPr>
    </w:p>
    <w:p w14:paraId="3334952A" w14:textId="77777777" w:rsidR="00833BC7" w:rsidRDefault="00833BC7">
      <w:pPr>
        <w:jc w:val="center"/>
        <w:rPr>
          <w:rFonts w:ascii="Arial" w:hAnsi="Arial"/>
          <w:b/>
          <w:bCs/>
          <w:sz w:val="24"/>
          <w:szCs w:val="24"/>
        </w:rPr>
      </w:pPr>
    </w:p>
    <w:p w14:paraId="034B4487" w14:textId="77777777" w:rsidR="00833BC7" w:rsidRDefault="00833BC7">
      <w:pPr>
        <w:jc w:val="center"/>
        <w:rPr>
          <w:rFonts w:ascii="Arial" w:hAnsi="Arial"/>
          <w:b/>
          <w:bCs/>
          <w:sz w:val="24"/>
          <w:szCs w:val="24"/>
        </w:rPr>
      </w:pPr>
    </w:p>
    <w:p w14:paraId="7990A177" w14:textId="77777777" w:rsidR="00833BC7" w:rsidRDefault="00833BC7">
      <w:pPr>
        <w:jc w:val="center"/>
        <w:rPr>
          <w:rFonts w:ascii="Arial" w:hAnsi="Arial"/>
          <w:b/>
          <w:bCs/>
          <w:sz w:val="24"/>
          <w:szCs w:val="24"/>
        </w:rPr>
      </w:pPr>
    </w:p>
    <w:p w14:paraId="3C8F5BCD" w14:textId="77777777" w:rsidR="00833BC7" w:rsidRDefault="00833BC7">
      <w:pPr>
        <w:jc w:val="center"/>
        <w:rPr>
          <w:rFonts w:ascii="Arial" w:hAnsi="Arial"/>
          <w:b/>
          <w:bCs/>
          <w:sz w:val="24"/>
          <w:szCs w:val="24"/>
        </w:rPr>
      </w:pPr>
    </w:p>
    <w:p w14:paraId="62C1A4E8" w14:textId="77777777" w:rsidR="00833BC7" w:rsidRDefault="00833BC7">
      <w:pPr>
        <w:jc w:val="center"/>
        <w:rPr>
          <w:rFonts w:ascii="Arial" w:hAnsi="Arial"/>
          <w:b/>
          <w:bCs/>
          <w:sz w:val="24"/>
          <w:szCs w:val="24"/>
        </w:rPr>
      </w:pPr>
    </w:p>
    <w:p w14:paraId="39E04587" w14:textId="77777777" w:rsidR="00833BC7" w:rsidRDefault="00833BC7">
      <w:pPr>
        <w:jc w:val="center"/>
        <w:rPr>
          <w:rFonts w:ascii="Arial" w:hAnsi="Arial"/>
          <w:b/>
          <w:bCs/>
          <w:sz w:val="24"/>
          <w:szCs w:val="24"/>
        </w:rPr>
      </w:pPr>
    </w:p>
    <w:p w14:paraId="6BD81F70" w14:textId="77777777" w:rsidR="00833BC7" w:rsidRDefault="00833BC7">
      <w:pPr>
        <w:jc w:val="center"/>
        <w:rPr>
          <w:rFonts w:ascii="Arial" w:hAnsi="Arial"/>
          <w:b/>
          <w:bCs/>
          <w:sz w:val="24"/>
          <w:szCs w:val="24"/>
        </w:rPr>
      </w:pPr>
    </w:p>
    <w:p w14:paraId="5D3AEBE5" w14:textId="77777777" w:rsidR="00833BC7" w:rsidRDefault="00833BC7">
      <w:pPr>
        <w:rPr>
          <w:rFonts w:ascii="Arial" w:hAnsi="Arial"/>
          <w:b/>
          <w:bCs/>
          <w:sz w:val="24"/>
          <w:szCs w:val="24"/>
        </w:rPr>
      </w:pPr>
    </w:p>
    <w:p w14:paraId="387892B9" w14:textId="77777777" w:rsidR="00833BC7" w:rsidRDefault="00833BC7">
      <w:pPr>
        <w:rPr>
          <w:rFonts w:ascii="Arial" w:hAnsi="Arial"/>
          <w:b/>
          <w:bCs/>
          <w:sz w:val="24"/>
          <w:szCs w:val="24"/>
        </w:rPr>
      </w:pPr>
    </w:p>
    <w:p w14:paraId="04A19795" w14:textId="77777777" w:rsidR="00833BC7" w:rsidRDefault="00833BC7">
      <w:pPr>
        <w:rPr>
          <w:rFonts w:ascii="Arial" w:hAnsi="Arial"/>
          <w:b/>
          <w:bCs/>
          <w:sz w:val="24"/>
          <w:szCs w:val="24"/>
        </w:rPr>
      </w:pPr>
    </w:p>
    <w:p w14:paraId="4640D079" w14:textId="77777777" w:rsidR="00833BC7" w:rsidRDefault="00833BC7">
      <w:pPr>
        <w:rPr>
          <w:rFonts w:ascii="Arial" w:hAnsi="Arial"/>
          <w:b/>
          <w:bCs/>
          <w:sz w:val="24"/>
          <w:szCs w:val="24"/>
        </w:rPr>
      </w:pPr>
    </w:p>
    <w:p w14:paraId="53836848" w14:textId="73447CA0" w:rsidR="00B023FD" w:rsidRDefault="00B023FD" w:rsidP="00B023FD">
      <w:pPr>
        <w:spacing w:after="0" w:line="240" w:lineRule="auto"/>
        <w:rPr>
          <w:rFonts w:ascii="Arial" w:hAnsi="Arial"/>
          <w:b/>
          <w:bCs/>
          <w:sz w:val="24"/>
          <w:szCs w:val="24"/>
        </w:rPr>
      </w:pPr>
      <w:r>
        <w:rPr>
          <w:rFonts w:ascii="Arial" w:hAnsi="Arial"/>
          <w:b/>
          <w:bCs/>
          <w:sz w:val="24"/>
          <w:szCs w:val="24"/>
        </w:rPr>
        <w:br w:type="page"/>
      </w:r>
    </w:p>
    <w:p w14:paraId="3F8A8547" w14:textId="10BA6671" w:rsidR="00833BC7" w:rsidRDefault="00B023FD" w:rsidP="00B023FD">
      <w:pPr>
        <w:pStyle w:val="Ttulo1"/>
      </w:pPr>
      <w:bookmarkStart w:id="30" w:name="_Toc199777967"/>
      <w:r>
        <w:lastRenderedPageBreak/>
        <w:t>INDICE</w:t>
      </w:r>
      <w:bookmarkEnd w:id="30"/>
    </w:p>
    <w:p w14:paraId="5FDEBBEB" w14:textId="77777777" w:rsidR="00B023FD" w:rsidRPr="00B023FD" w:rsidRDefault="00B023FD" w:rsidP="00B023FD"/>
    <w:sdt>
      <w:sdtPr>
        <w:rPr>
          <w:lang w:val="es-ES"/>
        </w:rPr>
        <w:id w:val="2100982757"/>
        <w:docPartObj>
          <w:docPartGallery w:val="Table of Contents"/>
          <w:docPartUnique/>
        </w:docPartObj>
      </w:sdtPr>
      <w:sdtEndPr>
        <w:rPr>
          <w:rFonts w:ascii="Droid Sans" w:eastAsia="Droid Sans" w:hAnsi="Times New Roman" w:cs="Arial"/>
          <w:b/>
          <w:bCs/>
          <w:color w:val="auto"/>
          <w:sz w:val="22"/>
          <w:szCs w:val="22"/>
          <w:lang w:eastAsia="en-US"/>
        </w:rPr>
      </w:sdtEndPr>
      <w:sdtContent>
        <w:p w14:paraId="42FAC667" w14:textId="77777777" w:rsidR="00A41C9F" w:rsidRDefault="00A41C9F" w:rsidP="00A41C9F">
          <w:pPr>
            <w:pStyle w:val="TtuloTDC"/>
          </w:pPr>
          <w:r>
            <w:rPr>
              <w:lang w:val="es-ES"/>
            </w:rPr>
            <w:t>Contenido</w:t>
          </w:r>
        </w:p>
        <w:p w14:paraId="299A2653"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r>
            <w:fldChar w:fldCharType="begin"/>
          </w:r>
          <w:r>
            <w:instrText xml:space="preserve"> TOC \o "1-3" \h \z \u </w:instrText>
          </w:r>
          <w:r>
            <w:fldChar w:fldCharType="separate"/>
          </w:r>
          <w:hyperlink w:anchor="_Toc199777964" w:history="1">
            <w:r w:rsidRPr="00CE3825">
              <w:rPr>
                <w:rStyle w:val="Hipervnculo"/>
                <w:noProof/>
              </w:rPr>
              <w:t>1</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DEDICATORIA</w:t>
            </w:r>
            <w:r>
              <w:rPr>
                <w:noProof/>
                <w:webHidden/>
              </w:rPr>
              <w:tab/>
            </w:r>
            <w:r>
              <w:rPr>
                <w:noProof/>
                <w:webHidden/>
              </w:rPr>
              <w:fldChar w:fldCharType="begin"/>
            </w:r>
            <w:r>
              <w:rPr>
                <w:noProof/>
                <w:webHidden/>
              </w:rPr>
              <w:instrText xml:space="preserve"> PAGEREF _Toc199777964 \h </w:instrText>
            </w:r>
            <w:r>
              <w:rPr>
                <w:noProof/>
                <w:webHidden/>
              </w:rPr>
            </w:r>
            <w:r>
              <w:rPr>
                <w:noProof/>
                <w:webHidden/>
              </w:rPr>
              <w:fldChar w:fldCharType="separate"/>
            </w:r>
            <w:r>
              <w:rPr>
                <w:noProof/>
                <w:webHidden/>
              </w:rPr>
              <w:t>1</w:t>
            </w:r>
            <w:r>
              <w:rPr>
                <w:noProof/>
                <w:webHidden/>
              </w:rPr>
              <w:fldChar w:fldCharType="end"/>
            </w:r>
          </w:hyperlink>
        </w:p>
        <w:p w14:paraId="19BD0DE1"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65" w:history="1">
            <w:r w:rsidRPr="00CE3825">
              <w:rPr>
                <w:rStyle w:val="Hipervnculo"/>
                <w:noProof/>
              </w:rPr>
              <w:t>2</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AGRADECIMIENTO</w:t>
            </w:r>
            <w:r>
              <w:rPr>
                <w:noProof/>
                <w:webHidden/>
              </w:rPr>
              <w:tab/>
            </w:r>
            <w:r>
              <w:rPr>
                <w:noProof/>
                <w:webHidden/>
              </w:rPr>
              <w:fldChar w:fldCharType="begin"/>
            </w:r>
            <w:r>
              <w:rPr>
                <w:noProof/>
                <w:webHidden/>
              </w:rPr>
              <w:instrText xml:space="preserve"> PAGEREF _Toc199777965 \h </w:instrText>
            </w:r>
            <w:r>
              <w:rPr>
                <w:noProof/>
                <w:webHidden/>
              </w:rPr>
            </w:r>
            <w:r>
              <w:rPr>
                <w:noProof/>
                <w:webHidden/>
              </w:rPr>
              <w:fldChar w:fldCharType="separate"/>
            </w:r>
            <w:r>
              <w:rPr>
                <w:noProof/>
                <w:webHidden/>
              </w:rPr>
              <w:t>2</w:t>
            </w:r>
            <w:r>
              <w:rPr>
                <w:noProof/>
                <w:webHidden/>
              </w:rPr>
              <w:fldChar w:fldCharType="end"/>
            </w:r>
          </w:hyperlink>
        </w:p>
        <w:p w14:paraId="04CA2E69"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66" w:history="1">
            <w:r w:rsidRPr="00CE3825">
              <w:rPr>
                <w:rStyle w:val="Hipervnculo"/>
                <w:noProof/>
              </w:rPr>
              <w:t>3</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RESUMEN</w:t>
            </w:r>
            <w:r>
              <w:rPr>
                <w:noProof/>
                <w:webHidden/>
              </w:rPr>
              <w:tab/>
            </w:r>
            <w:r>
              <w:rPr>
                <w:noProof/>
                <w:webHidden/>
              </w:rPr>
              <w:fldChar w:fldCharType="begin"/>
            </w:r>
            <w:r>
              <w:rPr>
                <w:noProof/>
                <w:webHidden/>
              </w:rPr>
              <w:instrText xml:space="preserve"> PAGEREF _Toc199777966 \h </w:instrText>
            </w:r>
            <w:r>
              <w:rPr>
                <w:noProof/>
                <w:webHidden/>
              </w:rPr>
            </w:r>
            <w:r>
              <w:rPr>
                <w:noProof/>
                <w:webHidden/>
              </w:rPr>
              <w:fldChar w:fldCharType="separate"/>
            </w:r>
            <w:r>
              <w:rPr>
                <w:noProof/>
                <w:webHidden/>
              </w:rPr>
              <w:t>3</w:t>
            </w:r>
            <w:r>
              <w:rPr>
                <w:noProof/>
                <w:webHidden/>
              </w:rPr>
              <w:fldChar w:fldCharType="end"/>
            </w:r>
          </w:hyperlink>
        </w:p>
        <w:p w14:paraId="5B631210"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67" w:history="1">
            <w:r w:rsidRPr="00CE3825">
              <w:rPr>
                <w:rStyle w:val="Hipervnculo"/>
                <w:noProof/>
              </w:rPr>
              <w:t>4</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INDICE</w:t>
            </w:r>
            <w:r>
              <w:rPr>
                <w:noProof/>
                <w:webHidden/>
              </w:rPr>
              <w:tab/>
            </w:r>
            <w:r>
              <w:rPr>
                <w:noProof/>
                <w:webHidden/>
              </w:rPr>
              <w:fldChar w:fldCharType="begin"/>
            </w:r>
            <w:r>
              <w:rPr>
                <w:noProof/>
                <w:webHidden/>
              </w:rPr>
              <w:instrText xml:space="preserve"> PAGEREF _Toc199777967 \h </w:instrText>
            </w:r>
            <w:r>
              <w:rPr>
                <w:noProof/>
                <w:webHidden/>
              </w:rPr>
            </w:r>
            <w:r>
              <w:rPr>
                <w:noProof/>
                <w:webHidden/>
              </w:rPr>
              <w:fldChar w:fldCharType="separate"/>
            </w:r>
            <w:r>
              <w:rPr>
                <w:noProof/>
                <w:webHidden/>
              </w:rPr>
              <w:t>4</w:t>
            </w:r>
            <w:r>
              <w:rPr>
                <w:noProof/>
                <w:webHidden/>
              </w:rPr>
              <w:fldChar w:fldCharType="end"/>
            </w:r>
          </w:hyperlink>
        </w:p>
        <w:p w14:paraId="02B8D831"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68" w:history="1">
            <w:r w:rsidRPr="00CE3825">
              <w:rPr>
                <w:rStyle w:val="Hipervnculo"/>
                <w:noProof/>
              </w:rPr>
              <w:t>5</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EDUCACI</w:t>
            </w:r>
            <w:r w:rsidRPr="00CE3825">
              <w:rPr>
                <w:rStyle w:val="Hipervnculo"/>
                <w:noProof/>
              </w:rPr>
              <w:t>Ó</w:t>
            </w:r>
            <w:r w:rsidRPr="00CE3825">
              <w:rPr>
                <w:rStyle w:val="Hipervnculo"/>
                <w:noProof/>
              </w:rPr>
              <w:t>N INTERCULTURAL</w:t>
            </w:r>
            <w:r>
              <w:rPr>
                <w:noProof/>
                <w:webHidden/>
              </w:rPr>
              <w:tab/>
            </w:r>
            <w:r>
              <w:rPr>
                <w:noProof/>
                <w:webHidden/>
              </w:rPr>
              <w:fldChar w:fldCharType="begin"/>
            </w:r>
            <w:r>
              <w:rPr>
                <w:noProof/>
                <w:webHidden/>
              </w:rPr>
              <w:instrText xml:space="preserve"> PAGEREF _Toc199777968 \h </w:instrText>
            </w:r>
            <w:r>
              <w:rPr>
                <w:noProof/>
                <w:webHidden/>
              </w:rPr>
            </w:r>
            <w:r>
              <w:rPr>
                <w:noProof/>
                <w:webHidden/>
              </w:rPr>
              <w:fldChar w:fldCharType="separate"/>
            </w:r>
            <w:r>
              <w:rPr>
                <w:noProof/>
                <w:webHidden/>
              </w:rPr>
              <w:t>5</w:t>
            </w:r>
            <w:r>
              <w:rPr>
                <w:noProof/>
                <w:webHidden/>
              </w:rPr>
              <w:fldChar w:fldCharType="end"/>
            </w:r>
          </w:hyperlink>
        </w:p>
        <w:p w14:paraId="084A8441"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69" w:history="1">
            <w:r w:rsidRPr="00CE3825">
              <w:rPr>
                <w:rStyle w:val="Hipervnculo"/>
                <w:noProof/>
              </w:rPr>
              <w:t>5.1</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DEFINICI</w:t>
            </w:r>
            <w:r w:rsidRPr="00CE3825">
              <w:rPr>
                <w:rStyle w:val="Hipervnculo"/>
                <w:noProof/>
              </w:rPr>
              <w:t>Ó</w:t>
            </w:r>
            <w:r w:rsidRPr="00CE3825">
              <w:rPr>
                <w:rStyle w:val="Hipervnculo"/>
                <w:noProof/>
              </w:rPr>
              <w:t>N</w:t>
            </w:r>
            <w:r>
              <w:rPr>
                <w:noProof/>
                <w:webHidden/>
              </w:rPr>
              <w:tab/>
            </w:r>
            <w:r>
              <w:rPr>
                <w:noProof/>
                <w:webHidden/>
              </w:rPr>
              <w:fldChar w:fldCharType="begin"/>
            </w:r>
            <w:r>
              <w:rPr>
                <w:noProof/>
                <w:webHidden/>
              </w:rPr>
              <w:instrText xml:space="preserve"> PAGEREF _Toc199777969 \h </w:instrText>
            </w:r>
            <w:r>
              <w:rPr>
                <w:noProof/>
                <w:webHidden/>
              </w:rPr>
            </w:r>
            <w:r>
              <w:rPr>
                <w:noProof/>
                <w:webHidden/>
              </w:rPr>
              <w:fldChar w:fldCharType="separate"/>
            </w:r>
            <w:r>
              <w:rPr>
                <w:noProof/>
                <w:webHidden/>
              </w:rPr>
              <w:t>6</w:t>
            </w:r>
            <w:r>
              <w:rPr>
                <w:noProof/>
                <w:webHidden/>
              </w:rPr>
              <w:fldChar w:fldCharType="end"/>
            </w:r>
          </w:hyperlink>
        </w:p>
        <w:p w14:paraId="2DC06ACA"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70" w:history="1">
            <w:r w:rsidRPr="00CE3825">
              <w:rPr>
                <w:rStyle w:val="Hipervnculo"/>
                <w:noProof/>
              </w:rPr>
              <w:t>6</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PRINCIPIOS FNDAMENTALES DE LA EDUCACION INTERCULTURAL</w:t>
            </w:r>
            <w:r>
              <w:rPr>
                <w:noProof/>
                <w:webHidden/>
              </w:rPr>
              <w:tab/>
            </w:r>
            <w:r>
              <w:rPr>
                <w:noProof/>
                <w:webHidden/>
              </w:rPr>
              <w:fldChar w:fldCharType="begin"/>
            </w:r>
            <w:r>
              <w:rPr>
                <w:noProof/>
                <w:webHidden/>
              </w:rPr>
              <w:instrText xml:space="preserve"> PAGEREF _Toc199777970 \h </w:instrText>
            </w:r>
            <w:r>
              <w:rPr>
                <w:noProof/>
                <w:webHidden/>
              </w:rPr>
            </w:r>
            <w:r>
              <w:rPr>
                <w:noProof/>
                <w:webHidden/>
              </w:rPr>
              <w:fldChar w:fldCharType="separate"/>
            </w:r>
            <w:r>
              <w:rPr>
                <w:noProof/>
                <w:webHidden/>
              </w:rPr>
              <w:t>7</w:t>
            </w:r>
            <w:r>
              <w:rPr>
                <w:noProof/>
                <w:webHidden/>
              </w:rPr>
              <w:fldChar w:fldCharType="end"/>
            </w:r>
          </w:hyperlink>
        </w:p>
        <w:p w14:paraId="49CD8231"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1" w:history="1">
            <w:r w:rsidRPr="00CE3825">
              <w:rPr>
                <w:rStyle w:val="Hipervnculo"/>
                <w:noProof/>
              </w:rPr>
              <w:t>6.1</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RECONOCIMIENTO DE LA DIVERSIDAD CULTURAL COMO RIQUEZA</w:t>
            </w:r>
            <w:r>
              <w:rPr>
                <w:noProof/>
                <w:webHidden/>
              </w:rPr>
              <w:tab/>
            </w:r>
            <w:r>
              <w:rPr>
                <w:noProof/>
                <w:webHidden/>
              </w:rPr>
              <w:fldChar w:fldCharType="begin"/>
            </w:r>
            <w:r>
              <w:rPr>
                <w:noProof/>
                <w:webHidden/>
              </w:rPr>
              <w:instrText xml:space="preserve"> PAGEREF _Toc199777971 \h </w:instrText>
            </w:r>
            <w:r>
              <w:rPr>
                <w:noProof/>
                <w:webHidden/>
              </w:rPr>
            </w:r>
            <w:r>
              <w:rPr>
                <w:noProof/>
                <w:webHidden/>
              </w:rPr>
              <w:fldChar w:fldCharType="separate"/>
            </w:r>
            <w:r>
              <w:rPr>
                <w:noProof/>
                <w:webHidden/>
              </w:rPr>
              <w:t>7</w:t>
            </w:r>
            <w:r>
              <w:rPr>
                <w:noProof/>
                <w:webHidden/>
              </w:rPr>
              <w:fldChar w:fldCharType="end"/>
            </w:r>
          </w:hyperlink>
        </w:p>
        <w:p w14:paraId="6C0872F1"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2" w:history="1">
            <w:r w:rsidRPr="00CE3825">
              <w:rPr>
                <w:rStyle w:val="Hipervnculo"/>
                <w:noProof/>
              </w:rPr>
              <w:t>6.2</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EQUIDAD E IGUALDAD DE OPORTUNIDADES</w:t>
            </w:r>
            <w:r>
              <w:rPr>
                <w:noProof/>
                <w:webHidden/>
              </w:rPr>
              <w:tab/>
            </w:r>
            <w:r>
              <w:rPr>
                <w:noProof/>
                <w:webHidden/>
              </w:rPr>
              <w:fldChar w:fldCharType="begin"/>
            </w:r>
            <w:r>
              <w:rPr>
                <w:noProof/>
                <w:webHidden/>
              </w:rPr>
              <w:instrText xml:space="preserve"> PAGEREF _Toc199777972 \h </w:instrText>
            </w:r>
            <w:r>
              <w:rPr>
                <w:noProof/>
                <w:webHidden/>
              </w:rPr>
            </w:r>
            <w:r>
              <w:rPr>
                <w:noProof/>
                <w:webHidden/>
              </w:rPr>
              <w:fldChar w:fldCharType="separate"/>
            </w:r>
            <w:r>
              <w:rPr>
                <w:noProof/>
                <w:webHidden/>
              </w:rPr>
              <w:t>8</w:t>
            </w:r>
            <w:r>
              <w:rPr>
                <w:noProof/>
                <w:webHidden/>
              </w:rPr>
              <w:fldChar w:fldCharType="end"/>
            </w:r>
          </w:hyperlink>
        </w:p>
        <w:p w14:paraId="1B2E87AE"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3" w:history="1">
            <w:r w:rsidRPr="00CE3825">
              <w:rPr>
                <w:rStyle w:val="Hipervnculo"/>
                <w:noProof/>
              </w:rPr>
              <w:t>6.3</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DI</w:t>
            </w:r>
            <w:r w:rsidRPr="00CE3825">
              <w:rPr>
                <w:rStyle w:val="Hipervnculo"/>
                <w:noProof/>
              </w:rPr>
              <w:t>Á</w:t>
            </w:r>
            <w:r w:rsidRPr="00CE3825">
              <w:rPr>
                <w:rStyle w:val="Hipervnculo"/>
                <w:noProof/>
              </w:rPr>
              <w:t>LOGO INTERCULTURAL Y APRENDIZAJE MUTUO</w:t>
            </w:r>
            <w:r>
              <w:rPr>
                <w:noProof/>
                <w:webHidden/>
              </w:rPr>
              <w:tab/>
            </w:r>
            <w:r>
              <w:rPr>
                <w:noProof/>
                <w:webHidden/>
              </w:rPr>
              <w:fldChar w:fldCharType="begin"/>
            </w:r>
            <w:r>
              <w:rPr>
                <w:noProof/>
                <w:webHidden/>
              </w:rPr>
              <w:instrText xml:space="preserve"> PAGEREF _Toc199777973 \h </w:instrText>
            </w:r>
            <w:r>
              <w:rPr>
                <w:noProof/>
                <w:webHidden/>
              </w:rPr>
            </w:r>
            <w:r>
              <w:rPr>
                <w:noProof/>
                <w:webHidden/>
              </w:rPr>
              <w:fldChar w:fldCharType="separate"/>
            </w:r>
            <w:r>
              <w:rPr>
                <w:noProof/>
                <w:webHidden/>
              </w:rPr>
              <w:t>8</w:t>
            </w:r>
            <w:r>
              <w:rPr>
                <w:noProof/>
                <w:webHidden/>
              </w:rPr>
              <w:fldChar w:fldCharType="end"/>
            </w:r>
          </w:hyperlink>
        </w:p>
        <w:p w14:paraId="6317E910"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4" w:history="1">
            <w:r w:rsidRPr="00CE3825">
              <w:rPr>
                <w:rStyle w:val="Hipervnculo"/>
                <w:noProof/>
              </w:rPr>
              <w:t>6.4</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INCLUSI</w:t>
            </w:r>
            <w:r w:rsidRPr="00CE3825">
              <w:rPr>
                <w:rStyle w:val="Hipervnculo"/>
                <w:noProof/>
              </w:rPr>
              <w:t>Ó</w:t>
            </w:r>
            <w:r w:rsidRPr="00CE3825">
              <w:rPr>
                <w:rStyle w:val="Hipervnculo"/>
                <w:noProof/>
              </w:rPr>
              <w:t>N Y PARTICIPACI</w:t>
            </w:r>
            <w:r w:rsidRPr="00CE3825">
              <w:rPr>
                <w:rStyle w:val="Hipervnculo"/>
                <w:noProof/>
              </w:rPr>
              <w:t>Ó</w:t>
            </w:r>
            <w:r w:rsidRPr="00CE3825">
              <w:rPr>
                <w:rStyle w:val="Hipervnculo"/>
                <w:noProof/>
              </w:rPr>
              <w:t>N ACTIVA DE TODOS LOS ACTORES</w:t>
            </w:r>
            <w:r>
              <w:rPr>
                <w:noProof/>
                <w:webHidden/>
              </w:rPr>
              <w:tab/>
            </w:r>
            <w:r>
              <w:rPr>
                <w:noProof/>
                <w:webHidden/>
              </w:rPr>
              <w:fldChar w:fldCharType="begin"/>
            </w:r>
            <w:r>
              <w:rPr>
                <w:noProof/>
                <w:webHidden/>
              </w:rPr>
              <w:instrText xml:space="preserve"> PAGEREF _Toc199777974 \h </w:instrText>
            </w:r>
            <w:r>
              <w:rPr>
                <w:noProof/>
                <w:webHidden/>
              </w:rPr>
            </w:r>
            <w:r>
              <w:rPr>
                <w:noProof/>
                <w:webHidden/>
              </w:rPr>
              <w:fldChar w:fldCharType="separate"/>
            </w:r>
            <w:r>
              <w:rPr>
                <w:noProof/>
                <w:webHidden/>
              </w:rPr>
              <w:t>9</w:t>
            </w:r>
            <w:r>
              <w:rPr>
                <w:noProof/>
                <w:webHidden/>
              </w:rPr>
              <w:fldChar w:fldCharType="end"/>
            </w:r>
          </w:hyperlink>
        </w:p>
        <w:p w14:paraId="2754F643"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5" w:history="1">
            <w:r w:rsidRPr="00CE3825">
              <w:rPr>
                <w:rStyle w:val="Hipervnculo"/>
                <w:noProof/>
              </w:rPr>
              <w:t>6.5</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CONSTRUCCI</w:t>
            </w:r>
            <w:r w:rsidRPr="00CE3825">
              <w:rPr>
                <w:rStyle w:val="Hipervnculo"/>
                <w:noProof/>
              </w:rPr>
              <w:t>Ó</w:t>
            </w:r>
            <w:r w:rsidRPr="00CE3825">
              <w:rPr>
                <w:rStyle w:val="Hipervnculo"/>
                <w:noProof/>
              </w:rPr>
              <w:t>N DE CIUDADAN</w:t>
            </w:r>
            <w:r w:rsidRPr="00CE3825">
              <w:rPr>
                <w:rStyle w:val="Hipervnculo"/>
                <w:noProof/>
              </w:rPr>
              <w:t>Í</w:t>
            </w:r>
            <w:r w:rsidRPr="00CE3825">
              <w:rPr>
                <w:rStyle w:val="Hipervnculo"/>
                <w:noProof/>
              </w:rPr>
              <w:t>A INTERCULTURAL</w:t>
            </w:r>
            <w:r>
              <w:rPr>
                <w:noProof/>
                <w:webHidden/>
              </w:rPr>
              <w:tab/>
            </w:r>
            <w:r>
              <w:rPr>
                <w:noProof/>
                <w:webHidden/>
              </w:rPr>
              <w:fldChar w:fldCharType="begin"/>
            </w:r>
            <w:r>
              <w:rPr>
                <w:noProof/>
                <w:webHidden/>
              </w:rPr>
              <w:instrText xml:space="preserve"> PAGEREF _Toc199777975 \h </w:instrText>
            </w:r>
            <w:r>
              <w:rPr>
                <w:noProof/>
                <w:webHidden/>
              </w:rPr>
            </w:r>
            <w:r>
              <w:rPr>
                <w:noProof/>
                <w:webHidden/>
              </w:rPr>
              <w:fldChar w:fldCharType="separate"/>
            </w:r>
            <w:r>
              <w:rPr>
                <w:noProof/>
                <w:webHidden/>
              </w:rPr>
              <w:t>9</w:t>
            </w:r>
            <w:r>
              <w:rPr>
                <w:noProof/>
                <w:webHidden/>
              </w:rPr>
              <w:fldChar w:fldCharType="end"/>
            </w:r>
          </w:hyperlink>
        </w:p>
        <w:p w14:paraId="01782DF4"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6" w:history="1">
            <w:r w:rsidRPr="00CE3825">
              <w:rPr>
                <w:rStyle w:val="Hipervnculo"/>
                <w:noProof/>
              </w:rPr>
              <w:t>6.6</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TRANSFORMACI</w:t>
            </w:r>
            <w:r w:rsidRPr="00CE3825">
              <w:rPr>
                <w:rStyle w:val="Hipervnculo"/>
                <w:noProof/>
              </w:rPr>
              <w:t>Ó</w:t>
            </w:r>
            <w:r w:rsidRPr="00CE3825">
              <w:rPr>
                <w:rStyle w:val="Hipervnculo"/>
                <w:noProof/>
              </w:rPr>
              <w:t>N DEL CURR</w:t>
            </w:r>
            <w:r w:rsidRPr="00CE3825">
              <w:rPr>
                <w:rStyle w:val="Hipervnculo"/>
                <w:noProof/>
              </w:rPr>
              <w:t>Í</w:t>
            </w:r>
            <w:r w:rsidRPr="00CE3825">
              <w:rPr>
                <w:rStyle w:val="Hipervnculo"/>
                <w:noProof/>
              </w:rPr>
              <w:t>CULO Y DESCOLONIZACI</w:t>
            </w:r>
            <w:r w:rsidRPr="00CE3825">
              <w:rPr>
                <w:rStyle w:val="Hipervnculo"/>
                <w:noProof/>
              </w:rPr>
              <w:t>Ó</w:t>
            </w:r>
            <w:r w:rsidRPr="00CE3825">
              <w:rPr>
                <w:rStyle w:val="Hipervnculo"/>
                <w:noProof/>
              </w:rPr>
              <w:t>N DEL SABER</w:t>
            </w:r>
            <w:r>
              <w:rPr>
                <w:noProof/>
                <w:webHidden/>
              </w:rPr>
              <w:tab/>
            </w:r>
            <w:r>
              <w:rPr>
                <w:noProof/>
                <w:webHidden/>
              </w:rPr>
              <w:fldChar w:fldCharType="begin"/>
            </w:r>
            <w:r>
              <w:rPr>
                <w:noProof/>
                <w:webHidden/>
              </w:rPr>
              <w:instrText xml:space="preserve"> PAGEREF _Toc199777976 \h </w:instrText>
            </w:r>
            <w:r>
              <w:rPr>
                <w:noProof/>
                <w:webHidden/>
              </w:rPr>
            </w:r>
            <w:r>
              <w:rPr>
                <w:noProof/>
                <w:webHidden/>
              </w:rPr>
              <w:fldChar w:fldCharType="separate"/>
            </w:r>
            <w:r>
              <w:rPr>
                <w:noProof/>
                <w:webHidden/>
              </w:rPr>
              <w:t>10</w:t>
            </w:r>
            <w:r>
              <w:rPr>
                <w:noProof/>
                <w:webHidden/>
              </w:rPr>
              <w:fldChar w:fldCharType="end"/>
            </w:r>
          </w:hyperlink>
        </w:p>
        <w:p w14:paraId="7A87934C"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7" w:history="1">
            <w:r w:rsidRPr="00CE3825">
              <w:rPr>
                <w:rStyle w:val="Hipervnculo"/>
                <w:rFonts w:cs="Arial"/>
                <w:noProof/>
              </w:rPr>
              <w:t>6.7</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PREVENCI</w:t>
            </w:r>
            <w:r w:rsidRPr="00CE3825">
              <w:rPr>
                <w:rStyle w:val="Hipervnculo"/>
                <w:noProof/>
              </w:rPr>
              <w:t>Ó</w:t>
            </w:r>
            <w:r w:rsidRPr="00CE3825">
              <w:rPr>
                <w:rStyle w:val="Hipervnculo"/>
                <w:noProof/>
              </w:rPr>
              <w:t>N DEL RACISMO Y LA DISCRIMINACI</w:t>
            </w:r>
            <w:r w:rsidRPr="00CE3825">
              <w:rPr>
                <w:rStyle w:val="Hipervnculo"/>
                <w:noProof/>
              </w:rPr>
              <w:t>Ó</w:t>
            </w:r>
            <w:r w:rsidRPr="00CE3825">
              <w:rPr>
                <w:rStyle w:val="Hipervnculo"/>
                <w:noProof/>
              </w:rPr>
              <w:t>N</w:t>
            </w:r>
            <w:r>
              <w:rPr>
                <w:noProof/>
                <w:webHidden/>
              </w:rPr>
              <w:tab/>
            </w:r>
            <w:r>
              <w:rPr>
                <w:noProof/>
                <w:webHidden/>
              </w:rPr>
              <w:fldChar w:fldCharType="begin"/>
            </w:r>
            <w:r>
              <w:rPr>
                <w:noProof/>
                <w:webHidden/>
              </w:rPr>
              <w:instrText xml:space="preserve"> PAGEREF _Toc199777977 \h </w:instrText>
            </w:r>
            <w:r>
              <w:rPr>
                <w:noProof/>
                <w:webHidden/>
              </w:rPr>
            </w:r>
            <w:r>
              <w:rPr>
                <w:noProof/>
                <w:webHidden/>
              </w:rPr>
              <w:fldChar w:fldCharType="separate"/>
            </w:r>
            <w:r>
              <w:rPr>
                <w:noProof/>
                <w:webHidden/>
              </w:rPr>
              <w:t>10</w:t>
            </w:r>
            <w:r>
              <w:rPr>
                <w:noProof/>
                <w:webHidden/>
              </w:rPr>
              <w:fldChar w:fldCharType="end"/>
            </w:r>
          </w:hyperlink>
        </w:p>
        <w:p w14:paraId="3E2ACA83"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78" w:history="1">
            <w:r w:rsidRPr="00CE3825">
              <w:rPr>
                <w:rStyle w:val="Hipervnculo"/>
                <w:rFonts w:cs="Arial"/>
                <w:noProof/>
              </w:rPr>
              <w:t>6.8</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REFLEXI</w:t>
            </w:r>
            <w:r w:rsidRPr="00CE3825">
              <w:rPr>
                <w:rStyle w:val="Hipervnculo"/>
                <w:noProof/>
              </w:rPr>
              <w:t>Ó</w:t>
            </w:r>
            <w:r w:rsidRPr="00CE3825">
              <w:rPr>
                <w:rStyle w:val="Hipervnculo"/>
                <w:noProof/>
              </w:rPr>
              <w:t>N CR</w:t>
            </w:r>
            <w:r w:rsidRPr="00CE3825">
              <w:rPr>
                <w:rStyle w:val="Hipervnculo"/>
                <w:noProof/>
              </w:rPr>
              <w:t>Í</w:t>
            </w:r>
            <w:r w:rsidRPr="00CE3825">
              <w:rPr>
                <w:rStyle w:val="Hipervnculo"/>
                <w:noProof/>
              </w:rPr>
              <w:t>TICA Y TRANSFORMACI</w:t>
            </w:r>
            <w:r w:rsidRPr="00CE3825">
              <w:rPr>
                <w:rStyle w:val="Hipervnculo"/>
                <w:noProof/>
              </w:rPr>
              <w:t>Ó</w:t>
            </w:r>
            <w:r w:rsidRPr="00CE3825">
              <w:rPr>
                <w:rStyle w:val="Hipervnculo"/>
                <w:noProof/>
              </w:rPr>
              <w:t>N SOCIAL</w:t>
            </w:r>
            <w:r>
              <w:rPr>
                <w:noProof/>
                <w:webHidden/>
              </w:rPr>
              <w:tab/>
            </w:r>
            <w:r>
              <w:rPr>
                <w:noProof/>
                <w:webHidden/>
              </w:rPr>
              <w:fldChar w:fldCharType="begin"/>
            </w:r>
            <w:r>
              <w:rPr>
                <w:noProof/>
                <w:webHidden/>
              </w:rPr>
              <w:instrText xml:space="preserve"> PAGEREF _Toc199777978 \h </w:instrText>
            </w:r>
            <w:r>
              <w:rPr>
                <w:noProof/>
                <w:webHidden/>
              </w:rPr>
            </w:r>
            <w:r>
              <w:rPr>
                <w:noProof/>
                <w:webHidden/>
              </w:rPr>
              <w:fldChar w:fldCharType="separate"/>
            </w:r>
            <w:r>
              <w:rPr>
                <w:noProof/>
                <w:webHidden/>
              </w:rPr>
              <w:t>11</w:t>
            </w:r>
            <w:r>
              <w:rPr>
                <w:noProof/>
                <w:webHidden/>
              </w:rPr>
              <w:fldChar w:fldCharType="end"/>
            </w:r>
          </w:hyperlink>
        </w:p>
        <w:p w14:paraId="0AA7EB5E"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79" w:history="1">
            <w:r w:rsidRPr="00CE3825">
              <w:rPr>
                <w:rStyle w:val="Hipervnculo"/>
                <w:noProof/>
              </w:rPr>
              <w:t>7</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HISTORIA Y EVOLUCI</w:t>
            </w:r>
            <w:r w:rsidRPr="00CE3825">
              <w:rPr>
                <w:rStyle w:val="Hipervnculo"/>
                <w:noProof/>
              </w:rPr>
              <w:t>Ó</w:t>
            </w:r>
            <w:r w:rsidRPr="00CE3825">
              <w:rPr>
                <w:rStyle w:val="Hipervnculo"/>
                <w:noProof/>
              </w:rPr>
              <w:t>N DE LA EDUCACI</w:t>
            </w:r>
            <w:r w:rsidRPr="00CE3825">
              <w:rPr>
                <w:rStyle w:val="Hipervnculo"/>
                <w:noProof/>
              </w:rPr>
              <w:t>Ó</w:t>
            </w:r>
            <w:r w:rsidRPr="00CE3825">
              <w:rPr>
                <w:rStyle w:val="Hipervnculo"/>
                <w:noProof/>
              </w:rPr>
              <w:t>N INTERCULTURAL</w:t>
            </w:r>
            <w:r>
              <w:rPr>
                <w:noProof/>
                <w:webHidden/>
              </w:rPr>
              <w:tab/>
            </w:r>
            <w:r>
              <w:rPr>
                <w:noProof/>
                <w:webHidden/>
              </w:rPr>
              <w:fldChar w:fldCharType="begin"/>
            </w:r>
            <w:r>
              <w:rPr>
                <w:noProof/>
                <w:webHidden/>
              </w:rPr>
              <w:instrText xml:space="preserve"> PAGEREF _Toc199777979 \h </w:instrText>
            </w:r>
            <w:r>
              <w:rPr>
                <w:noProof/>
                <w:webHidden/>
              </w:rPr>
            </w:r>
            <w:r>
              <w:rPr>
                <w:noProof/>
                <w:webHidden/>
              </w:rPr>
              <w:fldChar w:fldCharType="separate"/>
            </w:r>
            <w:r>
              <w:rPr>
                <w:noProof/>
                <w:webHidden/>
              </w:rPr>
              <w:t>11</w:t>
            </w:r>
            <w:r>
              <w:rPr>
                <w:noProof/>
                <w:webHidden/>
              </w:rPr>
              <w:fldChar w:fldCharType="end"/>
            </w:r>
          </w:hyperlink>
        </w:p>
        <w:p w14:paraId="66FD3E93"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0" w:history="1">
            <w:r w:rsidRPr="00CE3825">
              <w:rPr>
                <w:rStyle w:val="Hipervnculo"/>
                <w:rFonts w:cs="Arial"/>
                <w:noProof/>
              </w:rPr>
              <w:t>7.1</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OR</w:t>
            </w:r>
            <w:r w:rsidRPr="00CE3825">
              <w:rPr>
                <w:rStyle w:val="Hipervnculo"/>
                <w:noProof/>
              </w:rPr>
              <w:t>Í</w:t>
            </w:r>
            <w:r w:rsidRPr="00CE3825">
              <w:rPr>
                <w:rStyle w:val="Hipervnculo"/>
                <w:noProof/>
              </w:rPr>
              <w:t>GENES Y CONTEXTO HIST</w:t>
            </w:r>
            <w:r w:rsidRPr="00CE3825">
              <w:rPr>
                <w:rStyle w:val="Hipervnculo"/>
                <w:noProof/>
              </w:rPr>
              <w:t>Ó</w:t>
            </w:r>
            <w:r w:rsidRPr="00CE3825">
              <w:rPr>
                <w:rStyle w:val="Hipervnculo"/>
                <w:noProof/>
              </w:rPr>
              <w:t>RICO</w:t>
            </w:r>
            <w:r>
              <w:rPr>
                <w:noProof/>
                <w:webHidden/>
              </w:rPr>
              <w:tab/>
            </w:r>
            <w:r>
              <w:rPr>
                <w:noProof/>
                <w:webHidden/>
              </w:rPr>
              <w:fldChar w:fldCharType="begin"/>
            </w:r>
            <w:r>
              <w:rPr>
                <w:noProof/>
                <w:webHidden/>
              </w:rPr>
              <w:instrText xml:space="preserve"> PAGEREF _Toc199777980 \h </w:instrText>
            </w:r>
            <w:r>
              <w:rPr>
                <w:noProof/>
                <w:webHidden/>
              </w:rPr>
            </w:r>
            <w:r>
              <w:rPr>
                <w:noProof/>
                <w:webHidden/>
              </w:rPr>
              <w:fldChar w:fldCharType="separate"/>
            </w:r>
            <w:r>
              <w:rPr>
                <w:noProof/>
                <w:webHidden/>
              </w:rPr>
              <w:t>11</w:t>
            </w:r>
            <w:r>
              <w:rPr>
                <w:noProof/>
                <w:webHidden/>
              </w:rPr>
              <w:fldChar w:fldCharType="end"/>
            </w:r>
          </w:hyperlink>
        </w:p>
        <w:p w14:paraId="1C568DE8"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1" w:history="1">
            <w:r w:rsidRPr="00CE3825">
              <w:rPr>
                <w:rStyle w:val="Hipervnculo"/>
                <w:noProof/>
              </w:rPr>
              <w:t>7.2</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PRIMERAS PROPUESTAS DE EDUCACI</w:t>
            </w:r>
            <w:r w:rsidRPr="00CE3825">
              <w:rPr>
                <w:rStyle w:val="Hipervnculo"/>
                <w:noProof/>
              </w:rPr>
              <w:t>Ó</w:t>
            </w:r>
            <w:r w:rsidRPr="00CE3825">
              <w:rPr>
                <w:rStyle w:val="Hipervnculo"/>
                <w:noProof/>
              </w:rPr>
              <w:t>N BILING</w:t>
            </w:r>
            <w:r w:rsidRPr="00CE3825">
              <w:rPr>
                <w:rStyle w:val="Hipervnculo"/>
                <w:noProof/>
              </w:rPr>
              <w:t>Ü</w:t>
            </w:r>
            <w:r w:rsidRPr="00CE3825">
              <w:rPr>
                <w:rStyle w:val="Hipervnculo"/>
                <w:noProof/>
              </w:rPr>
              <w:t>E E INTERCULTURAL</w:t>
            </w:r>
            <w:r>
              <w:rPr>
                <w:noProof/>
                <w:webHidden/>
              </w:rPr>
              <w:tab/>
            </w:r>
            <w:r>
              <w:rPr>
                <w:noProof/>
                <w:webHidden/>
              </w:rPr>
              <w:fldChar w:fldCharType="begin"/>
            </w:r>
            <w:r>
              <w:rPr>
                <w:noProof/>
                <w:webHidden/>
              </w:rPr>
              <w:instrText xml:space="preserve"> PAGEREF _Toc199777981 \h </w:instrText>
            </w:r>
            <w:r>
              <w:rPr>
                <w:noProof/>
                <w:webHidden/>
              </w:rPr>
            </w:r>
            <w:r>
              <w:rPr>
                <w:noProof/>
                <w:webHidden/>
              </w:rPr>
              <w:fldChar w:fldCharType="separate"/>
            </w:r>
            <w:r>
              <w:rPr>
                <w:noProof/>
                <w:webHidden/>
              </w:rPr>
              <w:t>12</w:t>
            </w:r>
            <w:r>
              <w:rPr>
                <w:noProof/>
                <w:webHidden/>
              </w:rPr>
              <w:fldChar w:fldCharType="end"/>
            </w:r>
          </w:hyperlink>
        </w:p>
        <w:p w14:paraId="3F8EC477"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2" w:history="1">
            <w:r w:rsidRPr="00CE3825">
              <w:rPr>
                <w:rStyle w:val="Hipervnculo"/>
                <w:rFonts w:cs="Arial"/>
                <w:noProof/>
              </w:rPr>
              <w:t>7.3</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RECONOCIMIENTO LEGAL E INSTITUCIONAL</w:t>
            </w:r>
            <w:r>
              <w:rPr>
                <w:noProof/>
                <w:webHidden/>
              </w:rPr>
              <w:tab/>
            </w:r>
            <w:r>
              <w:rPr>
                <w:noProof/>
                <w:webHidden/>
              </w:rPr>
              <w:fldChar w:fldCharType="begin"/>
            </w:r>
            <w:r>
              <w:rPr>
                <w:noProof/>
                <w:webHidden/>
              </w:rPr>
              <w:instrText xml:space="preserve"> PAGEREF _Toc199777982 \h </w:instrText>
            </w:r>
            <w:r>
              <w:rPr>
                <w:noProof/>
                <w:webHidden/>
              </w:rPr>
            </w:r>
            <w:r>
              <w:rPr>
                <w:noProof/>
                <w:webHidden/>
              </w:rPr>
              <w:fldChar w:fldCharType="separate"/>
            </w:r>
            <w:r>
              <w:rPr>
                <w:noProof/>
                <w:webHidden/>
              </w:rPr>
              <w:t>13</w:t>
            </w:r>
            <w:r>
              <w:rPr>
                <w:noProof/>
                <w:webHidden/>
              </w:rPr>
              <w:fldChar w:fldCharType="end"/>
            </w:r>
          </w:hyperlink>
        </w:p>
        <w:p w14:paraId="6313D222"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3" w:history="1">
            <w:r w:rsidRPr="00CE3825">
              <w:rPr>
                <w:rStyle w:val="Hipervnculo"/>
                <w:rFonts w:cs="Arial"/>
                <w:noProof/>
              </w:rPr>
              <w:t>7.4</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RETOS ACTUALES Y PERSPECTIVAS FUTURAS</w:t>
            </w:r>
            <w:r>
              <w:rPr>
                <w:noProof/>
                <w:webHidden/>
              </w:rPr>
              <w:tab/>
            </w:r>
            <w:r>
              <w:rPr>
                <w:noProof/>
                <w:webHidden/>
              </w:rPr>
              <w:fldChar w:fldCharType="begin"/>
            </w:r>
            <w:r>
              <w:rPr>
                <w:noProof/>
                <w:webHidden/>
              </w:rPr>
              <w:instrText xml:space="preserve"> PAGEREF _Toc199777983 \h </w:instrText>
            </w:r>
            <w:r>
              <w:rPr>
                <w:noProof/>
                <w:webHidden/>
              </w:rPr>
            </w:r>
            <w:r>
              <w:rPr>
                <w:noProof/>
                <w:webHidden/>
              </w:rPr>
              <w:fldChar w:fldCharType="separate"/>
            </w:r>
            <w:r>
              <w:rPr>
                <w:noProof/>
                <w:webHidden/>
              </w:rPr>
              <w:t>14</w:t>
            </w:r>
            <w:r>
              <w:rPr>
                <w:noProof/>
                <w:webHidden/>
              </w:rPr>
              <w:fldChar w:fldCharType="end"/>
            </w:r>
          </w:hyperlink>
        </w:p>
        <w:p w14:paraId="0A715871"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84" w:history="1">
            <w:r w:rsidRPr="00CE3825">
              <w:rPr>
                <w:rStyle w:val="Hipervnculo"/>
                <w:noProof/>
              </w:rPr>
              <w:t>8</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EDUCACI</w:t>
            </w:r>
            <w:r w:rsidRPr="00CE3825">
              <w:rPr>
                <w:rStyle w:val="Hipervnculo"/>
                <w:noProof/>
              </w:rPr>
              <w:t>Ó</w:t>
            </w:r>
            <w:r w:rsidRPr="00CE3825">
              <w:rPr>
                <w:rStyle w:val="Hipervnculo"/>
                <w:noProof/>
              </w:rPr>
              <w:t>N INTERCULTURAL BILING</w:t>
            </w:r>
            <w:r w:rsidRPr="00CE3825">
              <w:rPr>
                <w:rStyle w:val="Hipervnculo"/>
                <w:noProof/>
              </w:rPr>
              <w:t>Ü</w:t>
            </w:r>
            <w:r w:rsidRPr="00CE3825">
              <w:rPr>
                <w:rStyle w:val="Hipervnculo"/>
                <w:noProof/>
              </w:rPr>
              <w:t>E (EIB) EN EL PER</w:t>
            </w:r>
            <w:r w:rsidRPr="00CE3825">
              <w:rPr>
                <w:rStyle w:val="Hipervnculo"/>
                <w:noProof/>
              </w:rPr>
              <w:t>Ú</w:t>
            </w:r>
            <w:r>
              <w:rPr>
                <w:noProof/>
                <w:webHidden/>
              </w:rPr>
              <w:tab/>
            </w:r>
            <w:r>
              <w:rPr>
                <w:noProof/>
                <w:webHidden/>
              </w:rPr>
              <w:fldChar w:fldCharType="begin"/>
            </w:r>
            <w:r>
              <w:rPr>
                <w:noProof/>
                <w:webHidden/>
              </w:rPr>
              <w:instrText xml:space="preserve"> PAGEREF _Toc199777984 \h </w:instrText>
            </w:r>
            <w:r>
              <w:rPr>
                <w:noProof/>
                <w:webHidden/>
              </w:rPr>
            </w:r>
            <w:r>
              <w:rPr>
                <w:noProof/>
                <w:webHidden/>
              </w:rPr>
              <w:fldChar w:fldCharType="separate"/>
            </w:r>
            <w:r>
              <w:rPr>
                <w:noProof/>
                <w:webHidden/>
              </w:rPr>
              <w:t>15</w:t>
            </w:r>
            <w:r>
              <w:rPr>
                <w:noProof/>
                <w:webHidden/>
              </w:rPr>
              <w:fldChar w:fldCharType="end"/>
            </w:r>
          </w:hyperlink>
        </w:p>
        <w:p w14:paraId="395AA4B8"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5" w:history="1">
            <w:r w:rsidRPr="00CE3825">
              <w:rPr>
                <w:rStyle w:val="Hipervnculo"/>
                <w:rFonts w:cs="Arial"/>
                <w:noProof/>
              </w:rPr>
              <w:t>8.1</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w:t>
            </w:r>
            <w:r w:rsidRPr="00CE3825">
              <w:rPr>
                <w:rStyle w:val="Hipervnculo"/>
                <w:noProof/>
              </w:rPr>
              <w:t>QU</w:t>
            </w:r>
            <w:r w:rsidRPr="00CE3825">
              <w:rPr>
                <w:rStyle w:val="Hipervnculo"/>
                <w:noProof/>
              </w:rPr>
              <w:t>É</w:t>
            </w:r>
            <w:r w:rsidRPr="00CE3825">
              <w:rPr>
                <w:rStyle w:val="Hipervnculo"/>
                <w:noProof/>
              </w:rPr>
              <w:t xml:space="preserve"> ES LA EIB Y POR QU</w:t>
            </w:r>
            <w:r w:rsidRPr="00CE3825">
              <w:rPr>
                <w:rStyle w:val="Hipervnculo"/>
                <w:noProof/>
              </w:rPr>
              <w:t>É</w:t>
            </w:r>
            <w:r w:rsidRPr="00CE3825">
              <w:rPr>
                <w:rStyle w:val="Hipervnculo"/>
                <w:noProof/>
              </w:rPr>
              <w:t xml:space="preserve"> ES IMPORTANTE EN EL PER</w:t>
            </w:r>
            <w:r w:rsidRPr="00CE3825">
              <w:rPr>
                <w:rStyle w:val="Hipervnculo"/>
                <w:noProof/>
              </w:rPr>
              <w:t>Ú</w:t>
            </w:r>
            <w:r w:rsidRPr="00CE3825">
              <w:rPr>
                <w:rStyle w:val="Hipervnculo"/>
                <w:noProof/>
              </w:rPr>
              <w:t>?</w:t>
            </w:r>
            <w:r>
              <w:rPr>
                <w:noProof/>
                <w:webHidden/>
              </w:rPr>
              <w:tab/>
            </w:r>
            <w:r>
              <w:rPr>
                <w:noProof/>
                <w:webHidden/>
              </w:rPr>
              <w:fldChar w:fldCharType="begin"/>
            </w:r>
            <w:r>
              <w:rPr>
                <w:noProof/>
                <w:webHidden/>
              </w:rPr>
              <w:instrText xml:space="preserve"> PAGEREF _Toc199777985 \h </w:instrText>
            </w:r>
            <w:r>
              <w:rPr>
                <w:noProof/>
                <w:webHidden/>
              </w:rPr>
            </w:r>
            <w:r>
              <w:rPr>
                <w:noProof/>
                <w:webHidden/>
              </w:rPr>
              <w:fldChar w:fldCharType="separate"/>
            </w:r>
            <w:r>
              <w:rPr>
                <w:noProof/>
                <w:webHidden/>
              </w:rPr>
              <w:t>15</w:t>
            </w:r>
            <w:r>
              <w:rPr>
                <w:noProof/>
                <w:webHidden/>
              </w:rPr>
              <w:fldChar w:fldCharType="end"/>
            </w:r>
          </w:hyperlink>
        </w:p>
        <w:p w14:paraId="656DED20"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6" w:history="1">
            <w:r w:rsidRPr="00CE3825">
              <w:rPr>
                <w:rStyle w:val="Hipervnculo"/>
                <w:rFonts w:cs="Arial"/>
                <w:noProof/>
              </w:rPr>
              <w:t>8.2</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MARCO LEGAL Y POL</w:t>
            </w:r>
            <w:r w:rsidRPr="00CE3825">
              <w:rPr>
                <w:rStyle w:val="Hipervnculo"/>
                <w:noProof/>
              </w:rPr>
              <w:t>Í</w:t>
            </w:r>
            <w:r w:rsidRPr="00CE3825">
              <w:rPr>
                <w:rStyle w:val="Hipervnculo"/>
                <w:noProof/>
              </w:rPr>
              <w:t>TICO DE LA EIB EN EL PER</w:t>
            </w:r>
            <w:r w:rsidRPr="00CE3825">
              <w:rPr>
                <w:rStyle w:val="Hipervnculo"/>
                <w:noProof/>
              </w:rPr>
              <w:t>Ú</w:t>
            </w:r>
            <w:r>
              <w:rPr>
                <w:noProof/>
                <w:webHidden/>
              </w:rPr>
              <w:tab/>
            </w:r>
            <w:r>
              <w:rPr>
                <w:noProof/>
                <w:webHidden/>
              </w:rPr>
              <w:fldChar w:fldCharType="begin"/>
            </w:r>
            <w:r>
              <w:rPr>
                <w:noProof/>
                <w:webHidden/>
              </w:rPr>
              <w:instrText xml:space="preserve"> PAGEREF _Toc199777986 \h </w:instrText>
            </w:r>
            <w:r>
              <w:rPr>
                <w:noProof/>
                <w:webHidden/>
              </w:rPr>
            </w:r>
            <w:r>
              <w:rPr>
                <w:noProof/>
                <w:webHidden/>
              </w:rPr>
              <w:fldChar w:fldCharType="separate"/>
            </w:r>
            <w:r>
              <w:rPr>
                <w:noProof/>
                <w:webHidden/>
              </w:rPr>
              <w:t>15</w:t>
            </w:r>
            <w:r>
              <w:rPr>
                <w:noProof/>
                <w:webHidden/>
              </w:rPr>
              <w:fldChar w:fldCharType="end"/>
            </w:r>
          </w:hyperlink>
        </w:p>
        <w:p w14:paraId="452ECD00"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7" w:history="1">
            <w:r w:rsidRPr="00CE3825">
              <w:rPr>
                <w:rStyle w:val="Hipervnculo"/>
                <w:rFonts w:cs="Arial"/>
                <w:noProof/>
              </w:rPr>
              <w:t>8.3</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MODALIDADES DE ATENCI</w:t>
            </w:r>
            <w:r w:rsidRPr="00CE3825">
              <w:rPr>
                <w:rStyle w:val="Hipervnculo"/>
                <w:noProof/>
              </w:rPr>
              <w:t>Ó</w:t>
            </w:r>
            <w:r w:rsidRPr="00CE3825">
              <w:rPr>
                <w:rStyle w:val="Hipervnculo"/>
                <w:noProof/>
              </w:rPr>
              <w:t>N DE LA EIB</w:t>
            </w:r>
            <w:r>
              <w:rPr>
                <w:noProof/>
                <w:webHidden/>
              </w:rPr>
              <w:tab/>
            </w:r>
            <w:r>
              <w:rPr>
                <w:noProof/>
                <w:webHidden/>
              </w:rPr>
              <w:fldChar w:fldCharType="begin"/>
            </w:r>
            <w:r>
              <w:rPr>
                <w:noProof/>
                <w:webHidden/>
              </w:rPr>
              <w:instrText xml:space="preserve"> PAGEREF _Toc199777987 \h </w:instrText>
            </w:r>
            <w:r>
              <w:rPr>
                <w:noProof/>
                <w:webHidden/>
              </w:rPr>
            </w:r>
            <w:r>
              <w:rPr>
                <w:noProof/>
                <w:webHidden/>
              </w:rPr>
              <w:fldChar w:fldCharType="separate"/>
            </w:r>
            <w:r>
              <w:rPr>
                <w:noProof/>
                <w:webHidden/>
              </w:rPr>
              <w:t>16</w:t>
            </w:r>
            <w:r>
              <w:rPr>
                <w:noProof/>
                <w:webHidden/>
              </w:rPr>
              <w:fldChar w:fldCharType="end"/>
            </w:r>
          </w:hyperlink>
        </w:p>
        <w:p w14:paraId="2F7B53D0"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8" w:history="1">
            <w:r w:rsidRPr="00CE3825">
              <w:rPr>
                <w:rStyle w:val="Hipervnculo"/>
                <w:rFonts w:cs="Arial"/>
                <w:noProof/>
              </w:rPr>
              <w:t>8.4</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AVANCES RECIENTES EN LA IMPLEMENTACI</w:t>
            </w:r>
            <w:r w:rsidRPr="00CE3825">
              <w:rPr>
                <w:rStyle w:val="Hipervnculo"/>
                <w:noProof/>
              </w:rPr>
              <w:t>Ó</w:t>
            </w:r>
            <w:r w:rsidRPr="00CE3825">
              <w:rPr>
                <w:rStyle w:val="Hipervnculo"/>
                <w:noProof/>
              </w:rPr>
              <w:t>N DE LA EIB</w:t>
            </w:r>
            <w:r>
              <w:rPr>
                <w:noProof/>
                <w:webHidden/>
              </w:rPr>
              <w:tab/>
            </w:r>
            <w:r>
              <w:rPr>
                <w:noProof/>
                <w:webHidden/>
              </w:rPr>
              <w:fldChar w:fldCharType="begin"/>
            </w:r>
            <w:r>
              <w:rPr>
                <w:noProof/>
                <w:webHidden/>
              </w:rPr>
              <w:instrText xml:space="preserve"> PAGEREF _Toc199777988 \h </w:instrText>
            </w:r>
            <w:r>
              <w:rPr>
                <w:noProof/>
                <w:webHidden/>
              </w:rPr>
            </w:r>
            <w:r>
              <w:rPr>
                <w:noProof/>
                <w:webHidden/>
              </w:rPr>
              <w:fldChar w:fldCharType="separate"/>
            </w:r>
            <w:r>
              <w:rPr>
                <w:noProof/>
                <w:webHidden/>
              </w:rPr>
              <w:t>17</w:t>
            </w:r>
            <w:r>
              <w:rPr>
                <w:noProof/>
                <w:webHidden/>
              </w:rPr>
              <w:fldChar w:fldCharType="end"/>
            </w:r>
          </w:hyperlink>
        </w:p>
        <w:p w14:paraId="294B3219"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89" w:history="1">
            <w:r w:rsidRPr="00CE3825">
              <w:rPr>
                <w:rStyle w:val="Hipervnculo"/>
                <w:rFonts w:cs="Arial"/>
                <w:noProof/>
              </w:rPr>
              <w:t>8.5</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RETOS PERSISTENTES DE LA EIB EN EL PER</w:t>
            </w:r>
            <w:r w:rsidRPr="00CE3825">
              <w:rPr>
                <w:rStyle w:val="Hipervnculo"/>
                <w:noProof/>
              </w:rPr>
              <w:t>Ú</w:t>
            </w:r>
            <w:r>
              <w:rPr>
                <w:noProof/>
                <w:webHidden/>
              </w:rPr>
              <w:tab/>
            </w:r>
            <w:r>
              <w:rPr>
                <w:noProof/>
                <w:webHidden/>
              </w:rPr>
              <w:fldChar w:fldCharType="begin"/>
            </w:r>
            <w:r>
              <w:rPr>
                <w:noProof/>
                <w:webHidden/>
              </w:rPr>
              <w:instrText xml:space="preserve"> PAGEREF _Toc199777989 \h </w:instrText>
            </w:r>
            <w:r>
              <w:rPr>
                <w:noProof/>
                <w:webHidden/>
              </w:rPr>
            </w:r>
            <w:r>
              <w:rPr>
                <w:noProof/>
                <w:webHidden/>
              </w:rPr>
              <w:fldChar w:fldCharType="separate"/>
            </w:r>
            <w:r>
              <w:rPr>
                <w:noProof/>
                <w:webHidden/>
              </w:rPr>
              <w:t>17</w:t>
            </w:r>
            <w:r>
              <w:rPr>
                <w:noProof/>
                <w:webHidden/>
              </w:rPr>
              <w:fldChar w:fldCharType="end"/>
            </w:r>
          </w:hyperlink>
        </w:p>
        <w:p w14:paraId="44CDB343"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90" w:history="1">
            <w:r w:rsidRPr="00CE3825">
              <w:rPr>
                <w:rStyle w:val="Hipervnculo"/>
                <w:rFonts w:cs="Arial"/>
                <w:noProof/>
              </w:rPr>
              <w:t>8.6</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EIB COMO HERRAMIENTA DE DESCOLONIZACI</w:t>
            </w:r>
            <w:r w:rsidRPr="00CE3825">
              <w:rPr>
                <w:rStyle w:val="Hipervnculo"/>
                <w:noProof/>
              </w:rPr>
              <w:t>Ó</w:t>
            </w:r>
            <w:r w:rsidRPr="00CE3825">
              <w:rPr>
                <w:rStyle w:val="Hipervnculo"/>
                <w:noProof/>
              </w:rPr>
              <w:t>N EDUCATIVA</w:t>
            </w:r>
            <w:r>
              <w:rPr>
                <w:noProof/>
                <w:webHidden/>
              </w:rPr>
              <w:tab/>
            </w:r>
            <w:r>
              <w:rPr>
                <w:noProof/>
                <w:webHidden/>
              </w:rPr>
              <w:fldChar w:fldCharType="begin"/>
            </w:r>
            <w:r>
              <w:rPr>
                <w:noProof/>
                <w:webHidden/>
              </w:rPr>
              <w:instrText xml:space="preserve"> PAGEREF _Toc199777990 \h </w:instrText>
            </w:r>
            <w:r>
              <w:rPr>
                <w:noProof/>
                <w:webHidden/>
              </w:rPr>
            </w:r>
            <w:r>
              <w:rPr>
                <w:noProof/>
                <w:webHidden/>
              </w:rPr>
              <w:fldChar w:fldCharType="separate"/>
            </w:r>
            <w:r>
              <w:rPr>
                <w:noProof/>
                <w:webHidden/>
              </w:rPr>
              <w:t>18</w:t>
            </w:r>
            <w:r>
              <w:rPr>
                <w:noProof/>
                <w:webHidden/>
              </w:rPr>
              <w:fldChar w:fldCharType="end"/>
            </w:r>
          </w:hyperlink>
        </w:p>
        <w:p w14:paraId="2262E470" w14:textId="77777777" w:rsidR="00A41C9F" w:rsidRDefault="00A41C9F" w:rsidP="00A41C9F">
          <w:pPr>
            <w:pStyle w:val="TDC1"/>
            <w:tabs>
              <w:tab w:val="left" w:pos="440"/>
              <w:tab w:val="right" w:leader="dot" w:pos="8210"/>
            </w:tabs>
            <w:rPr>
              <w:rFonts w:asciiTheme="minorHAnsi" w:eastAsiaTheme="minorEastAsia" w:hAnsiTheme="minorHAnsi" w:cstheme="minorBidi"/>
              <w:b w:val="0"/>
              <w:bCs w:val="0"/>
              <w:caps w:val="0"/>
              <w:noProof/>
              <w:kern w:val="2"/>
              <w:lang w:eastAsia="es-PE"/>
              <w14:ligatures w14:val="standardContextual"/>
            </w:rPr>
          </w:pPr>
          <w:hyperlink w:anchor="_Toc199777991" w:history="1">
            <w:r w:rsidRPr="00CE3825">
              <w:rPr>
                <w:rStyle w:val="Hipervnculo"/>
                <w:noProof/>
              </w:rPr>
              <w:t>9</w:t>
            </w:r>
            <w:r>
              <w:rPr>
                <w:rFonts w:asciiTheme="minorHAnsi" w:eastAsiaTheme="minorEastAsia" w:hAnsiTheme="minorHAnsi" w:cstheme="minorBidi"/>
                <w:b w:val="0"/>
                <w:bCs w:val="0"/>
                <w:caps w:val="0"/>
                <w:noProof/>
                <w:kern w:val="2"/>
                <w:lang w:eastAsia="es-PE"/>
                <w14:ligatures w14:val="standardContextual"/>
              </w:rPr>
              <w:tab/>
            </w:r>
            <w:r w:rsidRPr="00CE3825">
              <w:rPr>
                <w:rStyle w:val="Hipervnculo"/>
                <w:noProof/>
              </w:rPr>
              <w:t>FORMACI</w:t>
            </w:r>
            <w:r w:rsidRPr="00CE3825">
              <w:rPr>
                <w:rStyle w:val="Hipervnculo"/>
                <w:noProof/>
              </w:rPr>
              <w:t>Ó</w:t>
            </w:r>
            <w:r w:rsidRPr="00CE3825">
              <w:rPr>
                <w:rStyle w:val="Hipervnculo"/>
                <w:noProof/>
              </w:rPr>
              <w:t>N DOCENTE INTERCULTURAL EN EL PER</w:t>
            </w:r>
            <w:r w:rsidRPr="00CE3825">
              <w:rPr>
                <w:rStyle w:val="Hipervnculo"/>
                <w:noProof/>
              </w:rPr>
              <w:t>Ú</w:t>
            </w:r>
            <w:r>
              <w:rPr>
                <w:noProof/>
                <w:webHidden/>
              </w:rPr>
              <w:tab/>
            </w:r>
            <w:r>
              <w:rPr>
                <w:noProof/>
                <w:webHidden/>
              </w:rPr>
              <w:fldChar w:fldCharType="begin"/>
            </w:r>
            <w:r>
              <w:rPr>
                <w:noProof/>
                <w:webHidden/>
              </w:rPr>
              <w:instrText xml:space="preserve"> PAGEREF _Toc199777991 \h </w:instrText>
            </w:r>
            <w:r>
              <w:rPr>
                <w:noProof/>
                <w:webHidden/>
              </w:rPr>
            </w:r>
            <w:r>
              <w:rPr>
                <w:noProof/>
                <w:webHidden/>
              </w:rPr>
              <w:fldChar w:fldCharType="separate"/>
            </w:r>
            <w:r>
              <w:rPr>
                <w:noProof/>
                <w:webHidden/>
              </w:rPr>
              <w:t>19</w:t>
            </w:r>
            <w:r>
              <w:rPr>
                <w:noProof/>
                <w:webHidden/>
              </w:rPr>
              <w:fldChar w:fldCharType="end"/>
            </w:r>
          </w:hyperlink>
        </w:p>
        <w:p w14:paraId="46E26106"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92" w:history="1">
            <w:r w:rsidRPr="00CE3825">
              <w:rPr>
                <w:rStyle w:val="Hipervnculo"/>
                <w:rFonts w:cs="Arial"/>
                <w:noProof/>
              </w:rPr>
              <w:t>9.1</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noProof/>
              </w:rPr>
              <w:t>CONCEPTO Y PROP</w:t>
            </w:r>
            <w:r w:rsidRPr="00CE3825">
              <w:rPr>
                <w:rStyle w:val="Hipervnculo"/>
                <w:noProof/>
              </w:rPr>
              <w:t>Ó</w:t>
            </w:r>
            <w:r w:rsidRPr="00CE3825">
              <w:rPr>
                <w:rStyle w:val="Hipervnculo"/>
                <w:noProof/>
              </w:rPr>
              <w:t>SITO</w:t>
            </w:r>
            <w:r>
              <w:rPr>
                <w:noProof/>
                <w:webHidden/>
              </w:rPr>
              <w:tab/>
            </w:r>
            <w:r>
              <w:rPr>
                <w:noProof/>
                <w:webHidden/>
              </w:rPr>
              <w:fldChar w:fldCharType="begin"/>
            </w:r>
            <w:r>
              <w:rPr>
                <w:noProof/>
                <w:webHidden/>
              </w:rPr>
              <w:instrText xml:space="preserve"> PAGEREF _Toc199777992 \h </w:instrText>
            </w:r>
            <w:r>
              <w:rPr>
                <w:noProof/>
                <w:webHidden/>
              </w:rPr>
            </w:r>
            <w:r>
              <w:rPr>
                <w:noProof/>
                <w:webHidden/>
              </w:rPr>
              <w:fldChar w:fldCharType="separate"/>
            </w:r>
            <w:r>
              <w:rPr>
                <w:noProof/>
                <w:webHidden/>
              </w:rPr>
              <w:t>19</w:t>
            </w:r>
            <w:r>
              <w:rPr>
                <w:noProof/>
                <w:webHidden/>
              </w:rPr>
              <w:fldChar w:fldCharType="end"/>
            </w:r>
          </w:hyperlink>
        </w:p>
        <w:p w14:paraId="75B0EFD4" w14:textId="77777777" w:rsidR="00A41C9F" w:rsidRDefault="00A41C9F" w:rsidP="00A41C9F">
          <w:pPr>
            <w:pStyle w:val="TDC3"/>
            <w:tabs>
              <w:tab w:val="left" w:pos="880"/>
              <w:tab w:val="right" w:leader="dot" w:pos="8210"/>
            </w:tabs>
            <w:rPr>
              <w:rFonts w:asciiTheme="minorHAnsi" w:eastAsiaTheme="minorEastAsia" w:hAnsiTheme="minorHAnsi" w:cstheme="minorBidi"/>
              <w:noProof/>
              <w:kern w:val="2"/>
              <w:sz w:val="24"/>
              <w:szCs w:val="24"/>
              <w:lang w:eastAsia="es-PE"/>
              <w14:ligatures w14:val="standardContextual"/>
            </w:rPr>
          </w:pPr>
          <w:hyperlink w:anchor="_Toc199777993" w:history="1">
            <w:r w:rsidRPr="00CE3825">
              <w:rPr>
                <w:rStyle w:val="Hipervnculo"/>
                <w:rFonts w:cs="Arial"/>
                <w:noProof/>
              </w:rPr>
              <w:t>9.1.1</w:t>
            </w:r>
            <w:r>
              <w:rPr>
                <w:rFonts w:asciiTheme="minorHAnsi" w:eastAsiaTheme="minorEastAsia" w:hAnsiTheme="minorHAnsi" w:cstheme="minorBidi"/>
                <w:noProof/>
                <w:kern w:val="2"/>
                <w:sz w:val="24"/>
                <w:szCs w:val="24"/>
                <w:lang w:eastAsia="es-PE"/>
                <w14:ligatures w14:val="standardContextual"/>
              </w:rPr>
              <w:tab/>
            </w:r>
            <w:r w:rsidRPr="00CE3825">
              <w:rPr>
                <w:rStyle w:val="Hipervnculo"/>
                <w:noProof/>
              </w:rPr>
              <w:t>SEG</w:t>
            </w:r>
            <w:r w:rsidRPr="00CE3825">
              <w:rPr>
                <w:rStyle w:val="Hipervnculo"/>
                <w:noProof/>
              </w:rPr>
              <w:t>Ú</w:t>
            </w:r>
            <w:r w:rsidRPr="00CE3825">
              <w:rPr>
                <w:rStyle w:val="Hipervnculo"/>
                <w:noProof/>
              </w:rPr>
              <w:t>N EL MINISTERIO DE EDUCACI</w:t>
            </w:r>
            <w:r w:rsidRPr="00CE3825">
              <w:rPr>
                <w:rStyle w:val="Hipervnculo"/>
                <w:noProof/>
              </w:rPr>
              <w:t>Ó</w:t>
            </w:r>
            <w:r w:rsidRPr="00CE3825">
              <w:rPr>
                <w:rStyle w:val="Hipervnculo"/>
                <w:noProof/>
              </w:rPr>
              <w:t>N:</w:t>
            </w:r>
            <w:r>
              <w:rPr>
                <w:noProof/>
                <w:webHidden/>
              </w:rPr>
              <w:tab/>
            </w:r>
            <w:r>
              <w:rPr>
                <w:noProof/>
                <w:webHidden/>
              </w:rPr>
              <w:fldChar w:fldCharType="begin"/>
            </w:r>
            <w:r>
              <w:rPr>
                <w:noProof/>
                <w:webHidden/>
              </w:rPr>
              <w:instrText xml:space="preserve"> PAGEREF _Toc199777993 \h </w:instrText>
            </w:r>
            <w:r>
              <w:rPr>
                <w:noProof/>
                <w:webHidden/>
              </w:rPr>
            </w:r>
            <w:r>
              <w:rPr>
                <w:noProof/>
                <w:webHidden/>
              </w:rPr>
              <w:fldChar w:fldCharType="separate"/>
            </w:r>
            <w:r>
              <w:rPr>
                <w:noProof/>
                <w:webHidden/>
              </w:rPr>
              <w:t>19</w:t>
            </w:r>
            <w:r>
              <w:rPr>
                <w:noProof/>
                <w:webHidden/>
              </w:rPr>
              <w:fldChar w:fldCharType="end"/>
            </w:r>
          </w:hyperlink>
        </w:p>
        <w:p w14:paraId="1FED9140"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94" w:history="1">
            <w:r w:rsidRPr="00CE3825">
              <w:rPr>
                <w:rStyle w:val="Hipervnculo"/>
                <w:noProof/>
              </w:rPr>
              <w:t>9.2</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rFonts w:cs="Arial"/>
                <w:noProof/>
              </w:rPr>
              <w:t>IMPORTANCIA EN EL CONTEXTO PERUANO</w:t>
            </w:r>
            <w:r>
              <w:rPr>
                <w:noProof/>
                <w:webHidden/>
              </w:rPr>
              <w:tab/>
            </w:r>
            <w:r>
              <w:rPr>
                <w:noProof/>
                <w:webHidden/>
              </w:rPr>
              <w:fldChar w:fldCharType="begin"/>
            </w:r>
            <w:r>
              <w:rPr>
                <w:noProof/>
                <w:webHidden/>
              </w:rPr>
              <w:instrText xml:space="preserve"> PAGEREF _Toc199777994 \h </w:instrText>
            </w:r>
            <w:r>
              <w:rPr>
                <w:noProof/>
                <w:webHidden/>
              </w:rPr>
            </w:r>
            <w:r>
              <w:rPr>
                <w:noProof/>
                <w:webHidden/>
              </w:rPr>
              <w:fldChar w:fldCharType="separate"/>
            </w:r>
            <w:r>
              <w:rPr>
                <w:noProof/>
                <w:webHidden/>
              </w:rPr>
              <w:t>19</w:t>
            </w:r>
            <w:r>
              <w:rPr>
                <w:noProof/>
                <w:webHidden/>
              </w:rPr>
              <w:fldChar w:fldCharType="end"/>
            </w:r>
          </w:hyperlink>
        </w:p>
        <w:p w14:paraId="77EA1A31"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95" w:history="1">
            <w:r w:rsidRPr="00CE3825">
              <w:rPr>
                <w:rStyle w:val="Hipervnculo"/>
                <w:noProof/>
              </w:rPr>
              <w:t>9.3</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rFonts w:cs="Arial"/>
                <w:noProof/>
              </w:rPr>
              <w:t>ESPACIOS DE FORMACI</w:t>
            </w:r>
            <w:r w:rsidRPr="00CE3825">
              <w:rPr>
                <w:rStyle w:val="Hipervnculo"/>
                <w:rFonts w:cs="Arial"/>
                <w:noProof/>
              </w:rPr>
              <w:t>Ó</w:t>
            </w:r>
            <w:r w:rsidRPr="00CE3825">
              <w:rPr>
                <w:rStyle w:val="Hipervnculo"/>
                <w:rFonts w:cs="Arial"/>
                <w:noProof/>
              </w:rPr>
              <w:t>N INTERCULTURAL BILING</w:t>
            </w:r>
            <w:r w:rsidRPr="00CE3825">
              <w:rPr>
                <w:rStyle w:val="Hipervnculo"/>
                <w:rFonts w:cs="Arial"/>
                <w:noProof/>
              </w:rPr>
              <w:t>Ü</w:t>
            </w:r>
            <w:r w:rsidRPr="00CE3825">
              <w:rPr>
                <w:rStyle w:val="Hipervnculo"/>
                <w:rFonts w:cs="Arial"/>
                <w:noProof/>
              </w:rPr>
              <w:t>E</w:t>
            </w:r>
            <w:r>
              <w:rPr>
                <w:noProof/>
                <w:webHidden/>
              </w:rPr>
              <w:tab/>
            </w:r>
            <w:r>
              <w:rPr>
                <w:noProof/>
                <w:webHidden/>
              </w:rPr>
              <w:fldChar w:fldCharType="begin"/>
            </w:r>
            <w:r>
              <w:rPr>
                <w:noProof/>
                <w:webHidden/>
              </w:rPr>
              <w:instrText xml:space="preserve"> PAGEREF _Toc199777995 \h </w:instrText>
            </w:r>
            <w:r>
              <w:rPr>
                <w:noProof/>
                <w:webHidden/>
              </w:rPr>
            </w:r>
            <w:r>
              <w:rPr>
                <w:noProof/>
                <w:webHidden/>
              </w:rPr>
              <w:fldChar w:fldCharType="separate"/>
            </w:r>
            <w:r>
              <w:rPr>
                <w:noProof/>
                <w:webHidden/>
              </w:rPr>
              <w:t>20</w:t>
            </w:r>
            <w:r>
              <w:rPr>
                <w:noProof/>
                <w:webHidden/>
              </w:rPr>
              <w:fldChar w:fldCharType="end"/>
            </w:r>
          </w:hyperlink>
        </w:p>
        <w:p w14:paraId="6AFBB0C0" w14:textId="77777777" w:rsidR="00A41C9F" w:rsidRDefault="00A41C9F" w:rsidP="00A41C9F">
          <w:pPr>
            <w:pStyle w:val="TDC2"/>
            <w:tabs>
              <w:tab w:val="left" w:pos="660"/>
              <w:tab w:val="right" w:leader="dot" w:pos="8210"/>
            </w:tabs>
            <w:rPr>
              <w:rFonts w:asciiTheme="minorHAnsi" w:eastAsiaTheme="minorEastAsia" w:hAnsiTheme="minorHAnsi" w:cstheme="minorBidi"/>
              <w:b w:val="0"/>
              <w:bCs w:val="0"/>
              <w:noProof/>
              <w:kern w:val="2"/>
              <w:sz w:val="24"/>
              <w:szCs w:val="24"/>
              <w:lang w:eastAsia="es-PE"/>
              <w14:ligatures w14:val="standardContextual"/>
            </w:rPr>
          </w:pPr>
          <w:hyperlink w:anchor="_Toc199777996" w:history="1">
            <w:r w:rsidRPr="00CE3825">
              <w:rPr>
                <w:rStyle w:val="Hipervnculo"/>
                <w:noProof/>
              </w:rPr>
              <w:t>9.4</w:t>
            </w:r>
            <w:r>
              <w:rPr>
                <w:rFonts w:asciiTheme="minorHAnsi" w:eastAsiaTheme="minorEastAsia" w:hAnsiTheme="minorHAnsi" w:cstheme="minorBidi"/>
                <w:b w:val="0"/>
                <w:bCs w:val="0"/>
                <w:noProof/>
                <w:kern w:val="2"/>
                <w:sz w:val="24"/>
                <w:szCs w:val="24"/>
                <w:lang w:eastAsia="es-PE"/>
                <w14:ligatures w14:val="standardContextual"/>
              </w:rPr>
              <w:tab/>
            </w:r>
            <w:r w:rsidRPr="00CE3825">
              <w:rPr>
                <w:rStyle w:val="Hipervnculo"/>
                <w:rFonts w:cs="Arial"/>
                <w:noProof/>
              </w:rPr>
              <w:t>RETOS Y DESAF</w:t>
            </w:r>
            <w:r w:rsidRPr="00CE3825">
              <w:rPr>
                <w:rStyle w:val="Hipervnculo"/>
                <w:rFonts w:cs="Arial"/>
                <w:noProof/>
              </w:rPr>
              <w:t>Í</w:t>
            </w:r>
            <w:r w:rsidRPr="00CE3825">
              <w:rPr>
                <w:rStyle w:val="Hipervnculo"/>
                <w:rFonts w:cs="Arial"/>
                <w:noProof/>
              </w:rPr>
              <w:t>OS</w:t>
            </w:r>
            <w:r>
              <w:rPr>
                <w:noProof/>
                <w:webHidden/>
              </w:rPr>
              <w:tab/>
            </w:r>
            <w:r>
              <w:rPr>
                <w:noProof/>
                <w:webHidden/>
              </w:rPr>
              <w:fldChar w:fldCharType="begin"/>
            </w:r>
            <w:r>
              <w:rPr>
                <w:noProof/>
                <w:webHidden/>
              </w:rPr>
              <w:instrText xml:space="preserve"> PAGEREF _Toc199777996 \h </w:instrText>
            </w:r>
            <w:r>
              <w:rPr>
                <w:noProof/>
                <w:webHidden/>
              </w:rPr>
            </w:r>
            <w:r>
              <w:rPr>
                <w:noProof/>
                <w:webHidden/>
              </w:rPr>
              <w:fldChar w:fldCharType="separate"/>
            </w:r>
            <w:r>
              <w:rPr>
                <w:noProof/>
                <w:webHidden/>
              </w:rPr>
              <w:t>20</w:t>
            </w:r>
            <w:r>
              <w:rPr>
                <w:noProof/>
                <w:webHidden/>
              </w:rPr>
              <w:fldChar w:fldCharType="end"/>
            </w:r>
          </w:hyperlink>
        </w:p>
        <w:p w14:paraId="54B8A5C4" w14:textId="77777777" w:rsidR="00A41C9F" w:rsidRDefault="00A41C9F" w:rsidP="00A41C9F">
          <w:r>
            <w:rPr>
              <w:b/>
              <w:bCs/>
              <w:lang w:val="es-ES"/>
            </w:rPr>
            <w:fldChar w:fldCharType="end"/>
          </w:r>
        </w:p>
      </w:sdtContent>
    </w:sdt>
    <w:p w14:paraId="34681EEA" w14:textId="77777777" w:rsidR="00B023FD" w:rsidRDefault="00B023FD">
      <w:pPr>
        <w:rPr>
          <w:rFonts w:ascii="Arial" w:hAnsi="Arial"/>
          <w:b/>
          <w:bCs/>
          <w:sz w:val="24"/>
          <w:szCs w:val="24"/>
        </w:rPr>
      </w:pPr>
    </w:p>
    <w:p w14:paraId="4027CE08" w14:textId="77777777" w:rsidR="00833BC7" w:rsidRDefault="00833BC7">
      <w:pPr>
        <w:rPr>
          <w:rFonts w:ascii="Arial" w:hAnsi="Arial"/>
          <w:b/>
          <w:bCs/>
          <w:sz w:val="24"/>
          <w:szCs w:val="24"/>
        </w:rPr>
      </w:pPr>
    </w:p>
    <w:p w14:paraId="5217EF8F" w14:textId="77777777" w:rsidR="00833BC7" w:rsidRDefault="00833BC7">
      <w:pPr>
        <w:rPr>
          <w:rFonts w:ascii="Arial" w:hAnsi="Arial"/>
          <w:b/>
          <w:bCs/>
          <w:sz w:val="24"/>
          <w:szCs w:val="24"/>
        </w:rPr>
      </w:pPr>
    </w:p>
    <w:p w14:paraId="7B4E14F1" w14:textId="77777777" w:rsidR="00833BC7" w:rsidRDefault="00833BC7">
      <w:pPr>
        <w:rPr>
          <w:rFonts w:ascii="Arial" w:hAnsi="Arial"/>
          <w:b/>
          <w:bCs/>
          <w:sz w:val="24"/>
          <w:szCs w:val="24"/>
        </w:rPr>
      </w:pPr>
    </w:p>
    <w:p w14:paraId="7D865323" w14:textId="77777777" w:rsidR="00833BC7" w:rsidRDefault="00833BC7">
      <w:pPr>
        <w:rPr>
          <w:rFonts w:ascii="Arial" w:hAnsi="Arial"/>
          <w:b/>
          <w:bCs/>
          <w:sz w:val="24"/>
          <w:szCs w:val="24"/>
        </w:rPr>
      </w:pPr>
    </w:p>
    <w:p w14:paraId="01C3BE26" w14:textId="77777777" w:rsidR="00833BC7" w:rsidRDefault="00833BC7" w:rsidP="00543731">
      <w:pPr>
        <w:rPr>
          <w:rFonts w:ascii="Arial" w:hAnsi="Arial"/>
          <w:b/>
          <w:bCs/>
          <w:sz w:val="24"/>
          <w:szCs w:val="24"/>
        </w:rPr>
      </w:pPr>
    </w:p>
    <w:p w14:paraId="4D627578" w14:textId="77777777" w:rsidR="00833BC7" w:rsidRDefault="00833BC7">
      <w:pPr>
        <w:jc w:val="center"/>
        <w:rPr>
          <w:rFonts w:ascii="Arial" w:hAnsi="Arial"/>
          <w:b/>
          <w:bCs/>
          <w:sz w:val="24"/>
          <w:szCs w:val="24"/>
        </w:rPr>
      </w:pPr>
    </w:p>
    <w:p w14:paraId="5541693E" w14:textId="77777777" w:rsidR="00833BC7" w:rsidRDefault="00833BC7">
      <w:pPr>
        <w:jc w:val="center"/>
        <w:rPr>
          <w:rFonts w:ascii="Arial" w:hAnsi="Arial"/>
          <w:b/>
          <w:bCs/>
          <w:sz w:val="24"/>
          <w:szCs w:val="24"/>
        </w:rPr>
      </w:pPr>
    </w:p>
    <w:p w14:paraId="496F488A" w14:textId="77777777" w:rsidR="00833BC7" w:rsidRDefault="00833BC7">
      <w:pPr>
        <w:jc w:val="center"/>
        <w:rPr>
          <w:rFonts w:ascii="Arial" w:hAnsi="Arial"/>
          <w:b/>
          <w:bCs/>
          <w:sz w:val="24"/>
          <w:szCs w:val="24"/>
        </w:rPr>
      </w:pPr>
    </w:p>
    <w:p w14:paraId="4D3EA7E1" w14:textId="77777777" w:rsidR="00833BC7" w:rsidRDefault="00833BC7">
      <w:pPr>
        <w:jc w:val="center"/>
        <w:rPr>
          <w:rFonts w:ascii="Arial" w:hAnsi="Arial"/>
          <w:b/>
          <w:bCs/>
          <w:sz w:val="24"/>
          <w:szCs w:val="24"/>
        </w:rPr>
      </w:pPr>
    </w:p>
    <w:p w14:paraId="77BB4318" w14:textId="77777777" w:rsidR="00833BC7" w:rsidRDefault="00833BC7">
      <w:pPr>
        <w:jc w:val="center"/>
        <w:rPr>
          <w:rFonts w:ascii="Arial" w:hAnsi="Arial"/>
          <w:b/>
          <w:bCs/>
          <w:sz w:val="24"/>
          <w:szCs w:val="24"/>
        </w:rPr>
      </w:pPr>
    </w:p>
    <w:p w14:paraId="4F41CA98" w14:textId="77777777" w:rsidR="00833BC7" w:rsidRDefault="00833BC7" w:rsidP="00543731">
      <w:pPr>
        <w:rPr>
          <w:rFonts w:ascii="Arial" w:hAnsi="Arial"/>
          <w:b/>
          <w:bCs/>
          <w:sz w:val="24"/>
          <w:szCs w:val="24"/>
        </w:rPr>
      </w:pPr>
    </w:p>
    <w:p w14:paraId="2A0607DB" w14:textId="77777777" w:rsidR="00833BC7" w:rsidRDefault="00833BC7">
      <w:pPr>
        <w:jc w:val="center"/>
        <w:rPr>
          <w:rFonts w:ascii="Arial" w:hAnsi="Arial"/>
          <w:b/>
          <w:bCs/>
          <w:sz w:val="24"/>
          <w:szCs w:val="24"/>
        </w:rPr>
      </w:pPr>
    </w:p>
    <w:p w14:paraId="1225756E" w14:textId="77777777" w:rsidR="00A41C9F" w:rsidRDefault="00A41C9F">
      <w:pPr>
        <w:jc w:val="center"/>
        <w:rPr>
          <w:rFonts w:ascii="Arial" w:hAnsi="Arial"/>
          <w:b/>
          <w:bCs/>
          <w:sz w:val="24"/>
          <w:szCs w:val="24"/>
        </w:rPr>
      </w:pPr>
    </w:p>
    <w:p w14:paraId="44681FD8" w14:textId="77777777" w:rsidR="00833BC7" w:rsidRDefault="00833BC7">
      <w:pPr>
        <w:jc w:val="center"/>
        <w:rPr>
          <w:rFonts w:ascii="Arial" w:hAnsi="Arial"/>
          <w:sz w:val="24"/>
          <w:szCs w:val="24"/>
        </w:rPr>
      </w:pPr>
    </w:p>
    <w:p w14:paraId="699A7FA7" w14:textId="77777777" w:rsidR="00833BC7" w:rsidRDefault="00000000" w:rsidP="00A6248B">
      <w:pPr>
        <w:pStyle w:val="Ttulo1"/>
      </w:pPr>
      <w:bookmarkStart w:id="31" w:name="_Toc199777968"/>
      <w:r>
        <w:lastRenderedPageBreak/>
        <w:t>EDUCACIÓN INTERCULTURAL</w:t>
      </w:r>
      <w:bookmarkEnd w:id="31"/>
      <w:r>
        <w:t xml:space="preserve"> </w:t>
      </w:r>
      <w:bookmarkStart w:id="32" w:name="_Toc199760937"/>
      <w:bookmarkStart w:id="33" w:name="_Toc199761062"/>
      <w:bookmarkStart w:id="34" w:name="_Toc199761530"/>
      <w:bookmarkStart w:id="35" w:name="_Toc199761693"/>
      <w:bookmarkStart w:id="36" w:name="_Toc199761839"/>
      <w:bookmarkStart w:id="37" w:name="_Toc199764494"/>
      <w:bookmarkStart w:id="38" w:name="_Toc199764528"/>
      <w:bookmarkStart w:id="39" w:name="_Toc199764974"/>
    </w:p>
    <w:p w14:paraId="67200FDE" w14:textId="77777777" w:rsidR="00833BC7" w:rsidRDefault="00833BC7">
      <w:pPr>
        <w:spacing w:after="0" w:line="240" w:lineRule="auto"/>
        <w:jc w:val="center"/>
        <w:rPr>
          <w:rFonts w:ascii="Arial" w:hAnsi="Arial"/>
          <w:b/>
          <w:bCs/>
          <w:sz w:val="36"/>
          <w:szCs w:val="36"/>
        </w:rPr>
      </w:pPr>
    </w:p>
    <w:p w14:paraId="540DAE8F" w14:textId="49EB2AD8" w:rsidR="00833BC7" w:rsidRDefault="00000000" w:rsidP="003529F1">
      <w:pPr>
        <w:pStyle w:val="Ttulo2"/>
      </w:pPr>
      <w:r>
        <w:t xml:space="preserve">    </w:t>
      </w:r>
      <w:bookmarkStart w:id="40" w:name="_Toc199777969"/>
      <w:r>
        <w:t>DEFINICIÓN</w:t>
      </w:r>
      <w:bookmarkEnd w:id="32"/>
      <w:bookmarkEnd w:id="33"/>
      <w:bookmarkEnd w:id="34"/>
      <w:bookmarkEnd w:id="35"/>
      <w:bookmarkEnd w:id="36"/>
      <w:bookmarkEnd w:id="37"/>
      <w:bookmarkEnd w:id="38"/>
      <w:bookmarkEnd w:id="39"/>
      <w:bookmarkEnd w:id="40"/>
    </w:p>
    <w:p w14:paraId="2BEE87E8" w14:textId="77777777" w:rsidR="00833BC7" w:rsidRDefault="00000000" w:rsidP="00B82F92">
      <w:pPr>
        <w:rPr>
          <w:b/>
          <w:bCs/>
          <w:lang w:eastAsia="es-PE"/>
        </w:rPr>
      </w:pPr>
      <w:bookmarkStart w:id="41" w:name="_Toc199760938"/>
      <w:bookmarkStart w:id="42" w:name="_Toc199761063"/>
      <w:bookmarkStart w:id="43" w:name="_Toc199761531"/>
      <w:bookmarkStart w:id="44" w:name="_Toc199761694"/>
      <w:bookmarkStart w:id="45" w:name="_Toc199761840"/>
      <w:bookmarkStart w:id="46" w:name="_Toc199764495"/>
      <w:bookmarkStart w:id="47" w:name="_Toc199764529"/>
      <w:bookmarkStart w:id="48" w:name="_Toc199764975"/>
      <w:bookmarkStart w:id="49" w:name="_Toc199765060"/>
      <w:bookmarkStart w:id="50" w:name="_Toc199765231"/>
      <w:bookmarkStart w:id="51" w:name="_Toc199769821"/>
      <w:r>
        <w:rPr>
          <w:lang w:eastAsia="es-PE"/>
        </w:rPr>
        <w:t xml:space="preserve">La </w:t>
      </w:r>
      <w:r>
        <w:rPr>
          <w:b/>
          <w:bCs/>
          <w:lang w:eastAsia="es-PE"/>
        </w:rPr>
        <w:t>educaci</w:t>
      </w:r>
      <w:r>
        <w:rPr>
          <w:b/>
          <w:bCs/>
          <w:lang w:eastAsia="es-PE"/>
        </w:rPr>
        <w:t>ó</w:t>
      </w:r>
      <w:r>
        <w:rPr>
          <w:b/>
          <w:bCs/>
          <w:lang w:eastAsia="es-PE"/>
        </w:rPr>
        <w:t>n intercultural</w:t>
      </w:r>
      <w:r>
        <w:rPr>
          <w:lang w:eastAsia="es-PE"/>
        </w:rPr>
        <w:t xml:space="preserve"> es una propuesta educativa orientada a promover la equidad, el respeto mutuo y la convivencia entre personas de diferentes culturas dentro del sistema educativo. Este enfoque no se limita a visibilizar la diversidad cultural como un elemento decorativo del curr</w:t>
      </w:r>
      <w:r>
        <w:rPr>
          <w:lang w:eastAsia="es-PE"/>
        </w:rPr>
        <w:t>í</w:t>
      </w:r>
      <w:r>
        <w:rPr>
          <w:lang w:eastAsia="es-PE"/>
        </w:rPr>
        <w:t>culo, sino que busca transformarlo estructuralmente para reconocer y valorar todas las culturas en condiciones de igualdad. De esta forma, la educaci</w:t>
      </w:r>
      <w:r>
        <w:rPr>
          <w:lang w:eastAsia="es-PE"/>
        </w:rPr>
        <w:t>ó</w:t>
      </w:r>
      <w:r>
        <w:rPr>
          <w:lang w:eastAsia="es-PE"/>
        </w:rPr>
        <w:t>n intercultural se posiciona como una alternativa cr</w:t>
      </w:r>
      <w:r>
        <w:rPr>
          <w:lang w:eastAsia="es-PE"/>
        </w:rPr>
        <w:t>í</w:t>
      </w:r>
      <w:r>
        <w:rPr>
          <w:lang w:eastAsia="es-PE"/>
        </w:rPr>
        <w:t>tica frente a los modelos monoculturales tradicionales, que hist</w:t>
      </w:r>
      <w:r>
        <w:rPr>
          <w:lang w:eastAsia="es-PE"/>
        </w:rPr>
        <w:t>ó</w:t>
      </w:r>
      <w:r>
        <w:rPr>
          <w:lang w:eastAsia="es-PE"/>
        </w:rPr>
        <w:t>ricamente han invisibilizado o subordinado a los grupos culturales minoritarios.</w:t>
      </w:r>
      <w:bookmarkEnd w:id="41"/>
      <w:bookmarkEnd w:id="42"/>
      <w:bookmarkEnd w:id="43"/>
      <w:bookmarkEnd w:id="44"/>
      <w:bookmarkEnd w:id="45"/>
      <w:bookmarkEnd w:id="46"/>
      <w:bookmarkEnd w:id="47"/>
      <w:bookmarkEnd w:id="48"/>
      <w:bookmarkEnd w:id="49"/>
      <w:bookmarkEnd w:id="50"/>
      <w:bookmarkEnd w:id="51"/>
    </w:p>
    <w:p w14:paraId="78E08E98"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 xml:space="preserve">Desde esta perspectiva, la diversidad cultural no se considera un obstáculo para la enseñanza, sino una oportunidad para enriquecer el proceso educativo. Así lo expresa María Teresa </w:t>
      </w:r>
      <w:r>
        <w:rPr>
          <w:rFonts w:ascii="Arial" w:eastAsia="Times New Roman" w:hAnsi="Arial"/>
          <w:sz w:val="24"/>
          <w:szCs w:val="24"/>
          <w:highlight w:val="green"/>
          <w:lang w:eastAsia="es-PE"/>
        </w:rPr>
        <w:t xml:space="preserve">Aguado </w:t>
      </w:r>
      <w:proofErr w:type="spellStart"/>
      <w:r>
        <w:rPr>
          <w:rFonts w:ascii="Arial" w:eastAsia="Times New Roman" w:hAnsi="Arial"/>
          <w:sz w:val="24"/>
          <w:szCs w:val="24"/>
          <w:highlight w:val="green"/>
          <w:lang w:eastAsia="es-PE"/>
        </w:rPr>
        <w:t>Odina</w:t>
      </w:r>
      <w:proofErr w:type="spellEnd"/>
      <w:r>
        <w:rPr>
          <w:rFonts w:ascii="Arial" w:eastAsia="Times New Roman" w:hAnsi="Arial"/>
          <w:sz w:val="24"/>
          <w:szCs w:val="24"/>
          <w:highlight w:val="green"/>
          <w:lang w:eastAsia="es-PE"/>
        </w:rPr>
        <w:t xml:space="preserve"> (2003)</w:t>
      </w:r>
      <w:r>
        <w:rPr>
          <w:rFonts w:ascii="Arial" w:eastAsia="Times New Roman" w:hAnsi="Arial"/>
          <w:sz w:val="24"/>
          <w:szCs w:val="24"/>
          <w:lang w:eastAsia="es-PE"/>
        </w:rPr>
        <w:t>, quien sostiene que “la educación intercultural parte del reconocimiento de la diversidad cultural como una realidad y una riqueza, y no como un problema a resolver” (p. 28). Esta afirmación subraya la necesidad de superar la visión deficitaria que muchas veces se ha tenido sobre la presencia de culturas distintas en la escuela.</w:t>
      </w:r>
    </w:p>
    <w:p w14:paraId="59CB49B7"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 xml:space="preserve">A su vez, Catherine </w:t>
      </w:r>
      <w:r>
        <w:rPr>
          <w:rFonts w:ascii="Arial" w:eastAsia="Times New Roman" w:hAnsi="Arial"/>
          <w:sz w:val="24"/>
          <w:szCs w:val="24"/>
          <w:highlight w:val="green"/>
          <w:lang w:eastAsia="es-PE"/>
        </w:rPr>
        <w:t>Walsh (2009)</w:t>
      </w:r>
      <w:r>
        <w:rPr>
          <w:rFonts w:ascii="Arial" w:eastAsia="Times New Roman" w:hAnsi="Arial"/>
          <w:sz w:val="24"/>
          <w:szCs w:val="24"/>
          <w:lang w:eastAsia="es-PE"/>
        </w:rPr>
        <w:t xml:space="preserve"> introduce el concepto de interculturalidad crítica, que va más allá del simple contacto entre culturas o del reconocimiento simbólico de la diversidad. Para ella, “la interculturalidad crítica implica una transformación estructural del sistema educativo, desde los contenidos hasta las formas de enseñanza” (p. 25). Esta mirada propone un cuestionamiento profundo de las relaciones de poder que estructuran la educación, y plantea la necesidad de construir nuevas formas de conocimiento más inclusivas y plurales.</w:t>
      </w:r>
    </w:p>
    <w:p w14:paraId="66D7CBEB"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 xml:space="preserve">Otros autores refuerzan esta visión transformadora. Por ejemplo, García </w:t>
      </w:r>
      <w:r>
        <w:rPr>
          <w:rFonts w:ascii="Arial" w:eastAsia="Times New Roman" w:hAnsi="Arial"/>
          <w:sz w:val="24"/>
          <w:szCs w:val="24"/>
          <w:highlight w:val="magenta"/>
          <w:lang w:eastAsia="es-PE"/>
        </w:rPr>
        <w:t>Canclini (1990)</w:t>
      </w:r>
      <w:r>
        <w:rPr>
          <w:rFonts w:ascii="Arial" w:eastAsia="Times New Roman" w:hAnsi="Arial"/>
          <w:sz w:val="24"/>
          <w:szCs w:val="24"/>
          <w:lang w:eastAsia="es-PE"/>
        </w:rPr>
        <w:t xml:space="preserve"> plantea que la interculturalidad no debe entenderse como una mera coexistencia de culturas dentro de un mismo espacio, sino como un proceso activo de construcción de relaciones equitativas entre ellas. En este sentido, la educación intercultural debe generar condiciones reales para el diálogo, el aprendizaje mutuo y la eliminación de las jerarquías culturales impuestas por la modernidad occidental. De manera similar, </w:t>
      </w:r>
      <w:r>
        <w:rPr>
          <w:rFonts w:ascii="Arial" w:eastAsia="Times New Roman" w:hAnsi="Arial"/>
          <w:sz w:val="24"/>
          <w:szCs w:val="24"/>
          <w:highlight w:val="magenta"/>
          <w:lang w:eastAsia="es-PE"/>
        </w:rPr>
        <w:lastRenderedPageBreak/>
        <w:t>Portera (2008)</w:t>
      </w:r>
      <w:r>
        <w:rPr>
          <w:rFonts w:ascii="Arial" w:eastAsia="Times New Roman" w:hAnsi="Arial"/>
          <w:sz w:val="24"/>
          <w:szCs w:val="24"/>
          <w:lang w:eastAsia="es-PE"/>
        </w:rPr>
        <w:t xml:space="preserve"> señala que la educación intercultural no puede ser neutral, ya que tiene el compromiso ético y político de posicionarse frente a las desigualdades estructurales que afectan a las minorías culturales, y debe orientarse hacia la justicia social como principio educativo.</w:t>
      </w:r>
    </w:p>
    <w:p w14:paraId="7FB6D96C"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En suma, la educación intercultural no se limita a una respuesta técnica a la diversidad, sino que implica una transformación profunda del sistema educativo para garantizar la participación, el reconocimiento y la valoración de todas las culturas presentes en la sociedad. Su objetivo no es solo la inclusión, sino la construcción de una ciudadanía crítica, intercultural y comprometida con los derechos humanos.</w:t>
      </w:r>
    </w:p>
    <w:p w14:paraId="24C00962" w14:textId="77777777" w:rsidR="00833BC7" w:rsidRDefault="00000000">
      <w:pPr>
        <w:pStyle w:val="Ttulo1"/>
        <w:spacing w:line="240" w:lineRule="auto"/>
        <w:rPr>
          <w:rStyle w:val="Textoennegrita"/>
          <w:b/>
          <w:bCs w:val="0"/>
        </w:rPr>
      </w:pPr>
      <w:bookmarkStart w:id="52" w:name="_Toc199760939"/>
      <w:bookmarkStart w:id="53" w:name="_Toc199761064"/>
      <w:bookmarkStart w:id="54" w:name="_Toc199761532"/>
      <w:bookmarkStart w:id="55" w:name="_Toc199761695"/>
      <w:bookmarkStart w:id="56" w:name="_Toc199761841"/>
      <w:bookmarkStart w:id="57" w:name="_Toc199764496"/>
      <w:bookmarkStart w:id="58" w:name="_Toc199764530"/>
      <w:bookmarkStart w:id="59" w:name="_Toc199764976"/>
      <w:bookmarkStart w:id="60" w:name="_Toc199769822"/>
      <w:bookmarkStart w:id="61" w:name="_Toc199777970"/>
      <w:r>
        <w:rPr>
          <w:rStyle w:val="Textoennegrita"/>
          <w:b/>
          <w:bCs w:val="0"/>
        </w:rPr>
        <w:t>PRINCIPIOS FNDAMENTALES DE LA EDUCACION INTERCULTURAL</w:t>
      </w:r>
      <w:bookmarkEnd w:id="52"/>
      <w:bookmarkEnd w:id="53"/>
      <w:bookmarkEnd w:id="54"/>
      <w:bookmarkEnd w:id="55"/>
      <w:bookmarkEnd w:id="56"/>
      <w:bookmarkEnd w:id="57"/>
      <w:bookmarkEnd w:id="58"/>
      <w:bookmarkEnd w:id="59"/>
      <w:bookmarkEnd w:id="60"/>
      <w:bookmarkEnd w:id="61"/>
    </w:p>
    <w:p w14:paraId="7634C5E5" w14:textId="77777777" w:rsidR="00833BC7" w:rsidRDefault="00833BC7">
      <w:pPr>
        <w:spacing w:line="240" w:lineRule="auto"/>
      </w:pPr>
    </w:p>
    <w:p w14:paraId="6198E577" w14:textId="1EA4BCCB" w:rsidR="00833BC7" w:rsidRPr="00C564B0" w:rsidRDefault="00000000" w:rsidP="00C564B0">
      <w:pPr>
        <w:pStyle w:val="Ttulo2"/>
      </w:pPr>
      <w:bookmarkStart w:id="62" w:name="_Toc199760940"/>
      <w:bookmarkStart w:id="63" w:name="_Toc199761065"/>
      <w:bookmarkStart w:id="64" w:name="_Toc199761533"/>
      <w:bookmarkStart w:id="65" w:name="_Toc199761696"/>
      <w:bookmarkStart w:id="66" w:name="_Toc199761842"/>
      <w:bookmarkStart w:id="67" w:name="_Toc199764497"/>
      <w:bookmarkStart w:id="68" w:name="_Toc199764531"/>
      <w:bookmarkStart w:id="69" w:name="_Toc199764977"/>
      <w:bookmarkStart w:id="70" w:name="_Toc199769823"/>
      <w:bookmarkStart w:id="71" w:name="_Toc199777971"/>
      <w:r w:rsidRPr="00C564B0">
        <w:rPr>
          <w:rStyle w:val="Textoennegrita"/>
          <w:b/>
          <w:bCs w:val="0"/>
        </w:rPr>
        <w:t>RECONOCIMIENTO DE LA DIVERSIDAD CULTURAL COMO RIQUEZA</w:t>
      </w:r>
      <w:bookmarkEnd w:id="62"/>
      <w:bookmarkEnd w:id="63"/>
      <w:bookmarkEnd w:id="64"/>
      <w:bookmarkEnd w:id="65"/>
      <w:bookmarkEnd w:id="66"/>
      <w:bookmarkEnd w:id="67"/>
      <w:bookmarkEnd w:id="68"/>
      <w:bookmarkEnd w:id="69"/>
      <w:bookmarkEnd w:id="70"/>
      <w:bookmarkEnd w:id="71"/>
    </w:p>
    <w:p w14:paraId="41A7E910" w14:textId="77777777" w:rsidR="00833BC7" w:rsidRDefault="00000000">
      <w:pPr>
        <w:pStyle w:val="NormalWeb"/>
        <w:spacing w:line="360" w:lineRule="auto"/>
        <w:ind w:firstLine="709"/>
        <w:jc w:val="both"/>
        <w:rPr>
          <w:rFonts w:ascii="Arial" w:hAnsi="Arial" w:cs="Arial"/>
        </w:rPr>
      </w:pPr>
      <w:r>
        <w:rPr>
          <w:rFonts w:ascii="Arial" w:hAnsi="Arial" w:cs="Arial"/>
        </w:rPr>
        <w:t>La educación intercultural parte del reconocimiento de que la diversidad cultural no es una dificultad, sino una fuente valiosa para el aprendizaje y la convivencia. Esta visión rompe con el paradigma tradicional que solía asociar la diversidad con el atraso o la falta de integración.</w:t>
      </w:r>
    </w:p>
    <w:p w14:paraId="61A4D4B1" w14:textId="77777777" w:rsidR="00833BC7" w:rsidRDefault="00000000">
      <w:pPr>
        <w:pStyle w:val="NormalWeb"/>
        <w:spacing w:line="360" w:lineRule="auto"/>
        <w:ind w:firstLine="709"/>
        <w:jc w:val="both"/>
        <w:rPr>
          <w:rFonts w:ascii="Arial" w:hAnsi="Arial" w:cs="Arial"/>
        </w:rPr>
      </w:pPr>
      <w:r>
        <w:rPr>
          <w:rFonts w:ascii="Arial" w:hAnsi="Arial" w:cs="Arial"/>
        </w:rPr>
        <w:t xml:space="preserve">Como afirma (Aguado </w:t>
      </w:r>
      <w:proofErr w:type="spellStart"/>
      <w:r>
        <w:rPr>
          <w:rFonts w:ascii="Arial" w:hAnsi="Arial" w:cs="Arial"/>
          <w:highlight w:val="yellow"/>
        </w:rPr>
        <w:t>Odina</w:t>
      </w:r>
      <w:proofErr w:type="spellEnd"/>
      <w:r>
        <w:rPr>
          <w:rFonts w:ascii="Arial" w:hAnsi="Arial" w:cs="Arial"/>
          <w:highlight w:val="yellow"/>
        </w:rPr>
        <w:t>, 2003</w:t>
      </w:r>
      <w:r>
        <w:rPr>
          <w:rFonts w:ascii="Arial" w:hAnsi="Arial" w:cs="Arial"/>
        </w:rPr>
        <w:t>, p. 42). “la diversidad cultural no debe verse como un problema, sino como una fuente de enriquecimiento educativo y social”</w:t>
      </w:r>
    </w:p>
    <w:p w14:paraId="0B8067E4" w14:textId="77777777" w:rsidR="00833BC7" w:rsidRDefault="00000000">
      <w:pPr>
        <w:pStyle w:val="NormalWeb"/>
        <w:spacing w:line="360" w:lineRule="auto"/>
        <w:ind w:firstLine="709"/>
        <w:jc w:val="both"/>
        <w:rPr>
          <w:rFonts w:ascii="Arial" w:hAnsi="Arial" w:cs="Arial"/>
        </w:rPr>
      </w:pPr>
      <w:r>
        <w:rPr>
          <w:rFonts w:ascii="Arial" w:hAnsi="Arial" w:cs="Arial"/>
        </w:rPr>
        <w:t>El enfoque intercultural promueve una visión positiva de las diferencias, considerándolas elementos esenciales para una educación inclusiva. La valoración de las lenguas, las cosmovisiones y las formas de vida diferentes fomenta el respeto mutuo y una comprensión más profunda del mundo.</w:t>
      </w:r>
    </w:p>
    <w:p w14:paraId="581E4448" w14:textId="77777777" w:rsidR="00833BC7" w:rsidRDefault="00000000">
      <w:pPr>
        <w:pStyle w:val="NormalWeb"/>
        <w:spacing w:line="360" w:lineRule="auto"/>
        <w:ind w:firstLine="709"/>
        <w:jc w:val="both"/>
        <w:rPr>
          <w:rFonts w:ascii="Arial" w:hAnsi="Arial" w:cs="Arial"/>
        </w:rPr>
      </w:pPr>
      <w:r>
        <w:rPr>
          <w:rFonts w:ascii="Arial" w:hAnsi="Arial" w:cs="Arial"/>
        </w:rPr>
        <w:t xml:space="preserve">   La educación debe valorar activamente la diversidad como base para el desarrollo personal y colectivo, superando prejuicios y estereotipos culturales.</w:t>
      </w:r>
    </w:p>
    <w:p w14:paraId="1C2E6FAD" w14:textId="1018B7B5" w:rsidR="00833BC7" w:rsidRDefault="00000000" w:rsidP="00622AD1">
      <w:pPr>
        <w:pStyle w:val="Ttulo2"/>
      </w:pPr>
      <w:bookmarkStart w:id="72" w:name="_Toc199760941"/>
      <w:bookmarkStart w:id="73" w:name="_Toc199761066"/>
      <w:bookmarkStart w:id="74" w:name="_Toc199761534"/>
      <w:bookmarkStart w:id="75" w:name="_Toc199761697"/>
      <w:bookmarkStart w:id="76" w:name="_Toc199761843"/>
      <w:bookmarkStart w:id="77" w:name="_Toc199764498"/>
      <w:bookmarkStart w:id="78" w:name="_Toc199764532"/>
      <w:bookmarkStart w:id="79" w:name="_Toc199764978"/>
      <w:bookmarkStart w:id="80" w:name="_Toc199769824"/>
      <w:bookmarkStart w:id="81" w:name="_Toc199777972"/>
      <w:r>
        <w:rPr>
          <w:rStyle w:val="Textoennegrita"/>
          <w:b/>
          <w:bCs w:val="0"/>
        </w:rPr>
        <w:lastRenderedPageBreak/>
        <w:t>EQUIDAD E IGUALDAD DE OPORTUNIDADES</w:t>
      </w:r>
      <w:bookmarkEnd w:id="72"/>
      <w:bookmarkEnd w:id="73"/>
      <w:bookmarkEnd w:id="74"/>
      <w:bookmarkEnd w:id="75"/>
      <w:bookmarkEnd w:id="76"/>
      <w:bookmarkEnd w:id="77"/>
      <w:bookmarkEnd w:id="78"/>
      <w:bookmarkEnd w:id="79"/>
      <w:bookmarkEnd w:id="80"/>
      <w:bookmarkEnd w:id="81"/>
    </w:p>
    <w:p w14:paraId="3C7EFA71" w14:textId="77777777" w:rsidR="00833BC7" w:rsidRDefault="00000000">
      <w:pPr>
        <w:pStyle w:val="NormalWeb"/>
        <w:spacing w:line="360" w:lineRule="auto"/>
        <w:ind w:firstLine="709"/>
        <w:jc w:val="both"/>
        <w:rPr>
          <w:rFonts w:ascii="Arial" w:hAnsi="Arial" w:cs="Arial"/>
        </w:rPr>
      </w:pPr>
      <w:r>
        <w:rPr>
          <w:rFonts w:ascii="Arial" w:hAnsi="Arial" w:cs="Arial"/>
        </w:rPr>
        <w:t xml:space="preserve">Este principio enfatiza que todos los estudiantes deben tener </w:t>
      </w:r>
      <w:r>
        <w:rPr>
          <w:rStyle w:val="Textoennegrita"/>
          <w:rFonts w:ascii="Arial" w:hAnsi="Arial" w:cs="Arial"/>
        </w:rPr>
        <w:t>acceso justo y en condiciones de equidad al sistema educativo</w:t>
      </w:r>
      <w:r>
        <w:rPr>
          <w:rFonts w:ascii="Arial" w:hAnsi="Arial" w:cs="Arial"/>
        </w:rPr>
        <w:t>, reconociendo que no todos parten del mismo lugar ni tienen las mismas oportunidades.</w:t>
      </w:r>
    </w:p>
    <w:p w14:paraId="6E5A9C89" w14:textId="77777777" w:rsidR="00833BC7" w:rsidRDefault="00000000">
      <w:pPr>
        <w:pStyle w:val="NormalWeb"/>
        <w:spacing w:line="360" w:lineRule="auto"/>
        <w:ind w:firstLine="709"/>
        <w:jc w:val="both"/>
        <w:rPr>
          <w:rFonts w:ascii="Arial" w:hAnsi="Arial" w:cs="Arial"/>
        </w:rPr>
      </w:pPr>
      <w:r>
        <w:rPr>
          <w:rFonts w:ascii="Arial" w:hAnsi="Arial" w:cs="Arial"/>
        </w:rPr>
        <w:t>(</w:t>
      </w:r>
      <w:r>
        <w:rPr>
          <w:rFonts w:ascii="Arial" w:hAnsi="Arial" w:cs="Arial"/>
          <w:highlight w:val="cyan"/>
        </w:rPr>
        <w:t>Portera, 2008</w:t>
      </w:r>
      <w:r>
        <w:rPr>
          <w:rFonts w:ascii="Arial" w:hAnsi="Arial" w:cs="Arial"/>
        </w:rPr>
        <w:t>, p. 45). afirma que la educación intercultural se posiciona frente a las desigualdades estructurales para garantizar justicia educativa.</w:t>
      </w:r>
    </w:p>
    <w:p w14:paraId="25342BA8" w14:textId="77777777" w:rsidR="00833BC7" w:rsidRDefault="00000000">
      <w:pPr>
        <w:pStyle w:val="NormalWeb"/>
        <w:spacing w:line="360" w:lineRule="auto"/>
        <w:ind w:firstLine="709"/>
        <w:jc w:val="both"/>
        <w:rPr>
          <w:rFonts w:ascii="Arial" w:hAnsi="Arial" w:cs="Arial"/>
        </w:rPr>
      </w:pPr>
      <w:r>
        <w:rPr>
          <w:rFonts w:ascii="Arial" w:hAnsi="Arial" w:cs="Arial"/>
        </w:rPr>
        <w:t>La equidad, a diferencia de la igualdad formal, exige adaptaciones pedagógicas, apoyo diferenciado y políticas públicas inclusivas para compensar las desigualdades históricas que han afectado a pueblos indígenas, afrodescendientes y migrantes.</w:t>
      </w:r>
    </w:p>
    <w:p w14:paraId="5D7B977C" w14:textId="77777777" w:rsidR="00833BC7" w:rsidRDefault="00000000">
      <w:pPr>
        <w:pStyle w:val="NormalWeb"/>
        <w:spacing w:line="360" w:lineRule="auto"/>
        <w:ind w:firstLine="709"/>
        <w:jc w:val="both"/>
        <w:rPr>
          <w:rFonts w:ascii="Arial" w:hAnsi="Arial" w:cs="Arial"/>
        </w:rPr>
      </w:pPr>
      <w:r>
        <w:rPr>
          <w:rFonts w:ascii="Arial" w:hAnsi="Arial" w:cs="Arial"/>
        </w:rPr>
        <w:t>La equidad en la educación intercultural implica una transformación del sistema para atender las necesidades reales de cada estudiante, eliminando barreras socioeconómicas y culturales.</w:t>
      </w:r>
    </w:p>
    <w:p w14:paraId="696F4683" w14:textId="0B51E8B2" w:rsidR="00833BC7" w:rsidRDefault="00000000" w:rsidP="00622AD1">
      <w:pPr>
        <w:pStyle w:val="Ttulo2"/>
      </w:pPr>
      <w:bookmarkStart w:id="82" w:name="_Toc199760942"/>
      <w:bookmarkStart w:id="83" w:name="_Toc199761067"/>
      <w:bookmarkStart w:id="84" w:name="_Toc199761535"/>
      <w:bookmarkStart w:id="85" w:name="_Toc199761698"/>
      <w:bookmarkStart w:id="86" w:name="_Toc199761844"/>
      <w:bookmarkStart w:id="87" w:name="_Toc199764499"/>
      <w:bookmarkStart w:id="88" w:name="_Toc199764533"/>
      <w:bookmarkStart w:id="89" w:name="_Toc199764979"/>
      <w:bookmarkStart w:id="90" w:name="_Toc199769825"/>
      <w:bookmarkStart w:id="91" w:name="_Toc199777973"/>
      <w:r>
        <w:rPr>
          <w:rStyle w:val="Textoennegrita"/>
          <w:b/>
          <w:bCs w:val="0"/>
        </w:rPr>
        <w:t>DIÁLOGO INTERCULTURAL Y APRENDIZAJE MUTUO</w:t>
      </w:r>
      <w:bookmarkEnd w:id="82"/>
      <w:bookmarkEnd w:id="83"/>
      <w:bookmarkEnd w:id="84"/>
      <w:bookmarkEnd w:id="85"/>
      <w:bookmarkEnd w:id="86"/>
      <w:bookmarkEnd w:id="87"/>
      <w:bookmarkEnd w:id="88"/>
      <w:bookmarkEnd w:id="89"/>
      <w:bookmarkEnd w:id="90"/>
      <w:bookmarkEnd w:id="91"/>
    </w:p>
    <w:p w14:paraId="6CF100F4" w14:textId="77777777" w:rsidR="00833BC7" w:rsidRDefault="00000000">
      <w:pPr>
        <w:pStyle w:val="NormalWeb"/>
        <w:spacing w:line="360" w:lineRule="auto"/>
        <w:ind w:firstLine="709"/>
        <w:jc w:val="both"/>
        <w:rPr>
          <w:rFonts w:ascii="Arial" w:hAnsi="Arial" w:cs="Arial"/>
        </w:rPr>
      </w:pPr>
      <w:r>
        <w:rPr>
          <w:rFonts w:ascii="Arial" w:hAnsi="Arial" w:cs="Arial"/>
        </w:rPr>
        <w:t xml:space="preserve">El diálogo intercultural se basa en la </w:t>
      </w:r>
      <w:r>
        <w:rPr>
          <w:rStyle w:val="Textoennegrita"/>
          <w:rFonts w:ascii="Arial" w:hAnsi="Arial" w:cs="Arial"/>
        </w:rPr>
        <w:t>interacción horizontal entre culturas</w:t>
      </w:r>
      <w:r>
        <w:rPr>
          <w:rFonts w:ascii="Arial" w:hAnsi="Arial" w:cs="Arial"/>
        </w:rPr>
        <w:t>, donde ninguna es superior a otra. A través del diálogo, se construyen saberes colectivos que enriquecen la experiencia educativa.</w:t>
      </w:r>
    </w:p>
    <w:p w14:paraId="74BE8A06" w14:textId="77777777" w:rsidR="00833BC7" w:rsidRDefault="00000000">
      <w:pPr>
        <w:pStyle w:val="NormalWeb"/>
        <w:spacing w:line="360" w:lineRule="auto"/>
        <w:ind w:firstLine="709"/>
        <w:jc w:val="both"/>
        <w:rPr>
          <w:rFonts w:ascii="Arial" w:hAnsi="Arial" w:cs="Arial"/>
        </w:rPr>
      </w:pPr>
      <w:r>
        <w:rPr>
          <w:rFonts w:ascii="Arial" w:hAnsi="Arial" w:cs="Arial"/>
          <w:highlight w:val="green"/>
        </w:rPr>
        <w:t>Walsh (2009)</w:t>
      </w:r>
      <w:r>
        <w:rPr>
          <w:rFonts w:ascii="Arial" w:hAnsi="Arial" w:cs="Arial"/>
        </w:rPr>
        <w:t xml:space="preserve"> sostiene que “la interculturalidad crítica implica una transformación del sistema educativo que cuestione las relaciones de poder y permita el reconocimiento de otros saberes” (p. 31).</w:t>
      </w:r>
    </w:p>
    <w:p w14:paraId="4CC1EBE9" w14:textId="77777777" w:rsidR="00833BC7" w:rsidRDefault="00000000">
      <w:pPr>
        <w:pStyle w:val="NormalWeb"/>
        <w:spacing w:line="360" w:lineRule="auto"/>
        <w:ind w:firstLine="709"/>
        <w:jc w:val="both"/>
        <w:rPr>
          <w:rFonts w:ascii="Arial" w:hAnsi="Arial" w:cs="Arial"/>
        </w:rPr>
      </w:pPr>
      <w:r>
        <w:rPr>
          <w:rFonts w:ascii="Arial" w:hAnsi="Arial" w:cs="Arial"/>
        </w:rPr>
        <w:t>Este principio se refleja en metodologías pedagógicas que promueven el respeto, la cooperación y la escucha activa entre estudiantes de distintas culturas. No se trata solo de convivir, sino de aprender juntos desde las diferencias.</w:t>
      </w:r>
    </w:p>
    <w:p w14:paraId="46841A7E" w14:textId="77777777" w:rsidR="00833BC7" w:rsidRDefault="00000000">
      <w:pPr>
        <w:pStyle w:val="NormalWeb"/>
        <w:spacing w:line="360" w:lineRule="auto"/>
        <w:ind w:firstLine="709"/>
        <w:jc w:val="both"/>
        <w:rPr>
          <w:rFonts w:ascii="Arial" w:hAnsi="Arial" w:cs="Arial"/>
        </w:rPr>
      </w:pPr>
      <w:r>
        <w:rPr>
          <w:rFonts w:ascii="Arial" w:hAnsi="Arial" w:cs="Arial"/>
        </w:rPr>
        <w:t>El diálogo intercultural debe ir más allá de la tolerancia pasiva y convertirse en un espacio de aprendizaje colectivo que cuestione el saber dominante y reconozca la pluralidad epistémica.</w:t>
      </w:r>
    </w:p>
    <w:p w14:paraId="54F92D3D" w14:textId="23E15A2B" w:rsidR="00833BC7" w:rsidRDefault="00000000" w:rsidP="00622AD1">
      <w:pPr>
        <w:pStyle w:val="Ttulo2"/>
      </w:pPr>
      <w:bookmarkStart w:id="92" w:name="_Toc199760943"/>
      <w:bookmarkStart w:id="93" w:name="_Toc199761068"/>
      <w:bookmarkStart w:id="94" w:name="_Toc199761536"/>
      <w:bookmarkStart w:id="95" w:name="_Toc199761699"/>
      <w:bookmarkStart w:id="96" w:name="_Toc199761845"/>
      <w:bookmarkStart w:id="97" w:name="_Toc199764500"/>
      <w:bookmarkStart w:id="98" w:name="_Toc199764534"/>
      <w:bookmarkStart w:id="99" w:name="_Toc199764980"/>
      <w:bookmarkStart w:id="100" w:name="_Toc199769826"/>
      <w:bookmarkStart w:id="101" w:name="_Toc199777974"/>
      <w:r>
        <w:rPr>
          <w:rStyle w:val="Textoennegrita"/>
          <w:b/>
          <w:bCs w:val="0"/>
        </w:rPr>
        <w:lastRenderedPageBreak/>
        <w:t xml:space="preserve">INCLUSIÓN Y </w:t>
      </w:r>
      <w:proofErr w:type="gramStart"/>
      <w:r>
        <w:rPr>
          <w:rStyle w:val="Textoennegrita"/>
          <w:b/>
          <w:bCs w:val="0"/>
        </w:rPr>
        <w:t>PARTICIPACIÓN ACTIVA</w:t>
      </w:r>
      <w:proofErr w:type="gramEnd"/>
      <w:r>
        <w:rPr>
          <w:rStyle w:val="Textoennegrita"/>
          <w:b/>
          <w:bCs w:val="0"/>
        </w:rPr>
        <w:t xml:space="preserve"> DE TODOS LOS ACTORES</w:t>
      </w:r>
      <w:bookmarkEnd w:id="92"/>
      <w:bookmarkEnd w:id="93"/>
      <w:bookmarkEnd w:id="94"/>
      <w:bookmarkEnd w:id="95"/>
      <w:bookmarkEnd w:id="96"/>
      <w:bookmarkEnd w:id="97"/>
      <w:bookmarkEnd w:id="98"/>
      <w:bookmarkEnd w:id="99"/>
      <w:bookmarkEnd w:id="100"/>
      <w:bookmarkEnd w:id="101"/>
    </w:p>
    <w:p w14:paraId="7649525A" w14:textId="77777777" w:rsidR="00833BC7" w:rsidRDefault="00000000">
      <w:pPr>
        <w:pStyle w:val="NormalWeb"/>
        <w:spacing w:line="360" w:lineRule="auto"/>
        <w:ind w:firstLine="709"/>
        <w:jc w:val="both"/>
        <w:rPr>
          <w:rFonts w:ascii="Arial" w:hAnsi="Arial" w:cs="Arial"/>
        </w:rPr>
      </w:pPr>
      <w:r>
        <w:rPr>
          <w:rFonts w:ascii="Arial" w:hAnsi="Arial" w:cs="Arial"/>
        </w:rPr>
        <w:t xml:space="preserve">La </w:t>
      </w:r>
      <w:proofErr w:type="gramStart"/>
      <w:r>
        <w:rPr>
          <w:rFonts w:ascii="Arial" w:hAnsi="Arial" w:cs="Arial"/>
        </w:rPr>
        <w:t>participación activa</w:t>
      </w:r>
      <w:proofErr w:type="gramEnd"/>
      <w:r>
        <w:rPr>
          <w:rFonts w:ascii="Arial" w:hAnsi="Arial" w:cs="Arial"/>
        </w:rPr>
        <w:t xml:space="preserve"> de las comunidades, las familias y otros actores sociales es esencial para una educación verdaderamente intercultural. Esto implica incluir sus saberes, valores y expectativas en el proceso educativo.</w:t>
      </w:r>
    </w:p>
    <w:p w14:paraId="75E934B0" w14:textId="77777777" w:rsidR="00833BC7" w:rsidRDefault="00000000">
      <w:pPr>
        <w:pStyle w:val="NormalWeb"/>
        <w:spacing w:line="360" w:lineRule="auto"/>
        <w:ind w:firstLine="709"/>
        <w:jc w:val="both"/>
        <w:rPr>
          <w:rFonts w:ascii="Arial" w:hAnsi="Arial" w:cs="Arial"/>
        </w:rPr>
      </w:pPr>
      <w:r>
        <w:rPr>
          <w:rFonts w:ascii="Arial" w:hAnsi="Arial" w:cs="Arial"/>
        </w:rPr>
        <w:t xml:space="preserve">Como explica </w:t>
      </w:r>
      <w:r>
        <w:rPr>
          <w:rFonts w:ascii="Arial" w:hAnsi="Arial" w:cs="Arial"/>
          <w:highlight w:val="green"/>
        </w:rPr>
        <w:t>Bartolomé (2002)</w:t>
      </w:r>
      <w:r>
        <w:rPr>
          <w:rFonts w:ascii="Arial" w:hAnsi="Arial" w:cs="Arial"/>
        </w:rPr>
        <w:t>, “la educación intercultural exige la implicación real de las comunidades, no como objeto sino como sujeto del proceso educativo” (p. 57).</w:t>
      </w:r>
    </w:p>
    <w:p w14:paraId="0E9736A8" w14:textId="77777777" w:rsidR="00833BC7" w:rsidRDefault="00000000">
      <w:pPr>
        <w:pStyle w:val="NormalWeb"/>
        <w:spacing w:line="360" w:lineRule="auto"/>
        <w:ind w:firstLine="709"/>
        <w:jc w:val="both"/>
        <w:rPr>
          <w:rFonts w:ascii="Arial" w:hAnsi="Arial" w:cs="Arial"/>
        </w:rPr>
      </w:pPr>
      <w:r>
        <w:rPr>
          <w:rFonts w:ascii="Arial" w:hAnsi="Arial" w:cs="Arial"/>
        </w:rPr>
        <w:t>Este principio implica una ruptura con el modelo educativo tradicional, donde los contenidos se decidían de forma centralizada y sin consulta. En contextos interculturales, la escuela debe abrirse a las voces diversas y construir una educación con pertinencia cultural.</w:t>
      </w:r>
    </w:p>
    <w:p w14:paraId="5A18821A" w14:textId="77777777" w:rsidR="00833BC7" w:rsidRDefault="00000000">
      <w:pPr>
        <w:pStyle w:val="NormalWeb"/>
        <w:spacing w:line="360" w:lineRule="auto"/>
        <w:ind w:firstLine="709"/>
        <w:jc w:val="both"/>
        <w:rPr>
          <w:rFonts w:ascii="Arial" w:hAnsi="Arial" w:cs="Arial"/>
        </w:rPr>
      </w:pPr>
      <w:r>
        <w:rPr>
          <w:rFonts w:ascii="Arial" w:hAnsi="Arial" w:cs="Arial"/>
        </w:rPr>
        <w:t>La inclusión real de las comunidades en el proceso educativo es una condición clave para que la educación intercultural sea efectiva y legítima.</w:t>
      </w:r>
    </w:p>
    <w:p w14:paraId="79440CB0" w14:textId="29F04EBA" w:rsidR="00833BC7" w:rsidRDefault="00000000" w:rsidP="00622AD1">
      <w:pPr>
        <w:pStyle w:val="Ttulo2"/>
      </w:pPr>
      <w:bookmarkStart w:id="102" w:name="_Toc199760944"/>
      <w:bookmarkStart w:id="103" w:name="_Toc199761069"/>
      <w:bookmarkStart w:id="104" w:name="_Toc199761537"/>
      <w:bookmarkStart w:id="105" w:name="_Toc199761700"/>
      <w:bookmarkStart w:id="106" w:name="_Toc199761846"/>
      <w:bookmarkStart w:id="107" w:name="_Toc199764501"/>
      <w:bookmarkStart w:id="108" w:name="_Toc199764535"/>
      <w:bookmarkStart w:id="109" w:name="_Toc199764981"/>
      <w:bookmarkStart w:id="110" w:name="_Toc199769827"/>
      <w:bookmarkStart w:id="111" w:name="_Toc199777975"/>
      <w:r>
        <w:rPr>
          <w:rStyle w:val="Textoennegrita"/>
          <w:b/>
          <w:bCs w:val="0"/>
        </w:rPr>
        <w:t>CONSTRUCCIÓN DE CIUDADANÍA INTERCULTURAL</w:t>
      </w:r>
      <w:bookmarkEnd w:id="102"/>
      <w:bookmarkEnd w:id="103"/>
      <w:bookmarkEnd w:id="104"/>
      <w:bookmarkEnd w:id="105"/>
      <w:bookmarkEnd w:id="106"/>
      <w:bookmarkEnd w:id="107"/>
      <w:bookmarkEnd w:id="108"/>
      <w:bookmarkEnd w:id="109"/>
      <w:bookmarkEnd w:id="110"/>
      <w:bookmarkEnd w:id="111"/>
    </w:p>
    <w:p w14:paraId="42A7B5B2" w14:textId="77777777" w:rsidR="00833BC7" w:rsidRDefault="00000000">
      <w:pPr>
        <w:pStyle w:val="NormalWeb"/>
        <w:spacing w:line="360" w:lineRule="auto"/>
        <w:ind w:firstLine="709"/>
        <w:jc w:val="both"/>
        <w:rPr>
          <w:rFonts w:ascii="Arial" w:hAnsi="Arial" w:cs="Arial"/>
        </w:rPr>
      </w:pPr>
      <w:r>
        <w:rPr>
          <w:rFonts w:ascii="Arial" w:hAnsi="Arial" w:cs="Arial"/>
        </w:rPr>
        <w:t xml:space="preserve">La ciudadanía intercultural es aquella que permite a las personas convivir en sociedades plurales con respeto, empatía y </w:t>
      </w:r>
      <w:proofErr w:type="gramStart"/>
      <w:r>
        <w:rPr>
          <w:rFonts w:ascii="Arial" w:hAnsi="Arial" w:cs="Arial"/>
        </w:rPr>
        <w:t>participación activa</w:t>
      </w:r>
      <w:proofErr w:type="gramEnd"/>
      <w:r>
        <w:rPr>
          <w:rFonts w:ascii="Arial" w:hAnsi="Arial" w:cs="Arial"/>
        </w:rPr>
        <w:t xml:space="preserve">. Este principio busca </w:t>
      </w:r>
      <w:r>
        <w:rPr>
          <w:rStyle w:val="Textoennegrita"/>
          <w:rFonts w:ascii="Arial" w:hAnsi="Arial" w:cs="Arial"/>
        </w:rPr>
        <w:t>formar sujetos que comprendan las diferencias y actúen a favor de la equidad y la justicia</w:t>
      </w:r>
      <w:r>
        <w:rPr>
          <w:rFonts w:ascii="Arial" w:hAnsi="Arial" w:cs="Arial"/>
        </w:rPr>
        <w:t>.</w:t>
      </w:r>
    </w:p>
    <w:p w14:paraId="36F24DF3" w14:textId="77777777" w:rsidR="00833BC7" w:rsidRDefault="00000000">
      <w:pPr>
        <w:pStyle w:val="NormalWeb"/>
        <w:spacing w:line="360" w:lineRule="auto"/>
        <w:ind w:firstLine="709"/>
        <w:jc w:val="both"/>
        <w:rPr>
          <w:rFonts w:ascii="Arial" w:hAnsi="Arial" w:cs="Arial"/>
        </w:rPr>
      </w:pPr>
      <w:r>
        <w:rPr>
          <w:rFonts w:ascii="Arial" w:hAnsi="Arial" w:cs="Arial"/>
        </w:rPr>
        <w:t xml:space="preserve">(García </w:t>
      </w:r>
      <w:r>
        <w:rPr>
          <w:rFonts w:ascii="Arial" w:hAnsi="Arial" w:cs="Arial"/>
          <w:highlight w:val="cyan"/>
        </w:rPr>
        <w:t>Canclini,1990</w:t>
      </w:r>
      <w:r>
        <w:rPr>
          <w:rFonts w:ascii="Arial" w:hAnsi="Arial" w:cs="Arial"/>
        </w:rPr>
        <w:t>, p. 112). afirma que la educación intercultural debe fomentar formas nuevas de ciudadanía cultural, basadas en la equidad y el reconocimiento de las diferencias.</w:t>
      </w:r>
    </w:p>
    <w:p w14:paraId="08A5266B" w14:textId="77777777" w:rsidR="00833BC7" w:rsidRDefault="00000000">
      <w:pPr>
        <w:pStyle w:val="NormalWeb"/>
        <w:spacing w:line="360" w:lineRule="auto"/>
        <w:ind w:firstLine="709"/>
        <w:jc w:val="both"/>
        <w:rPr>
          <w:rFonts w:ascii="Arial" w:hAnsi="Arial" w:cs="Arial"/>
        </w:rPr>
      </w:pPr>
      <w:r>
        <w:rPr>
          <w:rFonts w:ascii="Arial" w:hAnsi="Arial" w:cs="Arial"/>
        </w:rPr>
        <w:t>Una ciudadanía intercultural no se limita a conocer derechos legales, sino que promueve una conciencia crítica y un compromiso con la transformación social.</w:t>
      </w:r>
    </w:p>
    <w:p w14:paraId="42BF80C2" w14:textId="77777777" w:rsidR="00833BC7" w:rsidRDefault="00000000">
      <w:pPr>
        <w:pStyle w:val="NormalWeb"/>
        <w:spacing w:line="360" w:lineRule="auto"/>
        <w:ind w:firstLine="709"/>
        <w:jc w:val="both"/>
        <w:rPr>
          <w:rFonts w:ascii="Arial" w:hAnsi="Arial" w:cs="Arial"/>
        </w:rPr>
      </w:pPr>
      <w:r>
        <w:rPr>
          <w:rFonts w:ascii="Arial" w:hAnsi="Arial" w:cs="Arial"/>
        </w:rPr>
        <w:lastRenderedPageBreak/>
        <w:t>La educación debe construir una ciudadanía que no niegue la diferencia, sino que la integre como valor fundamental del proyecto democrático.</w:t>
      </w:r>
    </w:p>
    <w:p w14:paraId="47BB5A8F" w14:textId="40FCB126" w:rsidR="00833BC7" w:rsidRDefault="00000000" w:rsidP="00622AD1">
      <w:pPr>
        <w:pStyle w:val="Ttulo2"/>
      </w:pPr>
      <w:bookmarkStart w:id="112" w:name="_Toc199760945"/>
      <w:bookmarkStart w:id="113" w:name="_Toc199761070"/>
      <w:bookmarkStart w:id="114" w:name="_Toc199761538"/>
      <w:bookmarkStart w:id="115" w:name="_Toc199761701"/>
      <w:bookmarkStart w:id="116" w:name="_Toc199761847"/>
      <w:bookmarkStart w:id="117" w:name="_Toc199764502"/>
      <w:bookmarkStart w:id="118" w:name="_Toc199764536"/>
      <w:bookmarkStart w:id="119" w:name="_Toc199764982"/>
      <w:bookmarkStart w:id="120" w:name="_Toc199769828"/>
      <w:bookmarkStart w:id="121" w:name="_Toc199777976"/>
      <w:r>
        <w:rPr>
          <w:rStyle w:val="Textoennegrita"/>
          <w:b/>
          <w:bCs w:val="0"/>
        </w:rPr>
        <w:t>TRANSFORMACIÓN DEL CURRÍCULO Y DESCOLONIZACIÓN DEL SABER</w:t>
      </w:r>
      <w:bookmarkEnd w:id="112"/>
      <w:bookmarkEnd w:id="113"/>
      <w:bookmarkEnd w:id="114"/>
      <w:bookmarkEnd w:id="115"/>
      <w:bookmarkEnd w:id="116"/>
      <w:bookmarkEnd w:id="117"/>
      <w:bookmarkEnd w:id="118"/>
      <w:bookmarkEnd w:id="119"/>
      <w:bookmarkEnd w:id="120"/>
      <w:bookmarkEnd w:id="121"/>
    </w:p>
    <w:p w14:paraId="798DEFBF" w14:textId="77777777" w:rsidR="00833BC7" w:rsidRDefault="00000000">
      <w:pPr>
        <w:pStyle w:val="NormalWeb"/>
        <w:spacing w:line="360" w:lineRule="auto"/>
        <w:ind w:firstLine="709"/>
        <w:jc w:val="both"/>
        <w:rPr>
          <w:rFonts w:ascii="Arial" w:hAnsi="Arial" w:cs="Arial"/>
        </w:rPr>
      </w:pPr>
      <w:r>
        <w:rPr>
          <w:rFonts w:ascii="Arial" w:hAnsi="Arial" w:cs="Arial"/>
        </w:rPr>
        <w:t xml:space="preserve">Este principio promueve una revisión profunda del currículo educativo, el cual tradicionalmente ha privilegiado una visión occidental, urbana y monocultural del mundo. La educación intercultural </w:t>
      </w:r>
      <w:r>
        <w:rPr>
          <w:rStyle w:val="Textoennegrita"/>
          <w:rFonts w:ascii="Arial" w:hAnsi="Arial" w:cs="Arial"/>
        </w:rPr>
        <w:t>busca descolonizar el conocimiento</w:t>
      </w:r>
      <w:r>
        <w:rPr>
          <w:rFonts w:ascii="Arial" w:hAnsi="Arial" w:cs="Arial"/>
        </w:rPr>
        <w:t xml:space="preserve"> y abrir espacio para otras formas de saber.</w:t>
      </w:r>
    </w:p>
    <w:p w14:paraId="55335D62" w14:textId="77777777" w:rsidR="00833BC7" w:rsidRDefault="00000000">
      <w:pPr>
        <w:pStyle w:val="NormalWeb"/>
        <w:spacing w:line="360" w:lineRule="auto"/>
        <w:ind w:firstLine="709"/>
        <w:jc w:val="both"/>
        <w:rPr>
          <w:rFonts w:ascii="Arial" w:hAnsi="Arial" w:cs="Arial"/>
        </w:rPr>
      </w:pPr>
      <w:r>
        <w:rPr>
          <w:rFonts w:ascii="Arial" w:hAnsi="Arial" w:cs="Arial"/>
        </w:rPr>
        <w:t>(</w:t>
      </w:r>
      <w:r>
        <w:rPr>
          <w:rFonts w:ascii="Arial" w:hAnsi="Arial" w:cs="Arial"/>
          <w:highlight w:val="yellow"/>
        </w:rPr>
        <w:t>Walsh, 2009</w:t>
      </w:r>
      <w:r>
        <w:rPr>
          <w:rFonts w:ascii="Arial" w:hAnsi="Arial" w:cs="Arial"/>
        </w:rPr>
        <w:t>, p. 35). afirma que “la descolonización del saber es una condición para que la educación sea verdaderamente intercultural”.</w:t>
      </w:r>
    </w:p>
    <w:p w14:paraId="2E926121" w14:textId="77777777" w:rsidR="00833BC7" w:rsidRDefault="00000000">
      <w:pPr>
        <w:pStyle w:val="NormalWeb"/>
        <w:spacing w:line="360" w:lineRule="auto"/>
        <w:ind w:firstLine="709"/>
        <w:jc w:val="both"/>
        <w:rPr>
          <w:rFonts w:ascii="Arial" w:hAnsi="Arial" w:cs="Arial"/>
        </w:rPr>
      </w:pPr>
      <w:r>
        <w:rPr>
          <w:rFonts w:ascii="Arial" w:hAnsi="Arial" w:cs="Arial"/>
        </w:rPr>
        <w:t>Incluir conocimientos ancestrales, prácticas comunitarias, lenguas indígenas y cosmovisiones alternativas permite construir un currículo plural, contextualizado y más justo.</w:t>
      </w:r>
    </w:p>
    <w:p w14:paraId="40A4F160" w14:textId="77777777" w:rsidR="00833BC7" w:rsidRDefault="00000000">
      <w:pPr>
        <w:pStyle w:val="NormalWeb"/>
        <w:spacing w:line="360" w:lineRule="auto"/>
        <w:ind w:firstLine="709"/>
        <w:jc w:val="both"/>
        <w:rPr>
          <w:rFonts w:ascii="Arial" w:hAnsi="Arial" w:cs="Arial"/>
        </w:rPr>
      </w:pPr>
      <w:r>
        <w:rPr>
          <w:rFonts w:ascii="Arial" w:hAnsi="Arial" w:cs="Arial"/>
        </w:rPr>
        <w:t>Repensar el currículo desde una lógica intercultural implica desmontar la hegemonía epistémica y construir un saber compartido con otras culturas.</w:t>
      </w:r>
    </w:p>
    <w:p w14:paraId="12CCC72B" w14:textId="25F9246F" w:rsidR="00833BC7" w:rsidRDefault="00000000" w:rsidP="00622AD1">
      <w:pPr>
        <w:pStyle w:val="Ttulo2"/>
        <w:rPr>
          <w:rFonts w:cs="Arial"/>
          <w:color w:val="auto"/>
          <w:szCs w:val="24"/>
        </w:rPr>
      </w:pPr>
      <w:bookmarkStart w:id="122" w:name="_Toc199760946"/>
      <w:bookmarkStart w:id="123" w:name="_Toc199761071"/>
      <w:bookmarkStart w:id="124" w:name="_Toc199761539"/>
      <w:bookmarkStart w:id="125" w:name="_Toc199761702"/>
      <w:bookmarkStart w:id="126" w:name="_Toc199761848"/>
      <w:bookmarkStart w:id="127" w:name="_Toc199764503"/>
      <w:bookmarkStart w:id="128" w:name="_Toc199764537"/>
      <w:bookmarkStart w:id="129" w:name="_Toc199764983"/>
      <w:bookmarkStart w:id="130" w:name="_Toc199769829"/>
      <w:bookmarkStart w:id="131" w:name="_Toc199777977"/>
      <w:r>
        <w:t>PREVENCIÓN DEL RACISMO Y LA DISCRIMINACIÓN</w:t>
      </w:r>
      <w:bookmarkEnd w:id="122"/>
      <w:bookmarkEnd w:id="123"/>
      <w:bookmarkEnd w:id="124"/>
      <w:bookmarkEnd w:id="125"/>
      <w:bookmarkEnd w:id="126"/>
      <w:bookmarkEnd w:id="127"/>
      <w:bookmarkEnd w:id="128"/>
      <w:bookmarkEnd w:id="129"/>
      <w:bookmarkEnd w:id="130"/>
      <w:bookmarkEnd w:id="131"/>
    </w:p>
    <w:p w14:paraId="5501878C" w14:textId="77777777" w:rsidR="00833BC7" w:rsidRDefault="00000000">
      <w:pPr>
        <w:pStyle w:val="NormalWeb"/>
        <w:spacing w:line="360" w:lineRule="auto"/>
        <w:ind w:firstLine="709"/>
        <w:jc w:val="both"/>
        <w:rPr>
          <w:rFonts w:ascii="Arial" w:hAnsi="Arial" w:cs="Arial"/>
        </w:rPr>
      </w:pPr>
      <w:r>
        <w:rPr>
          <w:rFonts w:ascii="Arial" w:hAnsi="Arial" w:cs="Arial"/>
        </w:rPr>
        <w:t xml:space="preserve">Uno de los objetivos fundamentales de la educación intercultural es </w:t>
      </w:r>
      <w:r>
        <w:rPr>
          <w:rStyle w:val="Textoennegrita"/>
          <w:rFonts w:ascii="Arial" w:hAnsi="Arial" w:cs="Arial"/>
        </w:rPr>
        <w:t>prevenir y combatir toda forma de racismo, discriminación y exclusión</w:t>
      </w:r>
      <w:r>
        <w:rPr>
          <w:rFonts w:ascii="Arial" w:hAnsi="Arial" w:cs="Arial"/>
        </w:rPr>
        <w:t xml:space="preserve"> dentro del sistema educativo. Este principio exige una postura activa y crítica frente a las prácticas que reproducen prejuicios culturales.</w:t>
      </w:r>
    </w:p>
    <w:p w14:paraId="36B9F847" w14:textId="77777777" w:rsidR="00833BC7" w:rsidRDefault="00000000">
      <w:pPr>
        <w:pStyle w:val="NormalWeb"/>
        <w:spacing w:line="360" w:lineRule="auto"/>
        <w:ind w:firstLine="709"/>
        <w:jc w:val="both"/>
        <w:rPr>
          <w:rFonts w:ascii="Arial" w:hAnsi="Arial" w:cs="Arial"/>
        </w:rPr>
      </w:pPr>
      <w:r>
        <w:rPr>
          <w:rFonts w:ascii="Arial" w:hAnsi="Arial" w:cs="Arial"/>
        </w:rPr>
        <w:t xml:space="preserve">Como indica (Aguado </w:t>
      </w:r>
      <w:proofErr w:type="spellStart"/>
      <w:r>
        <w:rPr>
          <w:rFonts w:ascii="Arial" w:hAnsi="Arial" w:cs="Arial"/>
          <w:highlight w:val="yellow"/>
        </w:rPr>
        <w:t>Odina</w:t>
      </w:r>
      <w:proofErr w:type="spellEnd"/>
      <w:r>
        <w:rPr>
          <w:rFonts w:ascii="Arial" w:hAnsi="Arial" w:cs="Arial"/>
          <w:highlight w:val="yellow"/>
        </w:rPr>
        <w:t>, 2003</w:t>
      </w:r>
      <w:r>
        <w:rPr>
          <w:rFonts w:ascii="Arial" w:hAnsi="Arial" w:cs="Arial"/>
        </w:rPr>
        <w:t>, p. 50)., “la educación intercultural debe contribuir a erradicar el racismo estructural presente en muchas instituciones educativas”.</w:t>
      </w:r>
    </w:p>
    <w:p w14:paraId="17767D48" w14:textId="77777777" w:rsidR="00833BC7" w:rsidRDefault="00000000">
      <w:pPr>
        <w:pStyle w:val="NormalWeb"/>
        <w:spacing w:line="360" w:lineRule="auto"/>
        <w:ind w:firstLine="709"/>
        <w:jc w:val="both"/>
        <w:rPr>
          <w:rFonts w:ascii="Arial" w:hAnsi="Arial" w:cs="Arial"/>
        </w:rPr>
      </w:pPr>
      <w:r>
        <w:rPr>
          <w:rFonts w:ascii="Arial" w:hAnsi="Arial" w:cs="Arial"/>
        </w:rPr>
        <w:t>Esto implica la revisión de contenidos, actitudes docentes, materiales educativos y normas escolares que puedan estar cargadas de sesgos discriminatorios.</w:t>
      </w:r>
    </w:p>
    <w:p w14:paraId="37B1038E" w14:textId="77777777" w:rsidR="00833BC7" w:rsidRDefault="00000000">
      <w:pPr>
        <w:pStyle w:val="NormalWeb"/>
        <w:spacing w:line="360" w:lineRule="auto"/>
        <w:ind w:firstLine="709"/>
        <w:jc w:val="both"/>
        <w:rPr>
          <w:rFonts w:ascii="Arial" w:hAnsi="Arial" w:cs="Arial"/>
        </w:rPr>
      </w:pPr>
      <w:r>
        <w:rPr>
          <w:rFonts w:ascii="Arial" w:hAnsi="Arial" w:cs="Arial"/>
        </w:rPr>
        <w:lastRenderedPageBreak/>
        <w:t>La prevención del racismo no puede ser solo un tema ocasional en la escuela, sino un eje transversal del proyecto educativo intercultural.</w:t>
      </w:r>
    </w:p>
    <w:p w14:paraId="1CE2349B" w14:textId="076E453B" w:rsidR="00833BC7" w:rsidRDefault="00000000" w:rsidP="00622AD1">
      <w:pPr>
        <w:pStyle w:val="Ttulo2"/>
        <w:rPr>
          <w:rFonts w:cs="Arial"/>
          <w:color w:val="auto"/>
          <w:szCs w:val="24"/>
        </w:rPr>
      </w:pPr>
      <w:bookmarkStart w:id="132" w:name="_Toc199760947"/>
      <w:bookmarkStart w:id="133" w:name="_Toc199761072"/>
      <w:bookmarkStart w:id="134" w:name="_Toc199761540"/>
      <w:bookmarkStart w:id="135" w:name="_Toc199761703"/>
      <w:bookmarkStart w:id="136" w:name="_Toc199761849"/>
      <w:bookmarkStart w:id="137" w:name="_Toc199764504"/>
      <w:bookmarkStart w:id="138" w:name="_Toc199764538"/>
      <w:bookmarkStart w:id="139" w:name="_Toc199764984"/>
      <w:bookmarkStart w:id="140" w:name="_Toc199769830"/>
      <w:bookmarkStart w:id="141" w:name="_Toc199777978"/>
      <w:r>
        <w:t>REFLEXIÓN CRÍTICA Y TRANSFORMACIÓN SOCIAL</w:t>
      </w:r>
      <w:bookmarkEnd w:id="132"/>
      <w:bookmarkEnd w:id="133"/>
      <w:bookmarkEnd w:id="134"/>
      <w:bookmarkEnd w:id="135"/>
      <w:bookmarkEnd w:id="136"/>
      <w:bookmarkEnd w:id="137"/>
      <w:bookmarkEnd w:id="138"/>
      <w:bookmarkEnd w:id="139"/>
      <w:bookmarkEnd w:id="140"/>
      <w:bookmarkEnd w:id="141"/>
    </w:p>
    <w:p w14:paraId="2D08E5DE" w14:textId="77777777" w:rsidR="00833BC7" w:rsidRDefault="00000000">
      <w:pPr>
        <w:pStyle w:val="NormalWeb"/>
        <w:spacing w:line="360" w:lineRule="auto"/>
        <w:ind w:firstLine="709"/>
        <w:jc w:val="both"/>
        <w:rPr>
          <w:rFonts w:ascii="Arial" w:hAnsi="Arial" w:cs="Arial"/>
        </w:rPr>
      </w:pPr>
      <w:r>
        <w:rPr>
          <w:rFonts w:ascii="Arial" w:hAnsi="Arial" w:cs="Arial"/>
        </w:rPr>
        <w:t xml:space="preserve">La educación intercultural no se limita al respeto superficial por las diferencias; busca formar sujetos </w:t>
      </w:r>
      <w:r>
        <w:rPr>
          <w:rStyle w:val="Textoennegrita"/>
          <w:rFonts w:ascii="Arial" w:hAnsi="Arial" w:cs="Arial"/>
        </w:rPr>
        <w:t>críticos y comprometidos con el cambio social</w:t>
      </w:r>
      <w:r>
        <w:rPr>
          <w:rFonts w:ascii="Arial" w:hAnsi="Arial" w:cs="Arial"/>
        </w:rPr>
        <w:t>. Se alinea con una visión emancipadora de la educación, en la que aprender significa también cuestionar las estructuras de poder.</w:t>
      </w:r>
    </w:p>
    <w:p w14:paraId="49673B08" w14:textId="77777777" w:rsidR="00833BC7" w:rsidRDefault="00000000">
      <w:pPr>
        <w:pStyle w:val="NormalWeb"/>
        <w:spacing w:line="360" w:lineRule="auto"/>
        <w:ind w:firstLine="709"/>
        <w:jc w:val="both"/>
        <w:rPr>
          <w:rFonts w:ascii="Arial" w:hAnsi="Arial" w:cs="Arial"/>
        </w:rPr>
      </w:pPr>
      <w:r>
        <w:rPr>
          <w:rFonts w:ascii="Arial" w:hAnsi="Arial" w:cs="Arial"/>
        </w:rPr>
        <w:t>(</w:t>
      </w:r>
      <w:r>
        <w:rPr>
          <w:rFonts w:ascii="Arial" w:hAnsi="Arial" w:cs="Arial"/>
          <w:highlight w:val="cyan"/>
        </w:rPr>
        <w:t>Portera, 2008</w:t>
      </w:r>
      <w:r>
        <w:rPr>
          <w:rFonts w:ascii="Arial" w:hAnsi="Arial" w:cs="Arial"/>
        </w:rPr>
        <w:t>, p. 45). afirma que la educación intercultural se posiciona frente a las desigualdades estructurales para garantizar justicia educativa.</w:t>
      </w:r>
    </w:p>
    <w:p w14:paraId="18508364" w14:textId="77777777" w:rsidR="00833BC7" w:rsidRDefault="00000000">
      <w:pPr>
        <w:pStyle w:val="NormalWeb"/>
        <w:spacing w:line="360" w:lineRule="auto"/>
        <w:ind w:firstLine="709"/>
        <w:jc w:val="both"/>
        <w:rPr>
          <w:rFonts w:ascii="Arial" w:hAnsi="Arial" w:cs="Arial"/>
        </w:rPr>
      </w:pPr>
      <w:r>
        <w:rPr>
          <w:rFonts w:ascii="Arial" w:hAnsi="Arial" w:cs="Arial"/>
        </w:rPr>
        <w:t>Este principio reconoce que la interculturalidad, más allá de ser un enfoque metodológico, es también un proyecto político que busca la justicia social, la igualdad de derechos y la dignidad de todos los pueblos.</w:t>
      </w:r>
    </w:p>
    <w:p w14:paraId="63CD52DE" w14:textId="77777777" w:rsidR="00833BC7" w:rsidRDefault="00000000">
      <w:pPr>
        <w:pStyle w:val="NormalWeb"/>
        <w:spacing w:line="360" w:lineRule="auto"/>
        <w:ind w:firstLine="709"/>
        <w:jc w:val="both"/>
        <w:rPr>
          <w:rFonts w:ascii="Arial" w:hAnsi="Arial" w:cs="Arial"/>
        </w:rPr>
      </w:pPr>
      <w:r>
        <w:rPr>
          <w:rFonts w:ascii="Arial" w:hAnsi="Arial" w:cs="Arial"/>
        </w:rPr>
        <w:t>La reflexión crítica en la educación intercultural es indispensable para romper con la naturalización de las desigualdades y formar una ciudadanía transformadora.</w:t>
      </w:r>
    </w:p>
    <w:p w14:paraId="56F0E9AF" w14:textId="77777777" w:rsidR="00833BC7" w:rsidRDefault="00000000">
      <w:pPr>
        <w:pStyle w:val="Ttulo1"/>
        <w:spacing w:line="360" w:lineRule="auto"/>
      </w:pPr>
      <w:bookmarkStart w:id="142" w:name="_Toc199760948"/>
      <w:bookmarkStart w:id="143" w:name="_Toc199761073"/>
      <w:bookmarkStart w:id="144" w:name="_Toc199761541"/>
      <w:bookmarkStart w:id="145" w:name="_Toc199761704"/>
      <w:bookmarkStart w:id="146" w:name="_Toc199761850"/>
      <w:bookmarkStart w:id="147" w:name="_Toc199764505"/>
      <w:bookmarkStart w:id="148" w:name="_Toc199764539"/>
      <w:bookmarkStart w:id="149" w:name="_Toc199764985"/>
      <w:bookmarkStart w:id="150" w:name="_Toc199769831"/>
      <w:bookmarkStart w:id="151" w:name="_Toc199777979"/>
      <w:r>
        <w:rPr>
          <w:rStyle w:val="Textoennegrita"/>
          <w:b/>
          <w:bCs w:val="0"/>
        </w:rPr>
        <w:t>HISTORIA Y EVOLUCIÓN DE LA EDUCACIÓN INTERCULTURAL</w:t>
      </w:r>
      <w:bookmarkEnd w:id="142"/>
      <w:bookmarkEnd w:id="143"/>
      <w:bookmarkEnd w:id="144"/>
      <w:bookmarkEnd w:id="145"/>
      <w:bookmarkEnd w:id="146"/>
      <w:bookmarkEnd w:id="147"/>
      <w:bookmarkEnd w:id="148"/>
      <w:bookmarkEnd w:id="149"/>
      <w:bookmarkEnd w:id="150"/>
      <w:bookmarkEnd w:id="151"/>
    </w:p>
    <w:p w14:paraId="7341D303" w14:textId="2756358F" w:rsidR="00833BC7" w:rsidRDefault="00000000" w:rsidP="00622AD1">
      <w:pPr>
        <w:pStyle w:val="Ttulo2"/>
        <w:rPr>
          <w:rFonts w:cs="Arial"/>
          <w:color w:val="auto"/>
          <w:szCs w:val="24"/>
        </w:rPr>
      </w:pPr>
      <w:bookmarkStart w:id="152" w:name="_Toc199760949"/>
      <w:bookmarkStart w:id="153" w:name="_Toc199761074"/>
      <w:bookmarkStart w:id="154" w:name="_Toc199761542"/>
      <w:bookmarkStart w:id="155" w:name="_Toc199761705"/>
      <w:bookmarkStart w:id="156" w:name="_Toc199761851"/>
      <w:bookmarkStart w:id="157" w:name="_Toc199764506"/>
      <w:bookmarkStart w:id="158" w:name="_Toc199764540"/>
      <w:bookmarkStart w:id="159" w:name="_Toc199764986"/>
      <w:bookmarkStart w:id="160" w:name="_Toc199769832"/>
      <w:bookmarkStart w:id="161" w:name="_Toc199777980"/>
      <w:r>
        <w:t>ORÍGENES Y CONTEXTO HISTÓRICO</w:t>
      </w:r>
      <w:bookmarkEnd w:id="152"/>
      <w:bookmarkEnd w:id="153"/>
      <w:bookmarkEnd w:id="154"/>
      <w:bookmarkEnd w:id="155"/>
      <w:bookmarkEnd w:id="156"/>
      <w:bookmarkEnd w:id="157"/>
      <w:bookmarkEnd w:id="158"/>
      <w:bookmarkEnd w:id="159"/>
      <w:bookmarkEnd w:id="160"/>
      <w:bookmarkEnd w:id="161"/>
    </w:p>
    <w:p w14:paraId="3F48FE45" w14:textId="77777777" w:rsidR="00833BC7" w:rsidRDefault="00000000">
      <w:pPr>
        <w:pStyle w:val="NormalWeb"/>
        <w:spacing w:line="360" w:lineRule="auto"/>
        <w:ind w:firstLine="709"/>
        <w:jc w:val="both"/>
        <w:rPr>
          <w:rFonts w:ascii="Arial" w:hAnsi="Arial" w:cs="Arial"/>
        </w:rPr>
      </w:pPr>
      <w:r>
        <w:rPr>
          <w:rFonts w:ascii="Arial" w:hAnsi="Arial" w:cs="Arial"/>
        </w:rPr>
        <w:t xml:space="preserve">La educación intercultural no surgió como parte del sistema educativo tradicional, sino como </w:t>
      </w:r>
      <w:r>
        <w:rPr>
          <w:rStyle w:val="Textoennegrita"/>
          <w:rFonts w:ascii="Arial" w:hAnsi="Arial" w:cs="Arial"/>
          <w:b w:val="0"/>
          <w:bCs w:val="0"/>
        </w:rPr>
        <w:t>crítica a los modelos monoculturales impuestos desde el Estado</w:t>
      </w:r>
      <w:r>
        <w:rPr>
          <w:rFonts w:ascii="Arial" w:eastAsia="Droid Sans" w:hAnsi="Arial" w:cs="Arial"/>
          <w:b/>
          <w:bCs/>
          <w:lang w:eastAsia="en-US"/>
        </w:rPr>
        <w:t xml:space="preserve"> </w:t>
      </w:r>
      <w:r>
        <w:rPr>
          <w:rFonts w:ascii="Arial" w:hAnsi="Arial" w:cs="Arial"/>
        </w:rPr>
        <w:t>una respuesta</w:t>
      </w:r>
      <w:r>
        <w:rPr>
          <w:rFonts w:ascii="Arial" w:hAnsi="Arial" w:cs="Arial"/>
          <w:b/>
          <w:bCs/>
        </w:rPr>
        <w:t>.</w:t>
      </w:r>
      <w:r>
        <w:rPr>
          <w:rFonts w:ascii="Arial" w:hAnsi="Arial" w:cs="Arial"/>
        </w:rPr>
        <w:t xml:space="preserve"> Durante gran parte del siglo XX, las políticas educativas en América Latina, Europa y otras regiones estuvieron marcadas por el objetivo de homogeneizar a la población, eliminando o subordinando las culturas consideradas “otras”. En países latinoamericanos, esto se manifestó a través de </w:t>
      </w:r>
      <w:r>
        <w:rPr>
          <w:rStyle w:val="Textoennegrita"/>
          <w:rFonts w:ascii="Arial" w:hAnsi="Arial" w:cs="Arial"/>
          <w:b w:val="0"/>
          <w:bCs w:val="0"/>
        </w:rPr>
        <w:t>procesos de castellanización forzada</w:t>
      </w:r>
      <w:r>
        <w:rPr>
          <w:rFonts w:ascii="Arial" w:hAnsi="Arial" w:cs="Arial"/>
        </w:rPr>
        <w:t>, donde la escuela actuaba como instrumento de asimilación cultural y negación de la identidad indígena.</w:t>
      </w:r>
    </w:p>
    <w:p w14:paraId="6E4F715C" w14:textId="77777777" w:rsidR="00833BC7" w:rsidRDefault="00000000">
      <w:pPr>
        <w:pStyle w:val="NormalWeb"/>
        <w:spacing w:line="360" w:lineRule="auto"/>
        <w:ind w:firstLine="709"/>
        <w:jc w:val="both"/>
        <w:rPr>
          <w:rFonts w:ascii="Arial" w:hAnsi="Arial" w:cs="Arial"/>
        </w:rPr>
      </w:pPr>
      <w:r>
        <w:rPr>
          <w:rFonts w:ascii="Arial" w:hAnsi="Arial" w:cs="Arial"/>
        </w:rPr>
        <w:lastRenderedPageBreak/>
        <w:t>“Durante décadas, la escuela se configuró como un aparato de homogeneización cultural que ignoró deliberadamente la diversidad existente” (Bartolomé, 2002, p. 23).</w:t>
      </w:r>
    </w:p>
    <w:p w14:paraId="78BCBD85" w14:textId="77777777" w:rsidR="00833BC7" w:rsidRDefault="00000000">
      <w:pPr>
        <w:pStyle w:val="NormalWeb"/>
        <w:spacing w:line="360" w:lineRule="auto"/>
        <w:ind w:firstLine="709"/>
        <w:jc w:val="both"/>
        <w:rPr>
          <w:rFonts w:ascii="Arial" w:hAnsi="Arial" w:cs="Arial"/>
        </w:rPr>
      </w:pPr>
      <w:r>
        <w:rPr>
          <w:rFonts w:ascii="Arial" w:hAnsi="Arial" w:cs="Arial"/>
        </w:rPr>
        <w:t>Este enfoque hegemónico partía de la idea de que la diversidad cultural era un obstáculo para el desarrollo nacional. Las lenguas indígenas eran vistas como un rezago que debía eliminarse, y los conocimientos ancestrales eran excluidos del currículo. La educación se concebía como un vehículo de progreso, pero bajo parámetros eurocéntricos. Según López (2009), esta visión generó una profunda desconexión entre la escuela y las realidades socioculturales de millones de estudiantes indígenas y afrodescendientes, quienes experimentaban un sistema que les resultaba ajeno, opresivo y deslegitimador de su propia cultura (López, 2009).</w:t>
      </w:r>
    </w:p>
    <w:p w14:paraId="7BBF951E" w14:textId="533C7118" w:rsidR="00833BC7" w:rsidRDefault="00000000" w:rsidP="00622AD1">
      <w:pPr>
        <w:pStyle w:val="Ttulo2"/>
      </w:pPr>
      <w:bookmarkStart w:id="162" w:name="_Toc199760950"/>
      <w:bookmarkStart w:id="163" w:name="_Toc199761075"/>
      <w:bookmarkStart w:id="164" w:name="_Toc199761543"/>
      <w:bookmarkStart w:id="165" w:name="_Toc199761706"/>
      <w:bookmarkStart w:id="166" w:name="_Toc199761852"/>
      <w:bookmarkStart w:id="167" w:name="_Toc199764507"/>
      <w:bookmarkStart w:id="168" w:name="_Toc199764541"/>
      <w:bookmarkStart w:id="169" w:name="_Toc199764987"/>
      <w:bookmarkStart w:id="170" w:name="_Toc199769833"/>
      <w:bookmarkStart w:id="171" w:name="_Toc199777981"/>
      <w:r>
        <w:rPr>
          <w:rStyle w:val="Textoennegrita"/>
          <w:b/>
          <w:bCs w:val="0"/>
        </w:rPr>
        <w:t>PRIMERAS PROPUESTAS DE EDUCACIÓN BILINGÜE E INTERCULTURAL</w:t>
      </w:r>
      <w:bookmarkEnd w:id="162"/>
      <w:bookmarkEnd w:id="163"/>
      <w:bookmarkEnd w:id="164"/>
      <w:bookmarkEnd w:id="165"/>
      <w:bookmarkEnd w:id="166"/>
      <w:bookmarkEnd w:id="167"/>
      <w:bookmarkEnd w:id="168"/>
      <w:bookmarkEnd w:id="169"/>
      <w:bookmarkEnd w:id="170"/>
      <w:bookmarkEnd w:id="171"/>
    </w:p>
    <w:p w14:paraId="7FC89F33" w14:textId="77777777" w:rsidR="00833BC7" w:rsidRDefault="00000000">
      <w:pPr>
        <w:pStyle w:val="NormalWeb"/>
        <w:spacing w:line="360" w:lineRule="auto"/>
        <w:ind w:firstLine="709"/>
        <w:jc w:val="both"/>
        <w:rPr>
          <w:rFonts w:ascii="Arial" w:hAnsi="Arial" w:cs="Arial"/>
        </w:rPr>
      </w:pPr>
      <w:r>
        <w:rPr>
          <w:rFonts w:ascii="Arial" w:hAnsi="Arial" w:cs="Arial"/>
        </w:rPr>
        <w:t xml:space="preserve">A partir de los años 60 y 70, en el marco de los procesos de descolonización, la emergencia de movimientos indígenas y afrodescendientes, y las luchas por los derechos humanos, comenzaron a surgir experiencias de </w:t>
      </w:r>
      <w:r>
        <w:rPr>
          <w:rStyle w:val="Textoennegrita"/>
          <w:rFonts w:ascii="Arial" w:hAnsi="Arial" w:cs="Arial"/>
          <w:b w:val="0"/>
          <w:bCs w:val="0"/>
        </w:rPr>
        <w:t>educación bilingüe intercultural</w:t>
      </w:r>
      <w:r>
        <w:rPr>
          <w:rFonts w:ascii="Arial" w:hAnsi="Arial" w:cs="Arial"/>
        </w:rPr>
        <w:t>. Estas propuestas nacieron en su mayoría desde las comunidades, con el apoyo de ONG, misioneros progresistas y organismos internacionales como la UNESCO y UNICEF. En países como Perú, México, Bolivia y Ecuador, se desarrollaron las primeras experiencias de enseñanza en lengua materna, acompañadas del rescate de valores culturales y cosmovisiones propias.</w:t>
      </w:r>
    </w:p>
    <w:p w14:paraId="4E9058BE" w14:textId="77777777" w:rsidR="00833BC7" w:rsidRDefault="00000000">
      <w:pPr>
        <w:pStyle w:val="NormalWeb"/>
        <w:spacing w:line="360" w:lineRule="auto"/>
        <w:ind w:firstLine="709"/>
        <w:jc w:val="both"/>
        <w:rPr>
          <w:rFonts w:ascii="Arial" w:hAnsi="Arial" w:cs="Arial"/>
        </w:rPr>
      </w:pPr>
      <w:r>
        <w:rPr>
          <w:rFonts w:ascii="Arial" w:hAnsi="Arial" w:cs="Arial"/>
        </w:rPr>
        <w:t>“La educación intercultural bilingüe surgió como una demanda legítima de los pueblos indígenas para conservar sus lenguas, tradiciones y formas de vida dentro del sistema educativo” (López, 2009, p. 17).</w:t>
      </w:r>
    </w:p>
    <w:p w14:paraId="12A95C8C" w14:textId="77777777" w:rsidR="00833BC7" w:rsidRDefault="00000000">
      <w:pPr>
        <w:pStyle w:val="NormalWeb"/>
        <w:spacing w:line="360" w:lineRule="auto"/>
        <w:ind w:firstLine="709"/>
        <w:jc w:val="both"/>
        <w:rPr>
          <w:rFonts w:ascii="Arial" w:hAnsi="Arial" w:cs="Arial"/>
        </w:rPr>
      </w:pPr>
      <w:r>
        <w:rPr>
          <w:rFonts w:ascii="Arial" w:hAnsi="Arial" w:cs="Arial"/>
        </w:rPr>
        <w:t xml:space="preserve">Estas propuestas, aunque aún experimentales y muchas veces marginadas de la política educativa oficial, sentaron las bases de una nueva forma de concebir la educación: </w:t>
      </w:r>
      <w:r>
        <w:rPr>
          <w:rStyle w:val="Textoennegrita"/>
          <w:rFonts w:ascii="Arial" w:hAnsi="Arial" w:cs="Arial"/>
          <w:b w:val="0"/>
          <w:bCs w:val="0"/>
        </w:rPr>
        <w:t>no como imposición cultural</w:t>
      </w:r>
      <w:r>
        <w:rPr>
          <w:rFonts w:ascii="Arial" w:hAnsi="Arial" w:cs="Arial"/>
        </w:rPr>
        <w:t xml:space="preserve">, sino como un espacio de diálogo, reconocimiento y valoración de la diversidad. López indica </w:t>
      </w:r>
      <w:proofErr w:type="gramStart"/>
      <w:r>
        <w:rPr>
          <w:rFonts w:ascii="Arial" w:hAnsi="Arial" w:cs="Arial"/>
        </w:rPr>
        <w:t>que</w:t>
      </w:r>
      <w:proofErr w:type="gramEnd"/>
      <w:r>
        <w:rPr>
          <w:rFonts w:ascii="Arial" w:hAnsi="Arial" w:cs="Arial"/>
        </w:rPr>
        <w:t xml:space="preserve"> en esta etapa inicial, la interculturalidad se centraba </w:t>
      </w:r>
      <w:r>
        <w:rPr>
          <w:rFonts w:ascii="Arial" w:hAnsi="Arial" w:cs="Arial"/>
        </w:rPr>
        <w:lastRenderedPageBreak/>
        <w:t>principalmente en el aspecto lingüístico, dejando todavía pendiente la transformación del currículo y de las relaciones de poder en el aula (López, 2009).</w:t>
      </w:r>
    </w:p>
    <w:p w14:paraId="06503371" w14:textId="48AD18D1" w:rsidR="00833BC7" w:rsidRDefault="00000000" w:rsidP="00622AD1">
      <w:pPr>
        <w:pStyle w:val="Ttulo2"/>
        <w:rPr>
          <w:rFonts w:cs="Arial"/>
          <w:color w:val="auto"/>
          <w:szCs w:val="24"/>
        </w:rPr>
      </w:pPr>
      <w:bookmarkStart w:id="172" w:name="_Toc199760951"/>
      <w:bookmarkStart w:id="173" w:name="_Toc199761076"/>
      <w:bookmarkStart w:id="174" w:name="_Toc199761544"/>
      <w:bookmarkStart w:id="175" w:name="_Toc199761707"/>
      <w:bookmarkStart w:id="176" w:name="_Toc199761853"/>
      <w:bookmarkStart w:id="177" w:name="_Toc199764508"/>
      <w:bookmarkStart w:id="178" w:name="_Toc199764542"/>
      <w:bookmarkStart w:id="179" w:name="_Toc199764988"/>
      <w:bookmarkStart w:id="180" w:name="_Toc199769834"/>
      <w:bookmarkStart w:id="181" w:name="_Toc199777982"/>
      <w:r>
        <w:t>RECONOCIMIENTO LEGAL E INSTITUCIONAL</w:t>
      </w:r>
      <w:bookmarkEnd w:id="172"/>
      <w:bookmarkEnd w:id="173"/>
      <w:bookmarkEnd w:id="174"/>
      <w:bookmarkEnd w:id="175"/>
      <w:bookmarkEnd w:id="176"/>
      <w:bookmarkEnd w:id="177"/>
      <w:bookmarkEnd w:id="178"/>
      <w:bookmarkEnd w:id="179"/>
      <w:bookmarkEnd w:id="180"/>
      <w:bookmarkEnd w:id="181"/>
    </w:p>
    <w:p w14:paraId="4DD21B97" w14:textId="77777777" w:rsidR="00833BC7" w:rsidRDefault="00000000">
      <w:pPr>
        <w:pStyle w:val="NormalWeb"/>
        <w:spacing w:line="360" w:lineRule="auto"/>
        <w:ind w:firstLine="709"/>
        <w:jc w:val="both"/>
        <w:rPr>
          <w:rFonts w:ascii="Arial" w:hAnsi="Arial" w:cs="Arial"/>
        </w:rPr>
      </w:pPr>
      <w:r>
        <w:rPr>
          <w:rFonts w:ascii="Arial" w:hAnsi="Arial" w:cs="Arial"/>
        </w:rPr>
        <w:t xml:space="preserve">El reconocimiento de la interculturalidad como principio educativo comenzó a institucionalizarse en los años 90 y 2000, coincidiendo con </w:t>
      </w:r>
      <w:r>
        <w:rPr>
          <w:rStyle w:val="Textoennegrita"/>
          <w:rFonts w:ascii="Arial" w:hAnsi="Arial" w:cs="Arial"/>
          <w:b w:val="0"/>
          <w:bCs w:val="0"/>
        </w:rPr>
        <w:t>la renovación de las constituciones latinoamericanas</w:t>
      </w:r>
      <w:r>
        <w:rPr>
          <w:rFonts w:ascii="Arial" w:hAnsi="Arial" w:cs="Arial"/>
          <w:b/>
          <w:bCs/>
        </w:rPr>
        <w:t xml:space="preserve"> </w:t>
      </w:r>
      <w:r>
        <w:rPr>
          <w:rFonts w:ascii="Arial" w:hAnsi="Arial" w:cs="Arial"/>
        </w:rPr>
        <w:t xml:space="preserve">y la firma de instrumentos internacionales como la Declaración de las Naciones Unidas sobre los Derechos de los Pueblos Indígenas (2007). Constituciones como las de Bolivia (2009) y Ecuador (2008) no solo reconocieron el carácter plurinacional de sus Estados, sino que establecieron la </w:t>
      </w:r>
      <w:r>
        <w:rPr>
          <w:rStyle w:val="Textoennegrita"/>
          <w:rFonts w:ascii="Arial" w:hAnsi="Arial" w:cs="Arial"/>
          <w:b w:val="0"/>
          <w:bCs w:val="0"/>
        </w:rPr>
        <w:t>obligatoriedad de una educación intercultural y bilingüe</w:t>
      </w:r>
      <w:r>
        <w:rPr>
          <w:rFonts w:ascii="Arial" w:hAnsi="Arial" w:cs="Arial"/>
        </w:rPr>
        <w:t>, adaptada a las realidades culturales de cada región.</w:t>
      </w:r>
    </w:p>
    <w:p w14:paraId="107949C6" w14:textId="77777777" w:rsidR="00833BC7" w:rsidRDefault="00000000">
      <w:pPr>
        <w:pStyle w:val="NormalWeb"/>
        <w:spacing w:line="360" w:lineRule="auto"/>
        <w:ind w:firstLine="709"/>
        <w:jc w:val="both"/>
        <w:rPr>
          <w:rFonts w:ascii="Arial" w:hAnsi="Arial" w:cs="Arial"/>
        </w:rPr>
      </w:pPr>
      <w:r>
        <w:rPr>
          <w:rFonts w:ascii="Arial" w:hAnsi="Arial" w:cs="Arial"/>
        </w:rPr>
        <w:t>“El reconocimiento constitucional de la interculturalidad representa un avance, pero su implementación efectiva sigue siendo un reto profundo” (Walsh, 2009, p. 38).</w:t>
      </w:r>
    </w:p>
    <w:p w14:paraId="180FE336" w14:textId="77777777" w:rsidR="00833BC7" w:rsidRDefault="00000000">
      <w:pPr>
        <w:pStyle w:val="NormalWeb"/>
        <w:spacing w:line="360" w:lineRule="auto"/>
        <w:ind w:firstLine="709"/>
        <w:jc w:val="both"/>
        <w:rPr>
          <w:rFonts w:ascii="Arial" w:hAnsi="Arial" w:cs="Arial"/>
        </w:rPr>
      </w:pPr>
      <w:r>
        <w:rPr>
          <w:rFonts w:ascii="Arial" w:hAnsi="Arial" w:cs="Arial"/>
        </w:rPr>
        <w:t>Este giro normativo fue acompañado por políticas públicas como la creación de ministerios de educación intercultural, programas de formación docente bilingüe y producción de materiales didácticos en lenguas originarias. Sin embargo, en muchos casos, estas políticas enfrentaron obstáculos burocráticos, resistencias institucionales y falta de voluntad política. Walsh sostiene que, aunque las leyes han avanzado en el papel, en la práctica la educación intercultural suele quedar reducida a lo simbólico o folclórico, sin transformar realmente las estructuras de poder, el currículo dominante ni las metodologías pedagógicas (Walsh, 2009).</w:t>
      </w:r>
    </w:p>
    <w:p w14:paraId="348C3D86" w14:textId="77777777" w:rsidR="00833BC7" w:rsidRDefault="00000000">
      <w:pPr>
        <w:pStyle w:val="NormalWeb"/>
        <w:spacing w:line="360" w:lineRule="auto"/>
        <w:jc w:val="both"/>
        <w:rPr>
          <w:rStyle w:val="Textoennegrita"/>
          <w:rFonts w:ascii="Arial" w:hAnsi="Arial" w:cs="Arial"/>
        </w:rPr>
      </w:pPr>
      <w:r>
        <w:rPr>
          <w:rStyle w:val="Textoennegrita"/>
          <w:rFonts w:ascii="Arial" w:hAnsi="Arial" w:cs="Arial"/>
        </w:rPr>
        <w:t xml:space="preserve">4.        </w:t>
      </w:r>
      <w:r>
        <w:rPr>
          <w:rStyle w:val="Ttulo2Car"/>
        </w:rPr>
        <w:t>LA INTERCULTURALIDAD FUNCIONAL Y CRÍTICA</w:t>
      </w:r>
      <w:r>
        <w:rPr>
          <w:rStyle w:val="Textoennegrita"/>
          <w:rFonts w:ascii="Arial" w:hAnsi="Arial" w:cs="Arial"/>
        </w:rPr>
        <w:t xml:space="preserve"> </w:t>
      </w:r>
    </w:p>
    <w:p w14:paraId="03210C49" w14:textId="77777777" w:rsidR="00833BC7" w:rsidRDefault="00000000">
      <w:pPr>
        <w:pStyle w:val="NormalWeb"/>
        <w:spacing w:line="360" w:lineRule="auto"/>
        <w:ind w:firstLine="709"/>
        <w:jc w:val="both"/>
        <w:rPr>
          <w:rFonts w:ascii="Arial" w:hAnsi="Arial" w:cs="Arial"/>
        </w:rPr>
      </w:pPr>
      <w:r>
        <w:rPr>
          <w:rFonts w:ascii="Arial" w:hAnsi="Arial" w:cs="Arial"/>
        </w:rPr>
        <w:t xml:space="preserve">Uno de los debates contemporáneos más importantes sobre educación intercultural gira en torno a la diferencia entre </w:t>
      </w:r>
      <w:r>
        <w:rPr>
          <w:rStyle w:val="Textoennegrita"/>
          <w:rFonts w:ascii="Arial" w:hAnsi="Arial" w:cs="Arial"/>
        </w:rPr>
        <w:t>interculturalidad funcional</w:t>
      </w:r>
      <w:r>
        <w:rPr>
          <w:rFonts w:ascii="Arial" w:hAnsi="Arial" w:cs="Arial"/>
        </w:rPr>
        <w:t xml:space="preserve"> e </w:t>
      </w:r>
      <w:r>
        <w:rPr>
          <w:rStyle w:val="Textoennegrita"/>
          <w:rFonts w:ascii="Arial" w:hAnsi="Arial" w:cs="Arial"/>
        </w:rPr>
        <w:t>interculturalidad crítica</w:t>
      </w:r>
      <w:r>
        <w:rPr>
          <w:rFonts w:ascii="Arial" w:hAnsi="Arial" w:cs="Arial"/>
        </w:rPr>
        <w:t xml:space="preserve">. La primera se refiere a un enfoque limitado que acepta la diversidad solo como elemento decorativo, sin </w:t>
      </w:r>
      <w:r>
        <w:rPr>
          <w:rFonts w:ascii="Arial" w:hAnsi="Arial" w:cs="Arial"/>
        </w:rPr>
        <w:lastRenderedPageBreak/>
        <w:t>cuestionar el sistema educativo dominante. Se traduce en celebraciones de fechas indígenas, inclusión de trajes típicos o comidas tradicionales, pero sin alterar la lógica pedagógica eurocéntrica.</w:t>
      </w:r>
    </w:p>
    <w:p w14:paraId="25E0EE64" w14:textId="77777777" w:rsidR="00833BC7" w:rsidRDefault="00000000">
      <w:pPr>
        <w:pStyle w:val="NormalWeb"/>
        <w:spacing w:line="360" w:lineRule="auto"/>
        <w:ind w:firstLine="709"/>
        <w:jc w:val="both"/>
        <w:rPr>
          <w:rFonts w:ascii="Arial" w:hAnsi="Arial" w:cs="Arial"/>
        </w:rPr>
      </w:pPr>
      <w:r>
        <w:rPr>
          <w:rFonts w:ascii="Arial" w:hAnsi="Arial" w:cs="Arial"/>
        </w:rPr>
        <w:t>“La interculturalidad crítica no es solo un enfoque pedagógico, sino una herramienta para cuestionar el racismo epistémico y construir otras formas de saber y vivir” (Walsh, 2009, p. 41).</w:t>
      </w:r>
    </w:p>
    <w:p w14:paraId="412629B4" w14:textId="77777777" w:rsidR="00833BC7" w:rsidRDefault="00000000">
      <w:pPr>
        <w:pStyle w:val="NormalWeb"/>
        <w:spacing w:line="360" w:lineRule="auto"/>
        <w:ind w:firstLine="709"/>
        <w:jc w:val="both"/>
        <w:rPr>
          <w:rFonts w:ascii="Arial" w:hAnsi="Arial" w:cs="Arial"/>
        </w:rPr>
      </w:pPr>
      <w:r>
        <w:rPr>
          <w:rFonts w:ascii="Arial" w:hAnsi="Arial" w:cs="Arial"/>
        </w:rPr>
        <w:t xml:space="preserve">En cambio, la </w:t>
      </w:r>
      <w:r>
        <w:rPr>
          <w:rStyle w:val="Textoennegrita"/>
          <w:rFonts w:ascii="Arial" w:hAnsi="Arial" w:cs="Arial"/>
          <w:b w:val="0"/>
          <w:bCs w:val="0"/>
        </w:rPr>
        <w:t>interculturalidad crítica</w:t>
      </w:r>
      <w:r>
        <w:rPr>
          <w:rFonts w:ascii="Arial" w:hAnsi="Arial" w:cs="Arial"/>
        </w:rPr>
        <w:t xml:space="preserve"> propone una transformación profunda del sistema educativo, con base en la justicia social, la descolonización del saber y el reconocimiento de múltiples epistemologías. Autores como Catherine Walsh y </w:t>
      </w:r>
      <w:proofErr w:type="spellStart"/>
      <w:r>
        <w:rPr>
          <w:rFonts w:ascii="Arial" w:hAnsi="Arial" w:cs="Arial"/>
        </w:rPr>
        <w:t>Boaventura</w:t>
      </w:r>
      <w:proofErr w:type="spellEnd"/>
      <w:r>
        <w:rPr>
          <w:rFonts w:ascii="Arial" w:hAnsi="Arial" w:cs="Arial"/>
        </w:rPr>
        <w:t xml:space="preserve"> de Sousa Santos han impulsado esta visión, que </w:t>
      </w:r>
      <w:r>
        <w:rPr>
          <w:rStyle w:val="Textoennegrita"/>
          <w:rFonts w:ascii="Arial" w:hAnsi="Arial" w:cs="Arial"/>
          <w:b w:val="0"/>
          <w:bCs w:val="0"/>
        </w:rPr>
        <w:t>no se limita a incluir contenidos culturales, sino que plantea una reestructuración del modo en que enseñamos, evaluamos y construimos conocimiento</w:t>
      </w:r>
      <w:r>
        <w:rPr>
          <w:rFonts w:ascii="Arial" w:hAnsi="Arial" w:cs="Arial"/>
        </w:rPr>
        <w:t>. Según Walsh, la educación debe convertirse en un campo de disputa política y cultural, donde se cuestione la supremacía del conocimiento occidental y se valore el pensamiento indígena, afrodescendiente y campesino (Walsh, 2009).</w:t>
      </w:r>
    </w:p>
    <w:p w14:paraId="701AB1C9" w14:textId="7ACA2E69" w:rsidR="00833BC7" w:rsidRDefault="00000000" w:rsidP="00622AD1">
      <w:pPr>
        <w:pStyle w:val="Ttulo2"/>
        <w:rPr>
          <w:rFonts w:cs="Arial"/>
          <w:color w:val="auto"/>
          <w:szCs w:val="24"/>
        </w:rPr>
      </w:pPr>
      <w:bookmarkStart w:id="182" w:name="_Toc199760952"/>
      <w:bookmarkStart w:id="183" w:name="_Toc199761077"/>
      <w:bookmarkStart w:id="184" w:name="_Toc199761545"/>
      <w:bookmarkStart w:id="185" w:name="_Toc199761708"/>
      <w:bookmarkStart w:id="186" w:name="_Toc199761854"/>
      <w:bookmarkStart w:id="187" w:name="_Toc199764509"/>
      <w:bookmarkStart w:id="188" w:name="_Toc199764543"/>
      <w:bookmarkStart w:id="189" w:name="_Toc199764989"/>
      <w:bookmarkStart w:id="190" w:name="_Toc199769835"/>
      <w:bookmarkStart w:id="191" w:name="_Toc199777983"/>
      <w:r>
        <w:t>RETOS ACTUALES Y PERSPECTIVAS FUTURAS</w:t>
      </w:r>
      <w:bookmarkEnd w:id="182"/>
      <w:bookmarkEnd w:id="183"/>
      <w:bookmarkEnd w:id="184"/>
      <w:bookmarkEnd w:id="185"/>
      <w:bookmarkEnd w:id="186"/>
      <w:bookmarkEnd w:id="187"/>
      <w:bookmarkEnd w:id="188"/>
      <w:bookmarkEnd w:id="189"/>
      <w:bookmarkEnd w:id="190"/>
      <w:bookmarkEnd w:id="191"/>
    </w:p>
    <w:p w14:paraId="4B234C3A" w14:textId="77777777" w:rsidR="00833BC7" w:rsidRDefault="00000000">
      <w:pPr>
        <w:pStyle w:val="NormalWeb"/>
        <w:spacing w:line="360" w:lineRule="auto"/>
        <w:ind w:firstLine="709"/>
        <w:jc w:val="both"/>
        <w:rPr>
          <w:rFonts w:ascii="Arial" w:hAnsi="Arial" w:cs="Arial"/>
        </w:rPr>
      </w:pPr>
      <w:r>
        <w:rPr>
          <w:rFonts w:ascii="Arial" w:hAnsi="Arial" w:cs="Arial"/>
        </w:rPr>
        <w:t xml:space="preserve">A pesar de los avances legales y discursivos, la implementación de una </w:t>
      </w:r>
      <w:r>
        <w:rPr>
          <w:rStyle w:val="Textoennegrita"/>
          <w:rFonts w:ascii="Arial" w:hAnsi="Arial" w:cs="Arial"/>
          <w:b w:val="0"/>
          <w:bCs w:val="0"/>
        </w:rPr>
        <w:t>educación verdaderamente intercultural enfrenta enormes desafíos</w:t>
      </w:r>
      <w:r>
        <w:rPr>
          <w:rFonts w:ascii="Arial" w:hAnsi="Arial" w:cs="Arial"/>
        </w:rPr>
        <w:t xml:space="preserve">. Uno de los principales es la persistencia del racismo institucional y de una visión jerárquica de la cultura en las escuelas. Muchos docentes no han sido formados para enseñar en contextos interculturales, lo que genera prácticas excluyentes, estereotipos o </w:t>
      </w:r>
      <w:proofErr w:type="spellStart"/>
      <w:r>
        <w:rPr>
          <w:rFonts w:ascii="Arial" w:hAnsi="Arial" w:cs="Arial"/>
        </w:rPr>
        <w:t>invisibilización</w:t>
      </w:r>
      <w:proofErr w:type="spellEnd"/>
      <w:r>
        <w:rPr>
          <w:rFonts w:ascii="Arial" w:hAnsi="Arial" w:cs="Arial"/>
        </w:rPr>
        <w:t xml:space="preserve"> de las culturas originarias.</w:t>
      </w:r>
    </w:p>
    <w:p w14:paraId="24302F9A" w14:textId="77777777" w:rsidR="00833BC7" w:rsidRDefault="00000000">
      <w:pPr>
        <w:pStyle w:val="NormalWeb"/>
        <w:spacing w:line="360" w:lineRule="auto"/>
        <w:ind w:firstLine="709"/>
        <w:jc w:val="both"/>
        <w:rPr>
          <w:rFonts w:ascii="Arial" w:hAnsi="Arial" w:cs="Arial"/>
        </w:rPr>
      </w:pPr>
      <w:r>
        <w:rPr>
          <w:rFonts w:ascii="Arial" w:hAnsi="Arial" w:cs="Arial"/>
        </w:rPr>
        <w:t xml:space="preserve">“El mayor reto de la educación intercultural no es teórico, sino práctico: cómo transformar el sistema educativo para que responda a una sociedad plural” (Aguado </w:t>
      </w:r>
      <w:proofErr w:type="spellStart"/>
      <w:r>
        <w:rPr>
          <w:rFonts w:ascii="Arial" w:hAnsi="Arial" w:cs="Arial"/>
          <w:highlight w:val="yellow"/>
        </w:rPr>
        <w:t>Odina</w:t>
      </w:r>
      <w:proofErr w:type="spellEnd"/>
      <w:r>
        <w:rPr>
          <w:rFonts w:ascii="Arial" w:hAnsi="Arial" w:cs="Arial"/>
          <w:highlight w:val="yellow"/>
        </w:rPr>
        <w:t>, 2003</w:t>
      </w:r>
      <w:r>
        <w:rPr>
          <w:rFonts w:ascii="Arial" w:hAnsi="Arial" w:cs="Arial"/>
        </w:rPr>
        <w:t>, p. 61).</w:t>
      </w:r>
    </w:p>
    <w:p w14:paraId="679EFB50" w14:textId="77777777" w:rsidR="00833BC7" w:rsidRDefault="00000000">
      <w:pPr>
        <w:pStyle w:val="NormalWeb"/>
        <w:spacing w:line="360" w:lineRule="auto"/>
        <w:ind w:firstLine="709"/>
        <w:jc w:val="both"/>
        <w:rPr>
          <w:rFonts w:ascii="Arial" w:hAnsi="Arial" w:cs="Arial"/>
        </w:rPr>
      </w:pPr>
      <w:r>
        <w:rPr>
          <w:rFonts w:ascii="Arial" w:hAnsi="Arial" w:cs="Arial"/>
        </w:rPr>
        <w:t xml:space="preserve">Además, los recursos destinados a la educación intercultural suelen ser limitados, y existen grandes desigualdades entre zonas urbanas y rurales. La participación de las comunidades sigue siendo escasa, y muchas veces las políticas educativas se diseñan sin consulta previa. Como señala </w:t>
      </w:r>
      <w:r>
        <w:rPr>
          <w:rFonts w:ascii="Arial" w:hAnsi="Arial" w:cs="Arial"/>
        </w:rPr>
        <w:lastRenderedPageBreak/>
        <w:t xml:space="preserve">Aguado </w:t>
      </w:r>
      <w:proofErr w:type="spellStart"/>
      <w:r>
        <w:rPr>
          <w:rFonts w:ascii="Arial" w:hAnsi="Arial" w:cs="Arial"/>
          <w:highlight w:val="magenta"/>
        </w:rPr>
        <w:t>Odina</w:t>
      </w:r>
      <w:proofErr w:type="spellEnd"/>
      <w:r>
        <w:rPr>
          <w:rFonts w:ascii="Arial" w:hAnsi="Arial" w:cs="Arial"/>
          <w:highlight w:val="magenta"/>
        </w:rPr>
        <w:t xml:space="preserve"> (2003)</w:t>
      </w:r>
      <w:r>
        <w:rPr>
          <w:rFonts w:ascii="Arial" w:hAnsi="Arial" w:cs="Arial"/>
        </w:rPr>
        <w:t xml:space="preserve">, la educación intercultural exige un </w:t>
      </w:r>
      <w:r>
        <w:rPr>
          <w:rStyle w:val="Textoennegrita"/>
          <w:rFonts w:ascii="Arial" w:hAnsi="Arial" w:cs="Arial"/>
          <w:b w:val="0"/>
          <w:bCs w:val="0"/>
        </w:rPr>
        <w:t>cambio estructural</w:t>
      </w:r>
      <w:r>
        <w:rPr>
          <w:rFonts w:ascii="Arial" w:hAnsi="Arial" w:cs="Arial"/>
          <w:b/>
          <w:bCs/>
        </w:rPr>
        <w:t xml:space="preserve"> </w:t>
      </w:r>
      <w:r>
        <w:rPr>
          <w:rFonts w:ascii="Arial" w:hAnsi="Arial" w:cs="Arial"/>
        </w:rPr>
        <w:t>en el sistema educativo, que implique nuevas formas de gestión, participación comunitaria, evaluación contextualizada y pedagogías que reconozcan la dignidad y los saberes de todos los pueblos.</w:t>
      </w:r>
    </w:p>
    <w:p w14:paraId="591C1A22" w14:textId="77777777" w:rsidR="00833BC7" w:rsidRDefault="00000000">
      <w:pPr>
        <w:pStyle w:val="Ttulo1"/>
        <w:spacing w:line="360" w:lineRule="auto"/>
      </w:pPr>
      <w:bookmarkStart w:id="192" w:name="_Toc199760953"/>
      <w:bookmarkStart w:id="193" w:name="_Toc199761078"/>
      <w:bookmarkStart w:id="194" w:name="_Toc199761546"/>
      <w:bookmarkStart w:id="195" w:name="_Toc199761709"/>
      <w:bookmarkStart w:id="196" w:name="_Toc199761855"/>
      <w:bookmarkStart w:id="197" w:name="_Toc199764510"/>
      <w:bookmarkStart w:id="198" w:name="_Toc199764544"/>
      <w:bookmarkStart w:id="199" w:name="_Toc199764990"/>
      <w:bookmarkStart w:id="200" w:name="_Toc199769836"/>
      <w:bookmarkStart w:id="201" w:name="_Toc199777984"/>
      <w:r>
        <w:rPr>
          <w:rStyle w:val="Textoennegrita"/>
          <w:b/>
          <w:bCs w:val="0"/>
        </w:rPr>
        <w:t>EDUCACIÓN INTERCULTURAL BILINGÜE (EIB) EN EL PERÚ</w:t>
      </w:r>
      <w:bookmarkEnd w:id="192"/>
      <w:bookmarkEnd w:id="193"/>
      <w:bookmarkEnd w:id="194"/>
      <w:bookmarkEnd w:id="195"/>
      <w:bookmarkEnd w:id="196"/>
      <w:bookmarkEnd w:id="197"/>
      <w:bookmarkEnd w:id="198"/>
      <w:bookmarkEnd w:id="199"/>
      <w:bookmarkEnd w:id="200"/>
      <w:bookmarkEnd w:id="201"/>
    </w:p>
    <w:p w14:paraId="26235DAC" w14:textId="1AE394F4" w:rsidR="00833BC7" w:rsidRDefault="00000000" w:rsidP="00622AD1">
      <w:pPr>
        <w:pStyle w:val="Ttulo2"/>
        <w:rPr>
          <w:rFonts w:cs="Arial"/>
          <w:color w:val="auto"/>
          <w:szCs w:val="24"/>
        </w:rPr>
      </w:pPr>
      <w:bookmarkStart w:id="202" w:name="_Toc199760954"/>
      <w:bookmarkStart w:id="203" w:name="_Toc199761079"/>
      <w:bookmarkStart w:id="204" w:name="_Toc199761547"/>
      <w:bookmarkStart w:id="205" w:name="_Toc199761710"/>
      <w:bookmarkStart w:id="206" w:name="_Toc199761856"/>
      <w:bookmarkStart w:id="207" w:name="_Toc199764511"/>
      <w:bookmarkStart w:id="208" w:name="_Toc199764545"/>
      <w:bookmarkStart w:id="209" w:name="_Toc199764991"/>
      <w:bookmarkStart w:id="210" w:name="_Toc199769837"/>
      <w:bookmarkStart w:id="211" w:name="_Toc199777985"/>
      <w:r>
        <w:t>¿QUÉ ES LA EIB Y POR QUÉ ES IMPORTANTE EN EL PERÚ?</w:t>
      </w:r>
      <w:bookmarkEnd w:id="202"/>
      <w:bookmarkEnd w:id="203"/>
      <w:bookmarkEnd w:id="204"/>
      <w:bookmarkEnd w:id="205"/>
      <w:bookmarkEnd w:id="206"/>
      <w:bookmarkEnd w:id="207"/>
      <w:bookmarkEnd w:id="208"/>
      <w:bookmarkEnd w:id="209"/>
      <w:bookmarkEnd w:id="210"/>
      <w:bookmarkEnd w:id="211"/>
    </w:p>
    <w:p w14:paraId="35CD68BA" w14:textId="77777777" w:rsidR="00833BC7" w:rsidRDefault="00000000">
      <w:pPr>
        <w:pStyle w:val="NormalWeb"/>
        <w:spacing w:line="360" w:lineRule="auto"/>
        <w:ind w:firstLine="709"/>
        <w:jc w:val="both"/>
        <w:rPr>
          <w:rFonts w:ascii="Arial" w:hAnsi="Arial" w:cs="Arial"/>
        </w:rPr>
      </w:pPr>
      <w:r>
        <w:rPr>
          <w:rFonts w:ascii="Arial" w:hAnsi="Arial" w:cs="Arial"/>
        </w:rPr>
        <w:t xml:space="preserve">La </w:t>
      </w:r>
      <w:r>
        <w:rPr>
          <w:rStyle w:val="Textoennegrita"/>
          <w:rFonts w:ascii="Arial" w:hAnsi="Arial" w:cs="Arial"/>
          <w:b w:val="0"/>
          <w:bCs w:val="0"/>
        </w:rPr>
        <w:t>Educación Intercultural Bilingüe (EIB)</w:t>
      </w:r>
      <w:r>
        <w:rPr>
          <w:rFonts w:ascii="Arial" w:hAnsi="Arial" w:cs="Arial"/>
        </w:rPr>
        <w:t xml:space="preserve"> es una modalidad del sistema educativo peruano orientada a los pueblos indígenas u originarios. Su propósito es asegurar una educación que respete, valore y promueva las lenguas maternas y cosmovisiones propias de cada comunidad. En el Perú, donde coexisten </w:t>
      </w:r>
      <w:r>
        <w:rPr>
          <w:rStyle w:val="Textoennegrita"/>
          <w:rFonts w:ascii="Arial" w:hAnsi="Arial" w:cs="Arial"/>
          <w:b w:val="0"/>
          <w:bCs w:val="0"/>
        </w:rPr>
        <w:t>55 pueblos indígenas y 48 lenguas originarias</w:t>
      </w:r>
      <w:r>
        <w:rPr>
          <w:rFonts w:ascii="Arial" w:hAnsi="Arial" w:cs="Arial"/>
        </w:rPr>
        <w:t xml:space="preserve"> reconocidas por el Estado, la EIB se convierte en un instrumento clave para garantizar </w:t>
      </w:r>
      <w:r>
        <w:rPr>
          <w:rStyle w:val="Textoennegrita"/>
          <w:rFonts w:ascii="Arial" w:hAnsi="Arial" w:cs="Arial"/>
          <w:b w:val="0"/>
          <w:bCs w:val="0"/>
        </w:rPr>
        <w:t>equidad, justicia cultural y el ejercicio de derechos lingüísticos</w:t>
      </w:r>
      <w:r>
        <w:rPr>
          <w:rFonts w:ascii="Arial" w:hAnsi="Arial" w:cs="Arial"/>
        </w:rPr>
        <w:t xml:space="preserve">. Esta modalidad no solo permite enseñar en la lengua materna de los estudiantes, sino también integrar sus </w:t>
      </w:r>
      <w:r>
        <w:rPr>
          <w:rStyle w:val="Textoennegrita"/>
          <w:rFonts w:ascii="Arial" w:hAnsi="Arial" w:cs="Arial"/>
          <w:b w:val="0"/>
          <w:bCs w:val="0"/>
        </w:rPr>
        <w:t>formas de ver y entender el mundo</w:t>
      </w:r>
      <w:r>
        <w:rPr>
          <w:rFonts w:ascii="Arial" w:hAnsi="Arial" w:cs="Arial"/>
        </w:rPr>
        <w:t>, lo que refuerza la identidad cultural desde la infancia.</w:t>
      </w:r>
    </w:p>
    <w:p w14:paraId="243767DC" w14:textId="77777777" w:rsidR="00833BC7" w:rsidRDefault="00000000">
      <w:pPr>
        <w:pStyle w:val="NormalWeb"/>
        <w:spacing w:line="360" w:lineRule="auto"/>
        <w:ind w:firstLine="709"/>
        <w:jc w:val="both"/>
        <w:rPr>
          <w:rFonts w:ascii="Arial" w:hAnsi="Arial" w:cs="Arial"/>
        </w:rPr>
      </w:pPr>
      <w:r>
        <w:rPr>
          <w:rFonts w:ascii="Arial" w:hAnsi="Arial" w:cs="Arial"/>
        </w:rPr>
        <w:t>“La EIB es una propuesta pedagógica orientada a desarrollar procesos de enseñanza y aprendizaje desde las culturas y lenguas de los estudiantes, en diálogo con otras culturas” (MINEDU, 2017, p. 11).</w:t>
      </w:r>
    </w:p>
    <w:p w14:paraId="7C9836EA" w14:textId="77777777" w:rsidR="00833BC7" w:rsidRDefault="00000000">
      <w:pPr>
        <w:pStyle w:val="NormalWeb"/>
        <w:spacing w:line="360" w:lineRule="auto"/>
        <w:ind w:firstLine="709"/>
        <w:jc w:val="both"/>
        <w:rPr>
          <w:rFonts w:ascii="Arial" w:hAnsi="Arial" w:cs="Arial"/>
        </w:rPr>
      </w:pPr>
      <w:r>
        <w:rPr>
          <w:rFonts w:ascii="Arial" w:hAnsi="Arial" w:cs="Arial"/>
        </w:rPr>
        <w:t xml:space="preserve">Según López (2009), la EIB es una respuesta crítica al fracaso histórico de un sistema educativo uniforme que excluyó y subordinó a las culturas indígenas. Desde esta perspectiva, enseñar en la lengua originaria y desde una visión cultural propia </w:t>
      </w:r>
      <w:r>
        <w:rPr>
          <w:rStyle w:val="Textoennegrita"/>
          <w:rFonts w:ascii="Arial" w:hAnsi="Arial" w:cs="Arial"/>
          <w:b w:val="0"/>
          <w:bCs w:val="0"/>
        </w:rPr>
        <w:t>no es un favor, sino un derecho constitucional</w:t>
      </w:r>
      <w:r>
        <w:rPr>
          <w:rFonts w:ascii="Arial" w:hAnsi="Arial" w:cs="Arial"/>
        </w:rPr>
        <w:t xml:space="preserve"> (cita indirecta).</w:t>
      </w:r>
    </w:p>
    <w:p w14:paraId="767FA099" w14:textId="448A255C" w:rsidR="00833BC7" w:rsidRDefault="00000000" w:rsidP="00622AD1">
      <w:pPr>
        <w:pStyle w:val="Ttulo2"/>
        <w:rPr>
          <w:rFonts w:cs="Arial"/>
          <w:color w:val="auto"/>
          <w:szCs w:val="24"/>
        </w:rPr>
      </w:pPr>
      <w:bookmarkStart w:id="212" w:name="_Toc199760955"/>
      <w:bookmarkStart w:id="213" w:name="_Toc199761080"/>
      <w:bookmarkStart w:id="214" w:name="_Toc199761548"/>
      <w:bookmarkStart w:id="215" w:name="_Toc199761711"/>
      <w:bookmarkStart w:id="216" w:name="_Toc199761857"/>
      <w:bookmarkStart w:id="217" w:name="_Toc199764512"/>
      <w:bookmarkStart w:id="218" w:name="_Toc199764546"/>
      <w:bookmarkStart w:id="219" w:name="_Toc199764992"/>
      <w:bookmarkStart w:id="220" w:name="_Toc199769838"/>
      <w:bookmarkStart w:id="221" w:name="_Toc199777986"/>
      <w:r>
        <w:t>MARCO LEGAL Y POLÍTICO DE LA EIB EN EL PERÚ</w:t>
      </w:r>
      <w:bookmarkEnd w:id="212"/>
      <w:bookmarkEnd w:id="213"/>
      <w:bookmarkEnd w:id="214"/>
      <w:bookmarkEnd w:id="215"/>
      <w:bookmarkEnd w:id="216"/>
      <w:bookmarkEnd w:id="217"/>
      <w:bookmarkEnd w:id="218"/>
      <w:bookmarkEnd w:id="219"/>
      <w:bookmarkEnd w:id="220"/>
      <w:bookmarkEnd w:id="221"/>
    </w:p>
    <w:p w14:paraId="1940F583" w14:textId="77777777" w:rsidR="00833BC7" w:rsidRDefault="00000000">
      <w:pPr>
        <w:pStyle w:val="NormalWeb"/>
        <w:spacing w:line="360" w:lineRule="auto"/>
        <w:ind w:firstLine="709"/>
        <w:jc w:val="both"/>
        <w:rPr>
          <w:rFonts w:ascii="Arial" w:hAnsi="Arial" w:cs="Arial"/>
        </w:rPr>
      </w:pPr>
      <w:r>
        <w:rPr>
          <w:rFonts w:ascii="Arial" w:hAnsi="Arial" w:cs="Arial"/>
        </w:rPr>
        <w:t xml:space="preserve">El marco normativo peruano ha reconocido formalmente la importancia de la EIB desde hace varias décadas. La </w:t>
      </w:r>
      <w:r>
        <w:rPr>
          <w:rStyle w:val="Textoennegrita"/>
          <w:rFonts w:ascii="Arial" w:hAnsi="Arial" w:cs="Arial"/>
          <w:b w:val="0"/>
          <w:bCs w:val="0"/>
        </w:rPr>
        <w:t>Constitución Política del Perú (1993)</w:t>
      </w:r>
      <w:r>
        <w:rPr>
          <w:rFonts w:ascii="Arial" w:hAnsi="Arial" w:cs="Arial"/>
        </w:rPr>
        <w:t xml:space="preserve"> establece que “toda persona tiene derecho a su identidad </w:t>
      </w:r>
      <w:r>
        <w:rPr>
          <w:rFonts w:ascii="Arial" w:hAnsi="Arial" w:cs="Arial"/>
        </w:rPr>
        <w:lastRenderedPageBreak/>
        <w:t xml:space="preserve">étnica y cultural” y que “el Estado reconoce y protege la pluralidad étnica y cultural de la Nación”. En este marco, la </w:t>
      </w:r>
      <w:r>
        <w:rPr>
          <w:rStyle w:val="Textoennegrita"/>
          <w:rFonts w:ascii="Arial" w:hAnsi="Arial" w:cs="Arial"/>
          <w:b w:val="0"/>
          <w:bCs w:val="0"/>
        </w:rPr>
        <w:t>Ley General de Educación N.º 28044 (2003)</w:t>
      </w:r>
      <w:r>
        <w:rPr>
          <w:rFonts w:ascii="Arial" w:hAnsi="Arial" w:cs="Arial"/>
        </w:rPr>
        <w:t xml:space="preserve"> y la </w:t>
      </w:r>
      <w:r>
        <w:rPr>
          <w:rStyle w:val="Textoennegrita"/>
          <w:rFonts w:ascii="Arial" w:hAnsi="Arial" w:cs="Arial"/>
          <w:b w:val="0"/>
          <w:bCs w:val="0"/>
        </w:rPr>
        <w:t>Ley de Lenguas Originarias N.º 29735 (2011)</w:t>
      </w:r>
      <w:r>
        <w:rPr>
          <w:rFonts w:ascii="Arial" w:hAnsi="Arial" w:cs="Arial"/>
        </w:rPr>
        <w:t xml:space="preserve"> refuerzan el compromiso de ofrecer educación en la lengua materna de los pueblos indígenas, respetando sus valores y conocimientos tradicionales.</w:t>
      </w:r>
    </w:p>
    <w:p w14:paraId="6C1753AA" w14:textId="77777777" w:rsidR="00833BC7" w:rsidRDefault="00000000">
      <w:pPr>
        <w:pStyle w:val="NormalWeb"/>
        <w:spacing w:line="360" w:lineRule="auto"/>
        <w:ind w:firstLine="709"/>
        <w:jc w:val="both"/>
        <w:rPr>
          <w:rFonts w:ascii="Arial" w:hAnsi="Arial" w:cs="Arial"/>
        </w:rPr>
      </w:pPr>
      <w:r>
        <w:rPr>
          <w:rFonts w:ascii="Arial" w:hAnsi="Arial" w:cs="Arial"/>
        </w:rPr>
        <w:t xml:space="preserve">Más recientemente, se ha aprobado la </w:t>
      </w:r>
      <w:r>
        <w:rPr>
          <w:rStyle w:val="Textoennegrita"/>
          <w:rFonts w:ascii="Arial" w:hAnsi="Arial" w:cs="Arial"/>
          <w:b w:val="0"/>
          <w:bCs w:val="0"/>
        </w:rPr>
        <w:t>Política Nacional de Educación Intercultural Bilingüe al 2030</w:t>
      </w:r>
      <w:r>
        <w:rPr>
          <w:rFonts w:ascii="Arial" w:hAnsi="Arial" w:cs="Arial"/>
        </w:rPr>
        <w:t xml:space="preserve">, la cual establece como objetivo central garantizar una educación intercultural y de calidad para los estudiantes indígenas, en todos los niveles del sistema educativo. Esta política plantea, entre otras metas, la producción de materiales educativos, la contratación de docentes bilingües y el fortalecimiento institucional de la </w:t>
      </w:r>
      <w:r>
        <w:rPr>
          <w:rStyle w:val="Textoennegrita"/>
          <w:rFonts w:ascii="Arial" w:hAnsi="Arial" w:cs="Arial"/>
          <w:b w:val="0"/>
          <w:bCs w:val="0"/>
        </w:rPr>
        <w:t>Dirección de Educación Intercultural Bilingüe (DEIB)</w:t>
      </w:r>
      <w:r>
        <w:rPr>
          <w:rFonts w:ascii="Arial" w:hAnsi="Arial" w:cs="Arial"/>
        </w:rPr>
        <w:t xml:space="preserve"> del MINEDU.</w:t>
      </w:r>
    </w:p>
    <w:p w14:paraId="55F19FFC" w14:textId="77777777" w:rsidR="00833BC7" w:rsidRDefault="00000000">
      <w:pPr>
        <w:pStyle w:val="NormalWeb"/>
        <w:spacing w:line="360" w:lineRule="auto"/>
        <w:ind w:firstLine="709"/>
        <w:jc w:val="both"/>
        <w:rPr>
          <w:rFonts w:ascii="Arial" w:hAnsi="Arial" w:cs="Arial"/>
        </w:rPr>
      </w:pPr>
      <w:r>
        <w:rPr>
          <w:rFonts w:ascii="Arial" w:hAnsi="Arial" w:cs="Arial"/>
        </w:rPr>
        <w:t>“El enfoque intercultural en la educación peruana es un mandato del Estado para garantizar el derecho a aprender desde la propia cultura y en la propia lengua” (MINEDU, 2021, p. 6).</w:t>
      </w:r>
    </w:p>
    <w:p w14:paraId="319370DF" w14:textId="6D6B5AD0" w:rsidR="00833BC7" w:rsidRDefault="00000000" w:rsidP="00622AD1">
      <w:pPr>
        <w:pStyle w:val="Ttulo2"/>
        <w:rPr>
          <w:rFonts w:cs="Arial"/>
          <w:color w:val="auto"/>
          <w:szCs w:val="24"/>
        </w:rPr>
      </w:pPr>
      <w:bookmarkStart w:id="222" w:name="_Toc199760956"/>
      <w:bookmarkStart w:id="223" w:name="_Toc199761081"/>
      <w:bookmarkStart w:id="224" w:name="_Toc199761549"/>
      <w:bookmarkStart w:id="225" w:name="_Toc199761712"/>
      <w:bookmarkStart w:id="226" w:name="_Toc199761858"/>
      <w:bookmarkStart w:id="227" w:name="_Toc199764513"/>
      <w:bookmarkStart w:id="228" w:name="_Toc199764547"/>
      <w:bookmarkStart w:id="229" w:name="_Toc199764993"/>
      <w:bookmarkStart w:id="230" w:name="_Toc199769839"/>
      <w:bookmarkStart w:id="231" w:name="_Toc199777987"/>
      <w:r>
        <w:t>MODALIDADES DE ATENCIÓN DE LA EIB</w:t>
      </w:r>
      <w:bookmarkEnd w:id="222"/>
      <w:bookmarkEnd w:id="223"/>
      <w:bookmarkEnd w:id="224"/>
      <w:bookmarkEnd w:id="225"/>
      <w:bookmarkEnd w:id="226"/>
      <w:bookmarkEnd w:id="227"/>
      <w:bookmarkEnd w:id="228"/>
      <w:bookmarkEnd w:id="229"/>
      <w:bookmarkEnd w:id="230"/>
      <w:bookmarkEnd w:id="231"/>
    </w:p>
    <w:p w14:paraId="005DEB30" w14:textId="77777777" w:rsidR="00833BC7" w:rsidRDefault="00000000">
      <w:pPr>
        <w:pStyle w:val="NormalWeb"/>
        <w:spacing w:line="360" w:lineRule="auto"/>
        <w:ind w:firstLine="709"/>
        <w:jc w:val="both"/>
        <w:rPr>
          <w:rFonts w:ascii="Arial" w:hAnsi="Arial" w:cs="Arial"/>
        </w:rPr>
      </w:pPr>
      <w:r>
        <w:rPr>
          <w:rFonts w:ascii="Arial" w:hAnsi="Arial" w:cs="Arial"/>
        </w:rPr>
        <w:t xml:space="preserve">La EIB se organiza en tres formas de atención, según el dominio lingüístico de los estudiantes. Primero, </w:t>
      </w:r>
      <w:r>
        <w:rPr>
          <w:rStyle w:val="Textoennegrita"/>
          <w:rFonts w:ascii="Arial" w:hAnsi="Arial" w:cs="Arial"/>
          <w:b w:val="0"/>
          <w:bCs w:val="0"/>
        </w:rPr>
        <w:t>la modalidad de fortalecimiento cultural y lingüístico</w:t>
      </w:r>
      <w:r>
        <w:rPr>
          <w:rFonts w:ascii="Arial" w:hAnsi="Arial" w:cs="Arial"/>
        </w:rPr>
        <w:t xml:space="preserve"> está dirigida a </w:t>
      </w:r>
      <w:proofErr w:type="gramStart"/>
      <w:r>
        <w:rPr>
          <w:rFonts w:ascii="Arial" w:hAnsi="Arial" w:cs="Arial"/>
        </w:rPr>
        <w:t>niños y niñas</w:t>
      </w:r>
      <w:proofErr w:type="gramEnd"/>
      <w:r>
        <w:rPr>
          <w:rFonts w:ascii="Arial" w:hAnsi="Arial" w:cs="Arial"/>
        </w:rPr>
        <w:t xml:space="preserve"> cuya lengua materna es una lengua originaria. Aquí, la enseñanza se realiza principalmente en dicha lengua, mientras que el castellano se introduce progresivamente como segunda lengua. Esta modalidad es clave para evitar la </w:t>
      </w:r>
      <w:r>
        <w:rPr>
          <w:rStyle w:val="Textoennegrita"/>
          <w:rFonts w:ascii="Arial" w:hAnsi="Arial" w:cs="Arial"/>
          <w:b w:val="0"/>
          <w:bCs w:val="0"/>
        </w:rPr>
        <w:t>pérdida prematura del idioma materno</w:t>
      </w:r>
      <w:r>
        <w:rPr>
          <w:rFonts w:ascii="Arial" w:hAnsi="Arial" w:cs="Arial"/>
        </w:rPr>
        <w:t>, lo cual suele ocurrir cuando los niños se ven obligados a aprender desde el inicio en castellano.</w:t>
      </w:r>
    </w:p>
    <w:p w14:paraId="2E14518D" w14:textId="77777777" w:rsidR="00833BC7" w:rsidRDefault="00000000">
      <w:pPr>
        <w:pStyle w:val="NormalWeb"/>
        <w:spacing w:line="360" w:lineRule="auto"/>
        <w:ind w:firstLine="709"/>
        <w:jc w:val="both"/>
        <w:rPr>
          <w:rFonts w:ascii="Arial" w:hAnsi="Arial" w:cs="Arial"/>
        </w:rPr>
      </w:pPr>
      <w:r>
        <w:rPr>
          <w:rFonts w:ascii="Arial" w:hAnsi="Arial" w:cs="Arial"/>
        </w:rPr>
        <w:t xml:space="preserve">La </w:t>
      </w:r>
      <w:r>
        <w:rPr>
          <w:rStyle w:val="Textoennegrita"/>
          <w:rFonts w:ascii="Arial" w:hAnsi="Arial" w:cs="Arial"/>
          <w:b w:val="0"/>
          <w:bCs w:val="0"/>
        </w:rPr>
        <w:t>segunda modalidad</w:t>
      </w:r>
      <w:r>
        <w:rPr>
          <w:rFonts w:ascii="Arial" w:hAnsi="Arial" w:cs="Arial"/>
        </w:rPr>
        <w:t xml:space="preserve">, de </w:t>
      </w:r>
      <w:r>
        <w:rPr>
          <w:rStyle w:val="Textoennegrita"/>
          <w:rFonts w:ascii="Arial" w:hAnsi="Arial" w:cs="Arial"/>
          <w:b w:val="0"/>
          <w:bCs w:val="0"/>
        </w:rPr>
        <w:t>revitalización cultural y lingüística</w:t>
      </w:r>
      <w:r>
        <w:rPr>
          <w:rFonts w:ascii="Arial" w:hAnsi="Arial" w:cs="Arial"/>
        </w:rPr>
        <w:t xml:space="preserve">, atiende a estudiantes que pertenecen a un pueblo indígena, pero que han perdido el dominio oral de su lengua ancestral. En este caso, el currículo se orienta a recuperar gradualmente el uso de la lengua y los saberes culturales. Finalmente, la </w:t>
      </w:r>
      <w:r>
        <w:rPr>
          <w:rStyle w:val="Textoennegrita"/>
          <w:rFonts w:ascii="Arial" w:hAnsi="Arial" w:cs="Arial"/>
          <w:b w:val="0"/>
          <w:bCs w:val="0"/>
        </w:rPr>
        <w:t>tercera modalidad</w:t>
      </w:r>
      <w:r>
        <w:rPr>
          <w:rFonts w:ascii="Arial" w:hAnsi="Arial" w:cs="Arial"/>
          <w:b/>
          <w:bCs/>
        </w:rPr>
        <w:t xml:space="preserve">, </w:t>
      </w:r>
      <w:r>
        <w:rPr>
          <w:rFonts w:ascii="Arial" w:hAnsi="Arial" w:cs="Arial"/>
        </w:rPr>
        <w:t>de</w:t>
      </w:r>
      <w:r>
        <w:rPr>
          <w:rFonts w:ascii="Arial" w:hAnsi="Arial" w:cs="Arial"/>
          <w:b/>
          <w:bCs/>
        </w:rPr>
        <w:t xml:space="preserve"> </w:t>
      </w:r>
      <w:r>
        <w:rPr>
          <w:rStyle w:val="Textoennegrita"/>
          <w:rFonts w:ascii="Arial" w:hAnsi="Arial" w:cs="Arial"/>
          <w:b w:val="0"/>
          <w:bCs w:val="0"/>
        </w:rPr>
        <w:t>consolidación del castellano como segunda lengua</w:t>
      </w:r>
      <w:r>
        <w:rPr>
          <w:rFonts w:ascii="Arial" w:hAnsi="Arial" w:cs="Arial"/>
        </w:rPr>
        <w:t xml:space="preserve">, se aplica en contextos donde el castellano es dominante, </w:t>
      </w:r>
      <w:r>
        <w:rPr>
          <w:rFonts w:ascii="Arial" w:hAnsi="Arial" w:cs="Arial"/>
        </w:rPr>
        <w:lastRenderedPageBreak/>
        <w:t>pero se reconoce la presencia de estudiantes indígenas en proceso de inserción.</w:t>
      </w:r>
    </w:p>
    <w:p w14:paraId="5C896224" w14:textId="77777777" w:rsidR="00833BC7" w:rsidRDefault="00000000">
      <w:pPr>
        <w:pStyle w:val="NormalWeb"/>
        <w:spacing w:line="360" w:lineRule="auto"/>
        <w:ind w:firstLine="709"/>
        <w:jc w:val="both"/>
        <w:rPr>
          <w:rFonts w:ascii="Arial" w:hAnsi="Arial" w:cs="Arial"/>
        </w:rPr>
      </w:pPr>
      <w:r>
        <w:rPr>
          <w:rFonts w:ascii="Arial" w:hAnsi="Arial" w:cs="Arial"/>
        </w:rPr>
        <w:t>“La modalidad EIB responde a contextos sociolingüísticos específicos y no puede ser uniforme en su aplicación” (MINEDU, 2017, p. 14).</w:t>
      </w:r>
    </w:p>
    <w:p w14:paraId="1D86F817" w14:textId="77777777" w:rsidR="00833BC7" w:rsidRDefault="00000000">
      <w:pPr>
        <w:pStyle w:val="NormalWeb"/>
        <w:spacing w:line="360" w:lineRule="auto"/>
        <w:ind w:firstLine="709"/>
        <w:jc w:val="both"/>
        <w:rPr>
          <w:rFonts w:ascii="Arial" w:hAnsi="Arial" w:cs="Arial"/>
        </w:rPr>
      </w:pPr>
      <w:r>
        <w:rPr>
          <w:rFonts w:ascii="Arial" w:hAnsi="Arial" w:cs="Arial"/>
        </w:rPr>
        <w:t xml:space="preserve">De acuerdo con López (2009), este enfoque diferenciado de atención permite que la EIB no sea impuesta de forma homogénea, sino </w:t>
      </w:r>
      <w:r>
        <w:rPr>
          <w:rStyle w:val="Textoennegrita"/>
          <w:rFonts w:ascii="Arial" w:hAnsi="Arial" w:cs="Arial"/>
          <w:b w:val="0"/>
          <w:bCs w:val="0"/>
        </w:rPr>
        <w:t>adaptada a la realidad de cada comunidad indígena</w:t>
      </w:r>
      <w:r>
        <w:rPr>
          <w:rFonts w:ascii="Arial" w:hAnsi="Arial" w:cs="Arial"/>
        </w:rPr>
        <w:t>, tomando en cuenta su nivel de vitalidad lingüística (cita indirecta).</w:t>
      </w:r>
    </w:p>
    <w:p w14:paraId="5DE84B3E" w14:textId="14C3D9DC" w:rsidR="00833BC7" w:rsidRDefault="00000000" w:rsidP="00622AD1">
      <w:pPr>
        <w:pStyle w:val="Ttulo2"/>
        <w:rPr>
          <w:rFonts w:cs="Arial"/>
          <w:color w:val="auto"/>
          <w:szCs w:val="24"/>
        </w:rPr>
      </w:pPr>
      <w:bookmarkStart w:id="232" w:name="_Toc199760957"/>
      <w:bookmarkStart w:id="233" w:name="_Toc199761082"/>
      <w:bookmarkStart w:id="234" w:name="_Toc199761550"/>
      <w:bookmarkStart w:id="235" w:name="_Toc199761713"/>
      <w:bookmarkStart w:id="236" w:name="_Toc199761859"/>
      <w:bookmarkStart w:id="237" w:name="_Toc199764514"/>
      <w:bookmarkStart w:id="238" w:name="_Toc199764548"/>
      <w:bookmarkStart w:id="239" w:name="_Toc199764994"/>
      <w:bookmarkStart w:id="240" w:name="_Toc199769840"/>
      <w:bookmarkStart w:id="241" w:name="_Toc199777988"/>
      <w:r>
        <w:t>AVANCES RECIENTES EN LA IMPLEMENTACIÓN DE LA EIB</w:t>
      </w:r>
      <w:bookmarkEnd w:id="232"/>
      <w:bookmarkEnd w:id="233"/>
      <w:bookmarkEnd w:id="234"/>
      <w:bookmarkEnd w:id="235"/>
      <w:bookmarkEnd w:id="236"/>
      <w:bookmarkEnd w:id="237"/>
      <w:bookmarkEnd w:id="238"/>
      <w:bookmarkEnd w:id="239"/>
      <w:bookmarkEnd w:id="240"/>
      <w:bookmarkEnd w:id="241"/>
    </w:p>
    <w:p w14:paraId="339B6EE7" w14:textId="77777777" w:rsidR="00833BC7" w:rsidRDefault="00000000">
      <w:pPr>
        <w:pStyle w:val="NormalWeb"/>
        <w:spacing w:line="360" w:lineRule="auto"/>
        <w:ind w:firstLine="709"/>
        <w:jc w:val="both"/>
        <w:rPr>
          <w:rFonts w:ascii="Arial" w:hAnsi="Arial" w:cs="Arial"/>
        </w:rPr>
      </w:pPr>
      <w:r>
        <w:rPr>
          <w:rFonts w:ascii="Arial" w:hAnsi="Arial" w:cs="Arial"/>
        </w:rPr>
        <w:t xml:space="preserve">En los últimos diez años, el Estado peruano ha hecho avances notables en la consolidación de la EIB como política pública. Según datos del MINEDU, para 2023 existían </w:t>
      </w:r>
      <w:r>
        <w:rPr>
          <w:rStyle w:val="Textoennegrita"/>
          <w:rFonts w:ascii="Arial" w:hAnsi="Arial" w:cs="Arial"/>
          <w:b w:val="0"/>
          <w:bCs w:val="0"/>
        </w:rPr>
        <w:t>más de 27,000 instituciones educativas EIB</w:t>
      </w:r>
      <w:r>
        <w:rPr>
          <w:rFonts w:ascii="Arial" w:hAnsi="Arial" w:cs="Arial"/>
        </w:rPr>
        <w:t xml:space="preserve">, distribuidas principalmente en la sierra y la Amazonía. También se ha producido una gran cantidad de </w:t>
      </w:r>
      <w:r>
        <w:rPr>
          <w:rStyle w:val="Textoennegrita"/>
          <w:rFonts w:ascii="Arial" w:hAnsi="Arial" w:cs="Arial"/>
          <w:b w:val="0"/>
          <w:bCs w:val="0"/>
        </w:rPr>
        <w:t>materiales educativos en más de 30 lenguas originarias</w:t>
      </w:r>
      <w:r>
        <w:rPr>
          <w:rFonts w:ascii="Arial" w:hAnsi="Arial" w:cs="Arial"/>
        </w:rPr>
        <w:t>, incluidos libros, cuadernos de trabajo, cartillas de lectura y cuentos tradicionales.</w:t>
      </w:r>
    </w:p>
    <w:p w14:paraId="6CFA648A" w14:textId="77777777" w:rsidR="00833BC7" w:rsidRDefault="00000000">
      <w:pPr>
        <w:pStyle w:val="NormalWeb"/>
        <w:spacing w:line="360" w:lineRule="auto"/>
        <w:ind w:firstLine="709"/>
        <w:jc w:val="both"/>
        <w:rPr>
          <w:rFonts w:ascii="Arial" w:hAnsi="Arial" w:cs="Arial"/>
        </w:rPr>
      </w:pPr>
      <w:r>
        <w:rPr>
          <w:rFonts w:ascii="Arial" w:hAnsi="Arial" w:cs="Arial"/>
        </w:rPr>
        <w:t xml:space="preserve">Asimismo, se han desarrollado programas para </w:t>
      </w:r>
      <w:r>
        <w:rPr>
          <w:rStyle w:val="Textoennegrita"/>
          <w:rFonts w:ascii="Arial" w:hAnsi="Arial" w:cs="Arial"/>
          <w:b w:val="0"/>
          <w:bCs w:val="0"/>
        </w:rPr>
        <w:t>formar docentes bilingües interculturales</w:t>
      </w:r>
      <w:r>
        <w:rPr>
          <w:rFonts w:ascii="Arial" w:hAnsi="Arial" w:cs="Arial"/>
        </w:rPr>
        <w:t xml:space="preserve">, muchos de los cuales egresan de Institutos Superiores Pedagógicos con formación específica en EIB. Existen además becas de </w:t>
      </w:r>
      <w:proofErr w:type="spellStart"/>
      <w:r>
        <w:rPr>
          <w:rFonts w:ascii="Arial" w:hAnsi="Arial" w:cs="Arial"/>
        </w:rPr>
        <w:t>Pronabec</w:t>
      </w:r>
      <w:proofErr w:type="spellEnd"/>
      <w:r>
        <w:rPr>
          <w:rFonts w:ascii="Arial" w:hAnsi="Arial" w:cs="Arial"/>
        </w:rPr>
        <w:t xml:space="preserve">, como </w:t>
      </w:r>
      <w:r>
        <w:rPr>
          <w:rStyle w:val="Textoennegrita"/>
          <w:rFonts w:ascii="Arial" w:hAnsi="Arial" w:cs="Arial"/>
          <w:b w:val="0"/>
          <w:bCs w:val="0"/>
        </w:rPr>
        <w:t>Beca EIB</w:t>
      </w:r>
      <w:r>
        <w:rPr>
          <w:rFonts w:ascii="Arial" w:hAnsi="Arial" w:cs="Arial"/>
        </w:rPr>
        <w:t xml:space="preserve">, destinadas a jóvenes indígenas que deseen formarse como maestros. Esto ha permitido </w:t>
      </w:r>
      <w:r>
        <w:rPr>
          <w:rStyle w:val="Textoennegrita"/>
          <w:rFonts w:ascii="Arial" w:hAnsi="Arial" w:cs="Arial"/>
          <w:b w:val="0"/>
          <w:bCs w:val="0"/>
        </w:rPr>
        <w:t>aumentar la contratación de docentes que hablan la lengua de sus estudiantes</w:t>
      </w:r>
      <w:r>
        <w:rPr>
          <w:rFonts w:ascii="Arial" w:hAnsi="Arial" w:cs="Arial"/>
        </w:rPr>
        <w:t>, mejorando la calidad educativa y el vínculo pedagógico.</w:t>
      </w:r>
    </w:p>
    <w:p w14:paraId="5CEFED0E" w14:textId="77777777" w:rsidR="00833BC7" w:rsidRDefault="00000000">
      <w:pPr>
        <w:pStyle w:val="NormalWeb"/>
        <w:spacing w:line="360" w:lineRule="auto"/>
        <w:ind w:firstLine="709"/>
        <w:jc w:val="both"/>
        <w:rPr>
          <w:rFonts w:ascii="Arial" w:hAnsi="Arial" w:cs="Arial"/>
        </w:rPr>
      </w:pPr>
      <w:r>
        <w:rPr>
          <w:rFonts w:ascii="Arial" w:hAnsi="Arial" w:cs="Arial"/>
        </w:rPr>
        <w:t>(Cita indirecta: Según la Dirección de EIB, estos avances buscan cerrar las brechas históricas que enfrentan los estudiantes indígenas en términos de acceso, permanencia y calidad educativa, DEIB, 2020).</w:t>
      </w:r>
    </w:p>
    <w:p w14:paraId="7B6613B7" w14:textId="475671F9" w:rsidR="00833BC7" w:rsidRDefault="00000000" w:rsidP="00622AD1">
      <w:pPr>
        <w:pStyle w:val="Ttulo2"/>
        <w:rPr>
          <w:rFonts w:cs="Arial"/>
          <w:color w:val="auto"/>
          <w:szCs w:val="24"/>
        </w:rPr>
      </w:pPr>
      <w:bookmarkStart w:id="242" w:name="_Toc199760958"/>
      <w:bookmarkStart w:id="243" w:name="_Toc199761083"/>
      <w:bookmarkStart w:id="244" w:name="_Toc199761551"/>
      <w:bookmarkStart w:id="245" w:name="_Toc199761714"/>
      <w:bookmarkStart w:id="246" w:name="_Toc199761860"/>
      <w:bookmarkStart w:id="247" w:name="_Toc199764515"/>
      <w:bookmarkStart w:id="248" w:name="_Toc199764549"/>
      <w:bookmarkStart w:id="249" w:name="_Toc199764995"/>
      <w:bookmarkStart w:id="250" w:name="_Toc199769841"/>
      <w:bookmarkStart w:id="251" w:name="_Toc199777989"/>
      <w:r>
        <w:t>RETOS PERSISTENTES DE LA EIB EN EL PERÚ</w:t>
      </w:r>
      <w:bookmarkEnd w:id="242"/>
      <w:bookmarkEnd w:id="243"/>
      <w:bookmarkEnd w:id="244"/>
      <w:bookmarkEnd w:id="245"/>
      <w:bookmarkEnd w:id="246"/>
      <w:bookmarkEnd w:id="247"/>
      <w:bookmarkEnd w:id="248"/>
      <w:bookmarkEnd w:id="249"/>
      <w:bookmarkEnd w:id="250"/>
      <w:bookmarkEnd w:id="251"/>
    </w:p>
    <w:p w14:paraId="160F4753" w14:textId="77777777" w:rsidR="00833BC7" w:rsidRDefault="00000000">
      <w:pPr>
        <w:pStyle w:val="NormalWeb"/>
        <w:spacing w:line="360" w:lineRule="auto"/>
        <w:ind w:firstLine="709"/>
        <w:jc w:val="both"/>
        <w:rPr>
          <w:rFonts w:ascii="Arial" w:hAnsi="Arial" w:cs="Arial"/>
        </w:rPr>
      </w:pPr>
      <w:r>
        <w:rPr>
          <w:rFonts w:ascii="Arial" w:hAnsi="Arial" w:cs="Arial"/>
        </w:rPr>
        <w:t xml:space="preserve">Pese a los avances, la implementación de la EIB enfrenta múltiples desafíos. Uno de los principales es la </w:t>
      </w:r>
      <w:r>
        <w:rPr>
          <w:rStyle w:val="Textoennegrita"/>
          <w:rFonts w:ascii="Arial" w:hAnsi="Arial" w:cs="Arial"/>
          <w:b w:val="0"/>
          <w:bCs w:val="0"/>
        </w:rPr>
        <w:t xml:space="preserve">falta de docentes capacitados en </w:t>
      </w:r>
      <w:r>
        <w:rPr>
          <w:rStyle w:val="Textoennegrita"/>
          <w:rFonts w:ascii="Arial" w:hAnsi="Arial" w:cs="Arial"/>
          <w:b w:val="0"/>
          <w:bCs w:val="0"/>
        </w:rPr>
        <w:lastRenderedPageBreak/>
        <w:t>lenguas originarias</w:t>
      </w:r>
      <w:r>
        <w:rPr>
          <w:rFonts w:ascii="Arial" w:hAnsi="Arial" w:cs="Arial"/>
        </w:rPr>
        <w:t xml:space="preserve">, especialmente en la Amazonía, donde muchas lenguas cuentan con pocos hablantes o no tienen escritura estandarizada. A esto se suma la </w:t>
      </w:r>
      <w:r>
        <w:rPr>
          <w:rStyle w:val="Textoennegrita"/>
          <w:rFonts w:ascii="Arial" w:hAnsi="Arial" w:cs="Arial"/>
          <w:b w:val="0"/>
          <w:bCs w:val="0"/>
        </w:rPr>
        <w:t>escasez de materiales pedagógicos localizados</w:t>
      </w:r>
      <w:r>
        <w:rPr>
          <w:rFonts w:ascii="Arial" w:hAnsi="Arial" w:cs="Arial"/>
        </w:rPr>
        <w:t>, lo cual impide que los contenidos escolares reflejen fielmente la realidad de cada comunidad.</w:t>
      </w:r>
    </w:p>
    <w:p w14:paraId="632FE7BC" w14:textId="77777777" w:rsidR="00833BC7" w:rsidRDefault="00000000">
      <w:pPr>
        <w:pStyle w:val="NormalWeb"/>
        <w:spacing w:line="360" w:lineRule="auto"/>
        <w:ind w:firstLine="709"/>
        <w:jc w:val="both"/>
        <w:rPr>
          <w:rFonts w:ascii="Arial" w:hAnsi="Arial" w:cs="Arial"/>
        </w:rPr>
      </w:pPr>
      <w:r>
        <w:rPr>
          <w:rFonts w:ascii="Arial" w:hAnsi="Arial" w:cs="Arial"/>
        </w:rPr>
        <w:t xml:space="preserve">Otro obstáculo es la </w:t>
      </w:r>
      <w:r>
        <w:rPr>
          <w:rStyle w:val="Textoennegrita"/>
          <w:rFonts w:ascii="Arial" w:hAnsi="Arial" w:cs="Arial"/>
          <w:b w:val="0"/>
          <w:bCs w:val="0"/>
        </w:rPr>
        <w:t>débil participación de las comunidades indígenas</w:t>
      </w:r>
      <w:r>
        <w:rPr>
          <w:rFonts w:ascii="Arial" w:hAnsi="Arial" w:cs="Arial"/>
        </w:rPr>
        <w:t xml:space="preserve"> en el diseño curricular, lo que genera que muchas veces el contenido siga siendo impuesto desde una perspectiva externa. Además, en varias escuelas urbanas se sigue considerando la EIB como una “educación para pobres” o “para los quechua hablantes”, reproduciendo </w:t>
      </w:r>
      <w:r>
        <w:rPr>
          <w:rStyle w:val="Textoennegrita"/>
          <w:rFonts w:ascii="Arial" w:hAnsi="Arial" w:cs="Arial"/>
          <w:b w:val="0"/>
          <w:bCs w:val="0"/>
        </w:rPr>
        <w:t>prejuicios y discriminación lingüística</w:t>
      </w:r>
      <w:r>
        <w:rPr>
          <w:rFonts w:ascii="Arial" w:hAnsi="Arial" w:cs="Arial"/>
        </w:rPr>
        <w:t>.</w:t>
      </w:r>
    </w:p>
    <w:p w14:paraId="3FD9F40F" w14:textId="77777777" w:rsidR="00833BC7" w:rsidRDefault="00000000">
      <w:pPr>
        <w:pStyle w:val="NormalWeb"/>
        <w:spacing w:line="360" w:lineRule="auto"/>
        <w:ind w:firstLine="709"/>
        <w:jc w:val="both"/>
        <w:rPr>
          <w:rFonts w:ascii="Arial" w:hAnsi="Arial" w:cs="Arial"/>
        </w:rPr>
      </w:pPr>
      <w:r>
        <w:rPr>
          <w:rFonts w:ascii="Arial" w:hAnsi="Arial" w:cs="Arial"/>
        </w:rPr>
        <w:t>“La EIB en el Perú aún enfrenta serias limitaciones para convertirse en una verdadera herramienta de empoderamiento cultural y lingüístico” (López, 2009, p. 31).</w:t>
      </w:r>
    </w:p>
    <w:p w14:paraId="2774B858" w14:textId="04F77943" w:rsidR="00833BC7" w:rsidRDefault="00000000" w:rsidP="00622AD1">
      <w:pPr>
        <w:pStyle w:val="Ttulo2"/>
        <w:rPr>
          <w:rFonts w:cs="Arial"/>
          <w:color w:val="auto"/>
          <w:szCs w:val="24"/>
        </w:rPr>
      </w:pPr>
      <w:bookmarkStart w:id="252" w:name="_Toc199760959"/>
      <w:bookmarkStart w:id="253" w:name="_Toc199761084"/>
      <w:bookmarkStart w:id="254" w:name="_Toc199761552"/>
      <w:bookmarkStart w:id="255" w:name="_Toc199761715"/>
      <w:bookmarkStart w:id="256" w:name="_Toc199761861"/>
      <w:bookmarkStart w:id="257" w:name="_Toc199764516"/>
      <w:bookmarkStart w:id="258" w:name="_Toc199764550"/>
      <w:bookmarkStart w:id="259" w:name="_Toc199764996"/>
      <w:bookmarkStart w:id="260" w:name="_Toc199769842"/>
      <w:bookmarkStart w:id="261" w:name="_Toc199777990"/>
      <w:r>
        <w:t>EIB COMO HERRAMIENTA DE DESCOLONIZACIÓN EDUCATIVA</w:t>
      </w:r>
      <w:bookmarkEnd w:id="252"/>
      <w:bookmarkEnd w:id="253"/>
      <w:bookmarkEnd w:id="254"/>
      <w:bookmarkEnd w:id="255"/>
      <w:bookmarkEnd w:id="256"/>
      <w:bookmarkEnd w:id="257"/>
      <w:bookmarkEnd w:id="258"/>
      <w:bookmarkEnd w:id="259"/>
      <w:bookmarkEnd w:id="260"/>
      <w:bookmarkEnd w:id="261"/>
    </w:p>
    <w:p w14:paraId="43D0DA17" w14:textId="77777777" w:rsidR="00833BC7" w:rsidRDefault="00000000">
      <w:pPr>
        <w:pStyle w:val="NormalWeb"/>
        <w:spacing w:line="360" w:lineRule="auto"/>
        <w:ind w:firstLine="709"/>
        <w:jc w:val="both"/>
        <w:rPr>
          <w:rFonts w:ascii="Arial" w:hAnsi="Arial" w:cs="Arial"/>
        </w:rPr>
      </w:pPr>
      <w:r>
        <w:rPr>
          <w:rFonts w:ascii="Arial" w:hAnsi="Arial" w:cs="Arial"/>
        </w:rPr>
        <w:t xml:space="preserve">La EIB también debe ser entendida como una </w:t>
      </w:r>
      <w:r>
        <w:rPr>
          <w:rStyle w:val="Textoennegrita"/>
          <w:rFonts w:ascii="Arial" w:hAnsi="Arial" w:cs="Arial"/>
          <w:b w:val="0"/>
          <w:bCs w:val="0"/>
        </w:rPr>
        <w:t>estrategia de descolonización pedagógica</w:t>
      </w:r>
      <w:r>
        <w:rPr>
          <w:rFonts w:ascii="Arial" w:hAnsi="Arial" w:cs="Arial"/>
        </w:rPr>
        <w:t xml:space="preserve">. En otras palabras, se trata de cuestionar los modelos eurocéntricos y monoculturales que históricamente dominaron la escuela peruana, e incorporar los saberes, prácticas y visiones del mundo de los pueblos indígenas como fuentes válidas de conocimiento. Este enfoque promueve </w:t>
      </w:r>
      <w:r>
        <w:rPr>
          <w:rStyle w:val="Textoennegrita"/>
          <w:rFonts w:ascii="Arial" w:hAnsi="Arial" w:cs="Arial"/>
          <w:b w:val="0"/>
          <w:bCs w:val="0"/>
        </w:rPr>
        <w:t>la dignidad cultural y la ciudadanía intercultural crítica</w:t>
      </w:r>
      <w:r>
        <w:rPr>
          <w:rFonts w:ascii="Arial" w:hAnsi="Arial" w:cs="Arial"/>
        </w:rPr>
        <w:t>, fortaleciendo la autoestima y el sentido de pertenencia de los estudiantes indígenas.</w:t>
      </w:r>
    </w:p>
    <w:p w14:paraId="3E4B8131" w14:textId="77777777" w:rsidR="00833BC7" w:rsidRDefault="00000000">
      <w:pPr>
        <w:pStyle w:val="NormalWeb"/>
        <w:spacing w:line="360" w:lineRule="auto"/>
        <w:ind w:firstLine="709"/>
        <w:jc w:val="both"/>
        <w:rPr>
          <w:rFonts w:ascii="Arial" w:hAnsi="Arial" w:cs="Arial"/>
        </w:rPr>
      </w:pPr>
      <w:r>
        <w:rPr>
          <w:rFonts w:ascii="Arial" w:hAnsi="Arial" w:cs="Arial"/>
        </w:rPr>
        <w:t>“La educación intercultural bilingüe debe contribuir a la formación de una ciudadanía intercultural crítica, consciente de sus derechos y de su historia” (Walsh, 2009, p. 47).</w:t>
      </w:r>
    </w:p>
    <w:p w14:paraId="71A810A9" w14:textId="77777777" w:rsidR="00833BC7" w:rsidRDefault="00000000">
      <w:pPr>
        <w:pStyle w:val="Ttulo1"/>
        <w:spacing w:line="360" w:lineRule="auto"/>
      </w:pPr>
      <w:bookmarkStart w:id="262" w:name="_Toc199760960"/>
      <w:bookmarkStart w:id="263" w:name="_Toc199761085"/>
      <w:bookmarkStart w:id="264" w:name="_Toc199761553"/>
      <w:bookmarkStart w:id="265" w:name="_Toc199761716"/>
      <w:bookmarkStart w:id="266" w:name="_Toc199761862"/>
      <w:bookmarkStart w:id="267" w:name="_Toc199764517"/>
      <w:bookmarkStart w:id="268" w:name="_Toc199764551"/>
      <w:bookmarkStart w:id="269" w:name="_Toc199764997"/>
      <w:bookmarkStart w:id="270" w:name="_Toc199769843"/>
      <w:bookmarkStart w:id="271" w:name="_Toc199777991"/>
      <w:r>
        <w:rPr>
          <w:rStyle w:val="Textoennegrita"/>
          <w:b/>
          <w:bCs w:val="0"/>
        </w:rPr>
        <w:lastRenderedPageBreak/>
        <w:t>FORMACIÓN DOCENTE INTERCULTURAL EN EL PERÚ</w:t>
      </w:r>
      <w:bookmarkEnd w:id="262"/>
      <w:bookmarkEnd w:id="263"/>
      <w:bookmarkEnd w:id="264"/>
      <w:bookmarkEnd w:id="265"/>
      <w:bookmarkEnd w:id="266"/>
      <w:bookmarkEnd w:id="267"/>
      <w:bookmarkEnd w:id="268"/>
      <w:bookmarkEnd w:id="269"/>
      <w:bookmarkEnd w:id="270"/>
      <w:bookmarkEnd w:id="271"/>
    </w:p>
    <w:p w14:paraId="579417C2" w14:textId="46BDC6E0" w:rsidR="00833BC7" w:rsidRDefault="00000000" w:rsidP="00622AD1">
      <w:pPr>
        <w:pStyle w:val="Ttulo2"/>
        <w:rPr>
          <w:rFonts w:cs="Arial"/>
          <w:szCs w:val="24"/>
        </w:rPr>
      </w:pPr>
      <w:bookmarkStart w:id="272" w:name="_Toc199760961"/>
      <w:bookmarkStart w:id="273" w:name="_Toc199761086"/>
      <w:bookmarkStart w:id="274" w:name="_Toc199761554"/>
      <w:bookmarkStart w:id="275" w:name="_Toc199761717"/>
      <w:bookmarkStart w:id="276" w:name="_Toc199761863"/>
      <w:bookmarkStart w:id="277" w:name="_Toc199764518"/>
      <w:bookmarkStart w:id="278" w:name="_Toc199764552"/>
      <w:bookmarkStart w:id="279" w:name="_Toc199764998"/>
      <w:bookmarkStart w:id="280" w:name="_Toc199769844"/>
      <w:bookmarkStart w:id="281" w:name="_Toc199777992"/>
      <w:r>
        <w:t>CONCEPTO Y PROPÓSITO</w:t>
      </w:r>
      <w:bookmarkEnd w:id="272"/>
      <w:bookmarkEnd w:id="273"/>
      <w:bookmarkEnd w:id="274"/>
      <w:bookmarkEnd w:id="275"/>
      <w:bookmarkEnd w:id="276"/>
      <w:bookmarkEnd w:id="277"/>
      <w:bookmarkEnd w:id="278"/>
      <w:bookmarkEnd w:id="279"/>
      <w:bookmarkEnd w:id="280"/>
      <w:bookmarkEnd w:id="281"/>
    </w:p>
    <w:p w14:paraId="67604AC3" w14:textId="77777777" w:rsidR="00833BC7" w:rsidRDefault="00000000">
      <w:pPr>
        <w:pStyle w:val="NormalWeb"/>
        <w:spacing w:line="360" w:lineRule="auto"/>
        <w:ind w:firstLine="709"/>
        <w:jc w:val="both"/>
        <w:rPr>
          <w:rFonts w:ascii="Arial" w:hAnsi="Arial" w:cs="Arial"/>
        </w:rPr>
      </w:pPr>
      <w:r>
        <w:rPr>
          <w:rFonts w:ascii="Arial" w:hAnsi="Arial" w:cs="Arial"/>
        </w:rPr>
        <w:t xml:space="preserve">La </w:t>
      </w:r>
      <w:r>
        <w:rPr>
          <w:rStyle w:val="Textoennegrita"/>
          <w:rFonts w:ascii="Arial" w:hAnsi="Arial" w:cs="Arial"/>
          <w:b w:val="0"/>
          <w:bCs w:val="0"/>
        </w:rPr>
        <w:t>formación docente intercultural</w:t>
      </w:r>
      <w:r>
        <w:rPr>
          <w:rFonts w:ascii="Arial" w:hAnsi="Arial" w:cs="Arial"/>
        </w:rPr>
        <w:t xml:space="preserve"> es un proceso educativo orientado a preparar a futuros maestros capaces de enseñar en contextos de diversidad cultural y lingüística, especialmente en comunidades indígenas. Este tipo de formación busca desarrollar competencias pedagógicas, lingüísticas y culturales que permitan al docente </w:t>
      </w:r>
      <w:r>
        <w:rPr>
          <w:rStyle w:val="Textoennegrita"/>
          <w:rFonts w:ascii="Arial" w:hAnsi="Arial" w:cs="Arial"/>
          <w:b w:val="0"/>
          <w:bCs w:val="0"/>
        </w:rPr>
        <w:t>valorar y trabajar desde las lenguas y cosmovisiones de los pueblos originarios</w:t>
      </w:r>
      <w:r>
        <w:rPr>
          <w:rFonts w:ascii="Arial" w:hAnsi="Arial" w:cs="Arial"/>
        </w:rPr>
        <w:t>, promoviendo una educación más inclusiva y equitativa.</w:t>
      </w:r>
    </w:p>
    <w:p w14:paraId="7420FA25" w14:textId="6AD81F64" w:rsidR="00833BC7" w:rsidRDefault="00000000" w:rsidP="00DB5B46">
      <w:pPr>
        <w:pStyle w:val="Ttulo3"/>
        <w:rPr>
          <w:rFonts w:cs="Arial"/>
        </w:rPr>
      </w:pPr>
      <w:bookmarkStart w:id="282" w:name="_Toc199769845"/>
      <w:bookmarkStart w:id="283" w:name="_Toc199761555"/>
      <w:bookmarkStart w:id="284" w:name="_Toc199761718"/>
      <w:bookmarkStart w:id="285" w:name="_Toc199761864"/>
      <w:bookmarkStart w:id="286" w:name="_Toc199764519"/>
      <w:bookmarkStart w:id="287" w:name="_Toc199764553"/>
      <w:bookmarkStart w:id="288" w:name="_Toc199764999"/>
      <w:bookmarkStart w:id="289" w:name="_Toc199777993"/>
      <w:r>
        <w:t>SEGÚN EL MINISTERIO DE EDUCACIÓN:</w:t>
      </w:r>
      <w:bookmarkEnd w:id="282"/>
      <w:bookmarkEnd w:id="283"/>
      <w:bookmarkEnd w:id="284"/>
      <w:bookmarkEnd w:id="285"/>
      <w:bookmarkEnd w:id="286"/>
      <w:bookmarkEnd w:id="287"/>
      <w:bookmarkEnd w:id="288"/>
      <w:bookmarkEnd w:id="289"/>
    </w:p>
    <w:p w14:paraId="30295F71" w14:textId="77777777" w:rsidR="00833BC7" w:rsidRDefault="00000000">
      <w:pPr>
        <w:pStyle w:val="NormalWeb"/>
        <w:spacing w:line="360" w:lineRule="auto"/>
        <w:ind w:firstLine="709"/>
        <w:jc w:val="both"/>
        <w:rPr>
          <w:rFonts w:ascii="Arial" w:hAnsi="Arial" w:cs="Arial"/>
        </w:rPr>
      </w:pPr>
      <w:r>
        <w:rPr>
          <w:rFonts w:ascii="Arial" w:hAnsi="Arial" w:cs="Arial"/>
        </w:rPr>
        <w:t>“La formación docente intercultural busca preparar a maestros capaces de generar aprendizajes desde la lengua y cultura de sus estudiantes, promoviendo una educación inclusiva, equitativa y de calidad” (MINEDU, 2019, p. 7).</w:t>
      </w:r>
    </w:p>
    <w:p w14:paraId="3E3F5196" w14:textId="77777777" w:rsidR="00833BC7" w:rsidRDefault="00000000">
      <w:pPr>
        <w:pStyle w:val="NormalWeb"/>
        <w:spacing w:line="360" w:lineRule="auto"/>
        <w:ind w:firstLine="709"/>
        <w:jc w:val="both"/>
        <w:rPr>
          <w:rFonts w:ascii="Arial" w:hAnsi="Arial" w:cs="Arial"/>
        </w:rPr>
      </w:pPr>
      <w:r>
        <w:rPr>
          <w:rFonts w:ascii="Arial" w:hAnsi="Arial" w:cs="Arial"/>
        </w:rPr>
        <w:t>Además de enseñar una lengua originaria, esta formación implica la construcción de una mirada crítica y respetuosa hacia las culturas indígenas, reconociendo su papel central en la formación de identidad y conocimiento (López, 2009).</w:t>
      </w:r>
    </w:p>
    <w:p w14:paraId="1E29B1AC" w14:textId="7F48C9FE" w:rsidR="00833BC7" w:rsidRDefault="00000000" w:rsidP="00571C02">
      <w:pPr>
        <w:pStyle w:val="Ttulo2"/>
      </w:pPr>
      <w:bookmarkStart w:id="290" w:name="_Toc199760962"/>
      <w:bookmarkStart w:id="291" w:name="_Toc199761087"/>
      <w:bookmarkStart w:id="292" w:name="_Toc199761556"/>
      <w:bookmarkStart w:id="293" w:name="_Toc199761719"/>
      <w:bookmarkStart w:id="294" w:name="_Toc199761865"/>
      <w:bookmarkStart w:id="295" w:name="_Toc199764520"/>
      <w:bookmarkStart w:id="296" w:name="_Toc199764554"/>
      <w:bookmarkStart w:id="297" w:name="_Toc199765000"/>
      <w:bookmarkStart w:id="298" w:name="_Toc199769846"/>
      <w:bookmarkStart w:id="299" w:name="_Toc199777994"/>
      <w:r>
        <w:rPr>
          <w:rStyle w:val="Textoennegrita"/>
          <w:rFonts w:cs="Arial"/>
          <w:b/>
          <w:szCs w:val="24"/>
        </w:rPr>
        <w:t>IMPORTANCIA EN EL CONTEXTO PERUANO</w:t>
      </w:r>
      <w:bookmarkEnd w:id="290"/>
      <w:bookmarkEnd w:id="291"/>
      <w:bookmarkEnd w:id="292"/>
      <w:bookmarkEnd w:id="293"/>
      <w:bookmarkEnd w:id="294"/>
      <w:bookmarkEnd w:id="295"/>
      <w:bookmarkEnd w:id="296"/>
      <w:bookmarkEnd w:id="297"/>
      <w:bookmarkEnd w:id="298"/>
      <w:bookmarkEnd w:id="299"/>
    </w:p>
    <w:p w14:paraId="4091E695" w14:textId="77777777" w:rsidR="00833BC7" w:rsidRDefault="00000000">
      <w:pPr>
        <w:pStyle w:val="NormalWeb"/>
        <w:spacing w:line="360" w:lineRule="auto"/>
        <w:ind w:firstLine="709"/>
        <w:jc w:val="both"/>
        <w:rPr>
          <w:rFonts w:ascii="Arial" w:hAnsi="Arial" w:cs="Arial"/>
        </w:rPr>
      </w:pPr>
      <w:r>
        <w:rPr>
          <w:rFonts w:ascii="Arial" w:hAnsi="Arial" w:cs="Arial"/>
        </w:rPr>
        <w:t xml:space="preserve">El Perú es un país caracterizado por su diversidad cultural y lingüística. Se reconocen oficialmente 48 lenguas originarias, habladas por millones de personas. Sin embargo, durante muchos años, el sistema educativo se desarrolló desde una perspectiva </w:t>
      </w:r>
      <w:proofErr w:type="spellStart"/>
      <w:r>
        <w:rPr>
          <w:rFonts w:ascii="Arial" w:hAnsi="Arial" w:cs="Arial"/>
        </w:rPr>
        <w:t>homogenizadora</w:t>
      </w:r>
      <w:proofErr w:type="spellEnd"/>
      <w:r>
        <w:rPr>
          <w:rFonts w:ascii="Arial" w:hAnsi="Arial" w:cs="Arial"/>
        </w:rPr>
        <w:t>, dejando de lado las particularidades culturales y lingüísticas de los pueblos indígenas. En este contexto, la formación docente intercultural cobra una importancia estratégica.</w:t>
      </w:r>
    </w:p>
    <w:p w14:paraId="3847A677" w14:textId="77777777" w:rsidR="00833BC7" w:rsidRDefault="00000000">
      <w:pPr>
        <w:pStyle w:val="NormalWeb"/>
        <w:spacing w:line="360" w:lineRule="auto"/>
        <w:ind w:firstLine="709"/>
        <w:jc w:val="both"/>
        <w:rPr>
          <w:rFonts w:ascii="Arial" w:hAnsi="Arial" w:cs="Arial"/>
        </w:rPr>
      </w:pPr>
      <w:r>
        <w:rPr>
          <w:rFonts w:ascii="Arial" w:hAnsi="Arial" w:cs="Arial"/>
        </w:rPr>
        <w:t xml:space="preserve">Una cita indirecta de López (2009) señala que la formación de docentes indígenas debe verse como una herramienta de transformación social, y no solo como una política educativa compensatoria. Se trata de </w:t>
      </w:r>
      <w:r>
        <w:rPr>
          <w:rFonts w:ascii="Arial" w:hAnsi="Arial" w:cs="Arial"/>
        </w:rPr>
        <w:lastRenderedPageBreak/>
        <w:t xml:space="preserve">cambiar la lógica vertical del sistema educativo por una lógica </w:t>
      </w:r>
      <w:r>
        <w:rPr>
          <w:rStyle w:val="Textoennegrita"/>
          <w:rFonts w:ascii="Arial" w:hAnsi="Arial" w:cs="Arial"/>
          <w:b w:val="0"/>
          <w:bCs w:val="0"/>
        </w:rPr>
        <w:t>dialógica y horizontal</w:t>
      </w:r>
      <w:r>
        <w:rPr>
          <w:rFonts w:ascii="Arial" w:hAnsi="Arial" w:cs="Arial"/>
        </w:rPr>
        <w:t>, que valore el saber local.</w:t>
      </w:r>
    </w:p>
    <w:p w14:paraId="2FC9EFE2" w14:textId="5F5A47F4" w:rsidR="00833BC7" w:rsidRDefault="00000000" w:rsidP="00571C02">
      <w:pPr>
        <w:pStyle w:val="Ttulo2"/>
      </w:pPr>
      <w:bookmarkStart w:id="300" w:name="_Toc199760963"/>
      <w:bookmarkStart w:id="301" w:name="_Toc199761088"/>
      <w:bookmarkStart w:id="302" w:name="_Toc199761557"/>
      <w:bookmarkStart w:id="303" w:name="_Toc199761720"/>
      <w:bookmarkStart w:id="304" w:name="_Toc199761866"/>
      <w:bookmarkStart w:id="305" w:name="_Toc199764521"/>
      <w:bookmarkStart w:id="306" w:name="_Toc199764555"/>
      <w:bookmarkStart w:id="307" w:name="_Toc199765001"/>
      <w:bookmarkStart w:id="308" w:name="_Toc199769847"/>
      <w:bookmarkStart w:id="309" w:name="_Toc199777995"/>
      <w:r>
        <w:rPr>
          <w:rStyle w:val="Textoennegrita"/>
          <w:rFonts w:cs="Arial"/>
          <w:b/>
          <w:szCs w:val="24"/>
        </w:rPr>
        <w:t>ESPACIOS DE FORMACIÓN INTERCULTURAL BILINGÜE</w:t>
      </w:r>
      <w:bookmarkEnd w:id="300"/>
      <w:bookmarkEnd w:id="301"/>
      <w:bookmarkEnd w:id="302"/>
      <w:bookmarkEnd w:id="303"/>
      <w:bookmarkEnd w:id="304"/>
      <w:bookmarkEnd w:id="305"/>
      <w:bookmarkEnd w:id="306"/>
      <w:bookmarkEnd w:id="307"/>
      <w:bookmarkEnd w:id="308"/>
      <w:bookmarkEnd w:id="309"/>
    </w:p>
    <w:p w14:paraId="710483F8" w14:textId="77777777" w:rsidR="00833BC7" w:rsidRDefault="00000000">
      <w:pPr>
        <w:pStyle w:val="NormalWeb"/>
        <w:spacing w:line="360" w:lineRule="auto"/>
        <w:ind w:firstLine="709"/>
        <w:jc w:val="both"/>
        <w:rPr>
          <w:rFonts w:ascii="Arial" w:hAnsi="Arial" w:cs="Arial"/>
        </w:rPr>
      </w:pPr>
      <w:r>
        <w:rPr>
          <w:rFonts w:ascii="Arial" w:hAnsi="Arial" w:cs="Arial"/>
        </w:rPr>
        <w:t xml:space="preserve">En el Perú, la formación inicial docente en Educación Intercultural Bilingüe (EIB) se lleva a cabo principalmente en los </w:t>
      </w:r>
      <w:r>
        <w:rPr>
          <w:rStyle w:val="Textoennegrita"/>
          <w:rFonts w:ascii="Arial" w:hAnsi="Arial" w:cs="Arial"/>
          <w:b w:val="0"/>
          <w:bCs w:val="0"/>
        </w:rPr>
        <w:t>Institutos de Educación</w:t>
      </w:r>
      <w:r>
        <w:rPr>
          <w:rStyle w:val="Textoennegrita"/>
          <w:rFonts w:ascii="Arial" w:hAnsi="Arial" w:cs="Arial"/>
        </w:rPr>
        <w:t xml:space="preserve"> </w:t>
      </w:r>
      <w:r>
        <w:rPr>
          <w:rStyle w:val="Textoennegrita"/>
          <w:rFonts w:ascii="Arial" w:hAnsi="Arial" w:cs="Arial"/>
          <w:b w:val="0"/>
          <w:bCs w:val="0"/>
        </w:rPr>
        <w:t>Superior Pedagógica (IESP)</w:t>
      </w:r>
      <w:r>
        <w:rPr>
          <w:rFonts w:ascii="Arial" w:hAnsi="Arial" w:cs="Arial"/>
        </w:rPr>
        <w:t xml:space="preserve">, ubicados en regiones con población indígena como Puno, Cusco, Apurímac, Amazonas, entre otros. En estos institutos, los estudiantes aprenden a enseñar en lenguas como el quechua, aimara, </w:t>
      </w:r>
      <w:proofErr w:type="spellStart"/>
      <w:r>
        <w:rPr>
          <w:rFonts w:ascii="Arial" w:hAnsi="Arial" w:cs="Arial"/>
        </w:rPr>
        <w:t>awajún</w:t>
      </w:r>
      <w:proofErr w:type="spellEnd"/>
      <w:r>
        <w:rPr>
          <w:rFonts w:ascii="Arial" w:hAnsi="Arial" w:cs="Arial"/>
        </w:rPr>
        <w:t xml:space="preserve"> o shipibo-</w:t>
      </w:r>
      <w:proofErr w:type="spellStart"/>
      <w:r>
        <w:rPr>
          <w:rFonts w:ascii="Arial" w:hAnsi="Arial" w:cs="Arial"/>
        </w:rPr>
        <w:t>konibo</w:t>
      </w:r>
      <w:proofErr w:type="spellEnd"/>
      <w:r>
        <w:rPr>
          <w:rFonts w:ascii="Arial" w:hAnsi="Arial" w:cs="Arial"/>
        </w:rPr>
        <w:t xml:space="preserve">, </w:t>
      </w:r>
      <w:proofErr w:type="gramStart"/>
      <w:r>
        <w:rPr>
          <w:rFonts w:ascii="Arial" w:hAnsi="Arial" w:cs="Arial"/>
        </w:rPr>
        <w:t>de acuerdo al</w:t>
      </w:r>
      <w:proofErr w:type="gramEnd"/>
      <w:r>
        <w:rPr>
          <w:rFonts w:ascii="Arial" w:hAnsi="Arial" w:cs="Arial"/>
        </w:rPr>
        <w:t xml:space="preserve"> contexto.</w:t>
      </w:r>
    </w:p>
    <w:p w14:paraId="5547BD40" w14:textId="77777777" w:rsidR="00833BC7" w:rsidRDefault="00000000">
      <w:pPr>
        <w:pStyle w:val="NormalWeb"/>
        <w:spacing w:line="360" w:lineRule="auto"/>
        <w:ind w:firstLine="709"/>
        <w:jc w:val="both"/>
        <w:rPr>
          <w:rFonts w:ascii="Arial" w:hAnsi="Arial" w:cs="Arial"/>
        </w:rPr>
      </w:pPr>
      <w:r>
        <w:rPr>
          <w:rFonts w:ascii="Arial" w:hAnsi="Arial" w:cs="Arial"/>
        </w:rPr>
        <w:t xml:space="preserve">El Ministerio de Educación ha impulsado políticas como la </w:t>
      </w:r>
      <w:r>
        <w:rPr>
          <w:rStyle w:val="Textoennegrita"/>
          <w:rFonts w:ascii="Arial" w:hAnsi="Arial" w:cs="Arial"/>
          <w:b w:val="0"/>
          <w:bCs w:val="0"/>
        </w:rPr>
        <w:t>“Norma Técnica para la Formación Inicial Docente en EIB”</w:t>
      </w:r>
      <w:r>
        <w:rPr>
          <w:rFonts w:ascii="Arial" w:hAnsi="Arial" w:cs="Arial"/>
        </w:rPr>
        <w:t xml:space="preserve">, la cual define las competencias que debe adquirir un maestro EIB, entre ellas el </w:t>
      </w:r>
      <w:r>
        <w:rPr>
          <w:rStyle w:val="Textoennegrita"/>
          <w:rFonts w:ascii="Arial" w:hAnsi="Arial" w:cs="Arial"/>
          <w:b w:val="0"/>
          <w:bCs w:val="0"/>
        </w:rPr>
        <w:t>dominio de la</w:t>
      </w:r>
      <w:r>
        <w:rPr>
          <w:rStyle w:val="Textoennegrita"/>
          <w:rFonts w:ascii="Arial" w:hAnsi="Arial" w:cs="Arial"/>
        </w:rPr>
        <w:t xml:space="preserve"> </w:t>
      </w:r>
      <w:r>
        <w:rPr>
          <w:rStyle w:val="Textoennegrita"/>
          <w:rFonts w:ascii="Arial" w:hAnsi="Arial" w:cs="Arial"/>
          <w:b w:val="0"/>
          <w:bCs w:val="0"/>
        </w:rPr>
        <w:t>lengua originaria</w:t>
      </w:r>
      <w:r>
        <w:rPr>
          <w:rFonts w:ascii="Arial" w:hAnsi="Arial" w:cs="Arial"/>
        </w:rPr>
        <w:t xml:space="preserve">, la capacidad de construir un </w:t>
      </w:r>
      <w:r>
        <w:rPr>
          <w:rStyle w:val="Textoennegrita"/>
          <w:rFonts w:ascii="Arial" w:hAnsi="Arial" w:cs="Arial"/>
          <w:b w:val="0"/>
          <w:bCs w:val="0"/>
        </w:rPr>
        <w:t>currículo contextualizado</w:t>
      </w:r>
      <w:r>
        <w:rPr>
          <w:rFonts w:ascii="Arial" w:hAnsi="Arial" w:cs="Arial"/>
        </w:rPr>
        <w:t xml:space="preserve">, y el desarrollo de un enfoque </w:t>
      </w:r>
      <w:r>
        <w:rPr>
          <w:rStyle w:val="Textoennegrita"/>
          <w:rFonts w:ascii="Arial" w:hAnsi="Arial" w:cs="Arial"/>
          <w:b w:val="0"/>
          <w:bCs w:val="0"/>
        </w:rPr>
        <w:t>intercultural crítico</w:t>
      </w:r>
      <w:r>
        <w:rPr>
          <w:rFonts w:ascii="Arial" w:hAnsi="Arial" w:cs="Arial"/>
        </w:rPr>
        <w:t>.</w:t>
      </w:r>
    </w:p>
    <w:p w14:paraId="3C341957" w14:textId="77777777" w:rsidR="00833BC7" w:rsidRDefault="00000000">
      <w:pPr>
        <w:pStyle w:val="NormalWeb"/>
        <w:spacing w:line="360" w:lineRule="auto"/>
        <w:ind w:firstLine="709"/>
        <w:jc w:val="both"/>
        <w:rPr>
          <w:rFonts w:ascii="Arial" w:hAnsi="Arial" w:cs="Arial"/>
        </w:rPr>
      </w:pPr>
      <w:r>
        <w:rPr>
          <w:rFonts w:ascii="Arial" w:hAnsi="Arial" w:cs="Arial"/>
        </w:rPr>
        <w:t>“Se han implementado programas de formación intercultural bilingüe en institutos pedagógicos, con el objetivo de atender la demanda de docentes en contextos con diversidad lingüística” (MINEDU, 2021, p. 12).</w:t>
      </w:r>
    </w:p>
    <w:p w14:paraId="35BCF752" w14:textId="77777777" w:rsidR="00833BC7" w:rsidRDefault="00000000">
      <w:pPr>
        <w:pStyle w:val="NormalWeb"/>
        <w:spacing w:line="360" w:lineRule="auto"/>
        <w:ind w:firstLine="709"/>
        <w:jc w:val="both"/>
        <w:rPr>
          <w:rFonts w:ascii="Arial" w:hAnsi="Arial" w:cs="Arial"/>
        </w:rPr>
      </w:pPr>
      <w:r>
        <w:rPr>
          <w:rFonts w:ascii="Arial" w:hAnsi="Arial" w:cs="Arial"/>
        </w:rPr>
        <w:t xml:space="preserve">Asimismo, programas como </w:t>
      </w:r>
      <w:r>
        <w:rPr>
          <w:rStyle w:val="Textoennegrita"/>
          <w:rFonts w:ascii="Arial" w:hAnsi="Arial" w:cs="Arial"/>
          <w:b w:val="0"/>
          <w:bCs w:val="0"/>
        </w:rPr>
        <w:t>Beca EIB</w:t>
      </w:r>
      <w:r>
        <w:rPr>
          <w:rFonts w:ascii="Arial" w:hAnsi="Arial" w:cs="Arial"/>
        </w:rPr>
        <w:t xml:space="preserve"> del </w:t>
      </w:r>
      <w:proofErr w:type="spellStart"/>
      <w:r>
        <w:rPr>
          <w:rFonts w:ascii="Arial" w:hAnsi="Arial" w:cs="Arial"/>
        </w:rPr>
        <w:t>Pronabec</w:t>
      </w:r>
      <w:proofErr w:type="spellEnd"/>
      <w:r>
        <w:rPr>
          <w:rFonts w:ascii="Arial" w:hAnsi="Arial" w:cs="Arial"/>
        </w:rPr>
        <w:t xml:space="preserve"> buscan garantizar el acceso de jóvenes indígenas a una formación gratuita y de calidad, permitiéndoles luego servir a sus comunidades como docentes.</w:t>
      </w:r>
    </w:p>
    <w:p w14:paraId="2D68E107" w14:textId="319B5EAF" w:rsidR="00833BC7" w:rsidRDefault="00000000" w:rsidP="00571C02">
      <w:pPr>
        <w:pStyle w:val="Ttulo2"/>
      </w:pPr>
      <w:bookmarkStart w:id="310" w:name="_Toc199760964"/>
      <w:bookmarkStart w:id="311" w:name="_Toc199761089"/>
      <w:bookmarkStart w:id="312" w:name="_Toc199761558"/>
      <w:bookmarkStart w:id="313" w:name="_Toc199761721"/>
      <w:bookmarkStart w:id="314" w:name="_Toc199761867"/>
      <w:bookmarkStart w:id="315" w:name="_Toc199764522"/>
      <w:bookmarkStart w:id="316" w:name="_Toc199764556"/>
      <w:bookmarkStart w:id="317" w:name="_Toc199765002"/>
      <w:bookmarkStart w:id="318" w:name="_Toc199769848"/>
      <w:bookmarkStart w:id="319" w:name="_Toc199777996"/>
      <w:r>
        <w:rPr>
          <w:rStyle w:val="Textoennegrita"/>
          <w:rFonts w:cs="Arial"/>
          <w:b/>
          <w:szCs w:val="24"/>
        </w:rPr>
        <w:t>RETOS Y DESAFÍOS</w:t>
      </w:r>
      <w:bookmarkEnd w:id="310"/>
      <w:bookmarkEnd w:id="311"/>
      <w:bookmarkEnd w:id="312"/>
      <w:bookmarkEnd w:id="313"/>
      <w:bookmarkEnd w:id="314"/>
      <w:bookmarkEnd w:id="315"/>
      <w:bookmarkEnd w:id="316"/>
      <w:bookmarkEnd w:id="317"/>
      <w:bookmarkEnd w:id="318"/>
      <w:bookmarkEnd w:id="319"/>
    </w:p>
    <w:p w14:paraId="2B8D9406" w14:textId="77777777" w:rsidR="00833BC7" w:rsidRDefault="00000000" w:rsidP="00571C02">
      <w:r>
        <w:t xml:space="preserve">A pesar de los avances, existen </w:t>
      </w:r>
      <w:r>
        <w:rPr>
          <w:rStyle w:val="Textoennegrita"/>
          <w:rFonts w:ascii="Arial" w:hAnsi="Arial"/>
          <w:b w:val="0"/>
          <w:bCs w:val="0"/>
        </w:rPr>
        <w:t>importantes retos</w:t>
      </w:r>
      <w:r>
        <w:t>. Muchos institutos no cuentan con suficientes docentes formadores que dominen lenguas originarias. Adem</w:t>
      </w:r>
      <w:r>
        <w:t>á</w:t>
      </w:r>
      <w:r>
        <w:t>s, algunos programas a</w:t>
      </w:r>
      <w:r>
        <w:t>ú</w:t>
      </w:r>
      <w:r>
        <w:t>n reproducen una pedagog</w:t>
      </w:r>
      <w:r>
        <w:t>í</w:t>
      </w:r>
      <w:r>
        <w:t>a centrada en el castellano, sin integrar plenamente la cultura ind</w:t>
      </w:r>
      <w:r>
        <w:t>í</w:t>
      </w:r>
      <w:r>
        <w:t xml:space="preserve">gena como eje del aprendizaje (cita indirecta basada en </w:t>
      </w:r>
      <w:proofErr w:type="spellStart"/>
      <w:r>
        <w:t>Trapnell</w:t>
      </w:r>
      <w:proofErr w:type="spellEnd"/>
      <w:r>
        <w:t>, 2011).</w:t>
      </w:r>
    </w:p>
    <w:p w14:paraId="717472C8" w14:textId="77777777" w:rsidR="00833BC7" w:rsidRDefault="00000000">
      <w:pPr>
        <w:pStyle w:val="NormalWeb"/>
        <w:spacing w:line="360" w:lineRule="auto"/>
        <w:ind w:firstLine="709"/>
        <w:jc w:val="both"/>
        <w:rPr>
          <w:rFonts w:ascii="Arial" w:hAnsi="Arial" w:cs="Arial"/>
        </w:rPr>
      </w:pPr>
      <w:r>
        <w:rPr>
          <w:rFonts w:ascii="Arial" w:hAnsi="Arial" w:cs="Arial"/>
        </w:rPr>
        <w:t>Otro problema es la débil articulación entre los institutos formadores y las comunidades indígenas. Esto impide que la práctica docente se realice en contextos reales, limitando la formación vivencial. A esto se suma la escasez de materiales pedagógicos en lenguas originarias y el bajo presupuesto destinado a la formación en EIB.</w:t>
      </w:r>
    </w:p>
    <w:p w14:paraId="753FC2F2" w14:textId="6C732B28" w:rsidR="00833BC7" w:rsidRDefault="00000000" w:rsidP="00571C02">
      <w:pPr>
        <w:pStyle w:val="NormalWeb"/>
        <w:spacing w:line="360" w:lineRule="auto"/>
        <w:ind w:firstLine="709"/>
        <w:jc w:val="both"/>
        <w:rPr>
          <w:rStyle w:val="Textoennegrita"/>
          <w:rFonts w:ascii="Arial" w:hAnsi="Arial" w:cs="Arial"/>
          <w:b w:val="0"/>
          <w:bCs w:val="0"/>
        </w:rPr>
      </w:pPr>
      <w:r>
        <w:rPr>
          <w:rFonts w:ascii="Arial" w:hAnsi="Arial" w:cs="Arial"/>
        </w:rPr>
        <w:lastRenderedPageBreak/>
        <w:t>“El fortalecimiento de la formación docente en EIB requiere una inversión sostenida, articulación con las comunidades y una renovación profunda del enfoque pedagógico” (MINEDU, 2020, p. 18).</w:t>
      </w:r>
      <w:bookmarkStart w:id="320" w:name="_Toc199760965"/>
      <w:bookmarkStart w:id="321" w:name="_Toc199761090"/>
      <w:bookmarkStart w:id="322" w:name="_Toc199761559"/>
      <w:bookmarkStart w:id="323" w:name="_Toc199761722"/>
      <w:bookmarkStart w:id="324" w:name="_Toc199761868"/>
      <w:bookmarkStart w:id="325" w:name="_Toc199764523"/>
      <w:bookmarkStart w:id="326" w:name="_Toc199764557"/>
      <w:bookmarkStart w:id="327" w:name="_Toc199765003"/>
    </w:p>
    <w:bookmarkEnd w:id="320"/>
    <w:bookmarkEnd w:id="321"/>
    <w:bookmarkEnd w:id="322"/>
    <w:bookmarkEnd w:id="323"/>
    <w:bookmarkEnd w:id="324"/>
    <w:bookmarkEnd w:id="325"/>
    <w:bookmarkEnd w:id="326"/>
    <w:bookmarkEnd w:id="327"/>
    <w:p w14:paraId="2A26A910" w14:textId="77777777" w:rsidR="00833BC7" w:rsidRDefault="00833BC7">
      <w:pPr>
        <w:pStyle w:val="NormalWeb"/>
        <w:spacing w:line="360" w:lineRule="auto"/>
        <w:ind w:firstLine="709"/>
        <w:jc w:val="both"/>
        <w:rPr>
          <w:rFonts w:ascii="Arial" w:hAnsi="Arial" w:cs="Arial"/>
        </w:rPr>
      </w:pPr>
    </w:p>
    <w:p w14:paraId="28309B10" w14:textId="77777777" w:rsidR="00833BC7" w:rsidRDefault="00833BC7">
      <w:pPr>
        <w:pStyle w:val="NormalWeb"/>
        <w:spacing w:line="360" w:lineRule="auto"/>
        <w:ind w:firstLine="709"/>
        <w:jc w:val="both"/>
        <w:rPr>
          <w:rFonts w:ascii="Arial" w:hAnsi="Arial" w:cs="Arial"/>
        </w:rPr>
      </w:pPr>
    </w:p>
    <w:p w14:paraId="6BB97CE4"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45F92CFD"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033FD0FD"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42411CAD"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56F5FD7A"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360A1FFE"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3D7A119D"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0F0292AC"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70C193C4"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4D4ECAC0"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62C50E06"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3CB7FA0F" w14:textId="77777777" w:rsidR="00833BC7" w:rsidRDefault="00833BC7">
      <w:pPr>
        <w:spacing w:before="100" w:beforeAutospacing="1" w:after="100" w:afterAutospacing="1" w:line="360" w:lineRule="auto"/>
        <w:jc w:val="both"/>
        <w:rPr>
          <w:rFonts w:ascii="Arial" w:eastAsia="Times New Roman" w:hAnsi="Arial"/>
          <w:sz w:val="24"/>
          <w:szCs w:val="24"/>
          <w:lang w:eastAsia="es-PE"/>
        </w:rPr>
      </w:pPr>
    </w:p>
    <w:p w14:paraId="7900F148"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Citas directas:</w:t>
      </w:r>
    </w:p>
    <w:p w14:paraId="34353D36"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 xml:space="preserve">Aguado </w:t>
      </w:r>
      <w:proofErr w:type="spellStart"/>
      <w:r>
        <w:rPr>
          <w:rFonts w:ascii="Arial" w:eastAsia="Times New Roman" w:hAnsi="Arial"/>
          <w:sz w:val="24"/>
          <w:szCs w:val="24"/>
          <w:lang w:eastAsia="es-PE"/>
        </w:rPr>
        <w:t>Odina</w:t>
      </w:r>
      <w:proofErr w:type="spellEnd"/>
      <w:r>
        <w:rPr>
          <w:rFonts w:ascii="Arial" w:eastAsia="Times New Roman" w:hAnsi="Arial"/>
          <w:sz w:val="24"/>
          <w:szCs w:val="24"/>
          <w:lang w:eastAsia="es-PE"/>
        </w:rPr>
        <w:t xml:space="preserve"> (2003): “la educación intercultural parte del reconocimiento de la diversidad cultural como una realidad y una riqueza, y no como un problema a resolver” (p. 28).</w:t>
      </w:r>
    </w:p>
    <w:p w14:paraId="797A0360"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lastRenderedPageBreak/>
        <w:t>Walsh (2009): “la interculturalidad crítica implica una transformación estructural del sistema educativo, desde los contenidos hasta las formas de enseñanza” (p. 25).</w:t>
      </w:r>
    </w:p>
    <w:p w14:paraId="58E07402" w14:textId="77777777" w:rsidR="00833BC7" w:rsidRDefault="00000000">
      <w:pPr>
        <w:pStyle w:val="NormalWeb"/>
        <w:spacing w:line="360" w:lineRule="auto"/>
        <w:ind w:firstLine="709"/>
        <w:jc w:val="both"/>
        <w:rPr>
          <w:rFonts w:ascii="Arial" w:hAnsi="Arial" w:cs="Arial"/>
        </w:rPr>
      </w:pPr>
      <w:r>
        <w:rPr>
          <w:rFonts w:ascii="Arial" w:hAnsi="Arial" w:cs="Arial"/>
          <w:highlight w:val="green"/>
        </w:rPr>
        <w:t>Walsh (2009)</w:t>
      </w:r>
      <w:r>
        <w:rPr>
          <w:rFonts w:ascii="Arial" w:hAnsi="Arial" w:cs="Arial"/>
        </w:rPr>
        <w:t xml:space="preserve"> sostiene que “la interculturalidad crítica implica una transformación del sistema educativo que cuestione las relaciones de poder y permita el reconocimiento de otros saberes” (p. 31).</w:t>
      </w:r>
    </w:p>
    <w:p w14:paraId="35CF4D90" w14:textId="77777777" w:rsidR="00833BC7" w:rsidRDefault="00000000">
      <w:pPr>
        <w:pStyle w:val="NormalWeb"/>
        <w:spacing w:line="360" w:lineRule="auto"/>
        <w:ind w:firstLine="709"/>
        <w:jc w:val="both"/>
        <w:rPr>
          <w:rFonts w:ascii="Arial" w:hAnsi="Arial" w:cs="Arial"/>
        </w:rPr>
      </w:pPr>
      <w:r>
        <w:rPr>
          <w:rFonts w:ascii="Arial" w:hAnsi="Arial" w:cs="Arial"/>
        </w:rPr>
        <w:t xml:space="preserve">Como explica </w:t>
      </w:r>
      <w:r>
        <w:rPr>
          <w:rFonts w:ascii="Arial" w:hAnsi="Arial" w:cs="Arial"/>
          <w:highlight w:val="green"/>
        </w:rPr>
        <w:t>Bartolomé (2002)</w:t>
      </w:r>
      <w:r>
        <w:rPr>
          <w:rFonts w:ascii="Arial" w:hAnsi="Arial" w:cs="Arial"/>
        </w:rPr>
        <w:t>, “la educación intercultural exige la implicación real de las comunidades, no como objeto sino como sujeto del proceso educativo” (p. 57).</w:t>
      </w:r>
    </w:p>
    <w:p w14:paraId="6CDF692C" w14:textId="77777777" w:rsidR="00833BC7" w:rsidRDefault="00833BC7">
      <w:pPr>
        <w:pStyle w:val="NormalWeb"/>
        <w:spacing w:line="360" w:lineRule="auto"/>
        <w:ind w:firstLine="709"/>
        <w:jc w:val="both"/>
        <w:rPr>
          <w:rFonts w:ascii="Arial" w:hAnsi="Arial" w:cs="Arial"/>
        </w:rPr>
      </w:pPr>
    </w:p>
    <w:p w14:paraId="51D2B159" w14:textId="77777777" w:rsidR="00833BC7" w:rsidRDefault="00833BC7">
      <w:pPr>
        <w:spacing w:before="100" w:beforeAutospacing="1" w:after="100" w:afterAutospacing="1" w:line="360" w:lineRule="auto"/>
        <w:ind w:firstLine="709"/>
        <w:jc w:val="both"/>
        <w:rPr>
          <w:rFonts w:ascii="Arial" w:eastAsia="Times New Roman" w:hAnsi="Arial"/>
          <w:sz w:val="24"/>
          <w:szCs w:val="24"/>
          <w:lang w:eastAsia="es-PE"/>
        </w:rPr>
      </w:pPr>
    </w:p>
    <w:p w14:paraId="1AEA809F"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 xml:space="preserve">Citas indirectas </w:t>
      </w:r>
    </w:p>
    <w:p w14:paraId="31550CB5"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García Canclini (1990): considera que la interculturalidad debe construir relaciones equitativas entre culturas y no quedarse en la mera coexistencia.</w:t>
      </w:r>
    </w:p>
    <w:p w14:paraId="26D55765"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Portera (2008): defiende que la educación intercultural debe posicionarse políticamente en contra de las desigualdades y actuar en favor de la justicia social.</w:t>
      </w:r>
    </w:p>
    <w:p w14:paraId="618676C9" w14:textId="77777777" w:rsidR="00833BC7" w:rsidRDefault="00000000">
      <w:pPr>
        <w:pStyle w:val="NormalWeb"/>
        <w:spacing w:line="360" w:lineRule="auto"/>
        <w:ind w:firstLine="709"/>
        <w:jc w:val="both"/>
        <w:rPr>
          <w:rFonts w:ascii="Arial" w:hAnsi="Arial" w:cs="Arial"/>
        </w:rPr>
      </w:pPr>
      <w:proofErr w:type="spellStart"/>
      <w:r>
        <w:rPr>
          <w:rFonts w:ascii="Arial" w:hAnsi="Arial" w:cs="Arial"/>
          <w:highlight w:val="magenta"/>
        </w:rPr>
        <w:t>Odina</w:t>
      </w:r>
      <w:proofErr w:type="spellEnd"/>
      <w:r>
        <w:rPr>
          <w:rFonts w:ascii="Arial" w:hAnsi="Arial" w:cs="Arial"/>
          <w:highlight w:val="magenta"/>
        </w:rPr>
        <w:t xml:space="preserve"> (2003)</w:t>
      </w:r>
      <w:r>
        <w:rPr>
          <w:rFonts w:ascii="Arial" w:hAnsi="Arial" w:cs="Arial"/>
        </w:rPr>
        <w:t xml:space="preserve">, la educación intercultural exige un </w:t>
      </w:r>
      <w:r>
        <w:rPr>
          <w:rStyle w:val="Textoennegrita"/>
          <w:rFonts w:ascii="Arial" w:hAnsi="Arial" w:cs="Arial"/>
          <w:b w:val="0"/>
          <w:bCs w:val="0"/>
        </w:rPr>
        <w:t>cambio estructural</w:t>
      </w:r>
      <w:r>
        <w:rPr>
          <w:rFonts w:ascii="Arial" w:hAnsi="Arial" w:cs="Arial"/>
          <w:b/>
          <w:bCs/>
        </w:rPr>
        <w:t xml:space="preserve"> </w:t>
      </w:r>
      <w:r>
        <w:rPr>
          <w:rFonts w:ascii="Arial" w:hAnsi="Arial" w:cs="Arial"/>
        </w:rPr>
        <w:t>en el sistema educativo, que implique nuevas formas de gestión, participación comunitaria, evaluación contextualizada y pedagogías que reconozcan la dignidad y los saberes de todos los pueblos.</w:t>
      </w:r>
    </w:p>
    <w:p w14:paraId="7E87E697" w14:textId="77777777" w:rsidR="00833BC7" w:rsidRDefault="00833BC7">
      <w:pPr>
        <w:spacing w:before="100" w:beforeAutospacing="1" w:after="100" w:afterAutospacing="1" w:line="360" w:lineRule="auto"/>
        <w:ind w:firstLine="709"/>
        <w:jc w:val="both"/>
        <w:rPr>
          <w:rFonts w:ascii="Arial" w:eastAsia="Times New Roman" w:hAnsi="Arial"/>
          <w:sz w:val="24"/>
          <w:szCs w:val="24"/>
          <w:lang w:eastAsia="es-PE"/>
        </w:rPr>
      </w:pPr>
    </w:p>
    <w:p w14:paraId="3EA62C70"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Citas Parentéticas Directas</w:t>
      </w:r>
    </w:p>
    <w:p w14:paraId="080388A7" w14:textId="77777777" w:rsidR="00833BC7" w:rsidRDefault="00000000">
      <w:pPr>
        <w:pStyle w:val="NormalWeb"/>
        <w:spacing w:line="360" w:lineRule="auto"/>
        <w:ind w:firstLine="709"/>
        <w:jc w:val="both"/>
        <w:rPr>
          <w:rFonts w:ascii="Arial" w:hAnsi="Arial" w:cs="Arial"/>
        </w:rPr>
      </w:pPr>
      <w:r>
        <w:rPr>
          <w:rFonts w:ascii="Arial" w:hAnsi="Arial" w:cs="Arial"/>
        </w:rPr>
        <w:lastRenderedPageBreak/>
        <w:t xml:space="preserve">(Aguado </w:t>
      </w:r>
      <w:proofErr w:type="spellStart"/>
      <w:r>
        <w:rPr>
          <w:rFonts w:ascii="Arial" w:hAnsi="Arial" w:cs="Arial"/>
          <w:highlight w:val="yellow"/>
        </w:rPr>
        <w:t>Odina</w:t>
      </w:r>
      <w:proofErr w:type="spellEnd"/>
      <w:r>
        <w:rPr>
          <w:rFonts w:ascii="Arial" w:hAnsi="Arial" w:cs="Arial"/>
          <w:highlight w:val="yellow"/>
        </w:rPr>
        <w:t>, 2003</w:t>
      </w:r>
      <w:r>
        <w:rPr>
          <w:rFonts w:ascii="Arial" w:hAnsi="Arial" w:cs="Arial"/>
        </w:rPr>
        <w:t>, p. 42). “la diversidad cultural no debe verse como un problema, sino como una fuente de enriquecimiento educativo y social”</w:t>
      </w:r>
    </w:p>
    <w:p w14:paraId="0A9E187B" w14:textId="77777777" w:rsidR="00833BC7" w:rsidRDefault="00000000">
      <w:pPr>
        <w:pStyle w:val="NormalWeb"/>
        <w:spacing w:line="360" w:lineRule="auto"/>
        <w:ind w:firstLine="709"/>
        <w:jc w:val="both"/>
        <w:rPr>
          <w:rFonts w:ascii="Arial" w:hAnsi="Arial" w:cs="Arial"/>
        </w:rPr>
      </w:pPr>
      <w:r>
        <w:rPr>
          <w:rFonts w:ascii="Arial" w:hAnsi="Arial" w:cs="Arial"/>
        </w:rPr>
        <w:t>(</w:t>
      </w:r>
      <w:r>
        <w:rPr>
          <w:rFonts w:ascii="Arial" w:hAnsi="Arial" w:cs="Arial"/>
          <w:highlight w:val="yellow"/>
        </w:rPr>
        <w:t>Walsh, 2009</w:t>
      </w:r>
      <w:r>
        <w:rPr>
          <w:rFonts w:ascii="Arial" w:hAnsi="Arial" w:cs="Arial"/>
        </w:rPr>
        <w:t>, p. 35). afirma que “la descolonización del saber es una condición para que la educación sea verdaderamente intercultural”.</w:t>
      </w:r>
    </w:p>
    <w:p w14:paraId="6E1DE7CB" w14:textId="77777777" w:rsidR="00833BC7" w:rsidRDefault="00000000">
      <w:pPr>
        <w:pStyle w:val="NormalWeb"/>
        <w:spacing w:line="360" w:lineRule="auto"/>
        <w:ind w:firstLine="709"/>
        <w:jc w:val="both"/>
        <w:rPr>
          <w:rFonts w:ascii="Arial" w:hAnsi="Arial" w:cs="Arial"/>
        </w:rPr>
      </w:pPr>
      <w:r>
        <w:rPr>
          <w:rFonts w:ascii="Arial" w:hAnsi="Arial" w:cs="Arial"/>
        </w:rPr>
        <w:t xml:space="preserve">indica (Aguado </w:t>
      </w:r>
      <w:proofErr w:type="spellStart"/>
      <w:r>
        <w:rPr>
          <w:rFonts w:ascii="Arial" w:hAnsi="Arial" w:cs="Arial"/>
          <w:highlight w:val="yellow"/>
        </w:rPr>
        <w:t>Odina</w:t>
      </w:r>
      <w:proofErr w:type="spellEnd"/>
      <w:r>
        <w:rPr>
          <w:rFonts w:ascii="Arial" w:hAnsi="Arial" w:cs="Arial"/>
          <w:highlight w:val="yellow"/>
        </w:rPr>
        <w:t>, 2003</w:t>
      </w:r>
      <w:r>
        <w:rPr>
          <w:rFonts w:ascii="Arial" w:hAnsi="Arial" w:cs="Arial"/>
        </w:rPr>
        <w:t>, p. 50)., “la educación intercultural debe contribuir a erradicar el racismo estructural presente en muchas instituciones educativas”.</w:t>
      </w:r>
    </w:p>
    <w:p w14:paraId="0C525108" w14:textId="77777777" w:rsidR="00833BC7" w:rsidRDefault="00000000">
      <w:pPr>
        <w:pStyle w:val="NormalWeb"/>
        <w:spacing w:line="360" w:lineRule="auto"/>
        <w:ind w:firstLine="709"/>
        <w:jc w:val="both"/>
        <w:rPr>
          <w:rFonts w:ascii="Arial" w:hAnsi="Arial" w:cs="Arial"/>
        </w:rPr>
      </w:pPr>
      <w:r>
        <w:rPr>
          <w:rFonts w:ascii="Arial" w:hAnsi="Arial" w:cs="Arial"/>
        </w:rPr>
        <w:t xml:space="preserve">“El mayor reto de la educación intercultural no es teórico, sino práctico: cómo transformar el sistema educativo para que responda a una sociedad plural” (Aguado </w:t>
      </w:r>
      <w:proofErr w:type="spellStart"/>
      <w:r>
        <w:rPr>
          <w:rFonts w:ascii="Arial" w:hAnsi="Arial" w:cs="Arial"/>
          <w:highlight w:val="yellow"/>
        </w:rPr>
        <w:t>Odina</w:t>
      </w:r>
      <w:proofErr w:type="spellEnd"/>
      <w:r>
        <w:rPr>
          <w:rFonts w:ascii="Arial" w:hAnsi="Arial" w:cs="Arial"/>
          <w:highlight w:val="yellow"/>
        </w:rPr>
        <w:t>, 2003</w:t>
      </w:r>
      <w:r>
        <w:rPr>
          <w:rFonts w:ascii="Arial" w:hAnsi="Arial" w:cs="Arial"/>
        </w:rPr>
        <w:t>, p. 61).</w:t>
      </w:r>
    </w:p>
    <w:p w14:paraId="4CFB642A" w14:textId="77777777" w:rsidR="00833BC7" w:rsidRDefault="00833BC7">
      <w:pPr>
        <w:pStyle w:val="NormalWeb"/>
        <w:spacing w:line="360" w:lineRule="auto"/>
        <w:ind w:firstLine="709"/>
        <w:jc w:val="both"/>
        <w:rPr>
          <w:rFonts w:ascii="Arial" w:hAnsi="Arial" w:cs="Arial"/>
        </w:rPr>
      </w:pPr>
    </w:p>
    <w:p w14:paraId="633E8B4D" w14:textId="77777777" w:rsidR="00833BC7" w:rsidRDefault="00833BC7">
      <w:pPr>
        <w:pStyle w:val="NormalWeb"/>
        <w:spacing w:line="360" w:lineRule="auto"/>
        <w:ind w:firstLine="709"/>
        <w:jc w:val="both"/>
        <w:rPr>
          <w:rFonts w:ascii="Arial" w:hAnsi="Arial" w:cs="Arial"/>
        </w:rPr>
      </w:pPr>
    </w:p>
    <w:p w14:paraId="71730653" w14:textId="77777777" w:rsidR="00833BC7" w:rsidRDefault="00833BC7">
      <w:pPr>
        <w:pStyle w:val="NormalWeb"/>
        <w:spacing w:line="360" w:lineRule="auto"/>
        <w:ind w:firstLine="709"/>
        <w:jc w:val="both"/>
        <w:rPr>
          <w:rFonts w:ascii="Arial" w:hAnsi="Arial" w:cs="Arial"/>
        </w:rPr>
      </w:pPr>
    </w:p>
    <w:p w14:paraId="64C699EF" w14:textId="77777777" w:rsidR="00833BC7" w:rsidRDefault="00833BC7">
      <w:pPr>
        <w:spacing w:before="100" w:beforeAutospacing="1" w:after="100" w:afterAutospacing="1" w:line="360" w:lineRule="auto"/>
        <w:ind w:firstLine="709"/>
        <w:jc w:val="both"/>
        <w:rPr>
          <w:rFonts w:ascii="Arial" w:eastAsia="Times New Roman" w:hAnsi="Arial"/>
          <w:sz w:val="24"/>
          <w:szCs w:val="24"/>
          <w:lang w:eastAsia="es-PE"/>
        </w:rPr>
      </w:pPr>
    </w:p>
    <w:p w14:paraId="320C425D" w14:textId="77777777" w:rsidR="00833BC7" w:rsidRDefault="00000000">
      <w:pPr>
        <w:spacing w:before="100" w:beforeAutospacing="1" w:after="100" w:afterAutospacing="1" w:line="360" w:lineRule="auto"/>
        <w:ind w:firstLine="709"/>
        <w:jc w:val="both"/>
        <w:rPr>
          <w:rFonts w:ascii="Arial" w:eastAsia="Times New Roman" w:hAnsi="Arial"/>
          <w:sz w:val="24"/>
          <w:szCs w:val="24"/>
          <w:lang w:eastAsia="es-PE"/>
        </w:rPr>
      </w:pPr>
      <w:r>
        <w:rPr>
          <w:rFonts w:ascii="Arial" w:eastAsia="Times New Roman" w:hAnsi="Arial"/>
          <w:sz w:val="24"/>
          <w:szCs w:val="24"/>
          <w:lang w:eastAsia="es-PE"/>
        </w:rPr>
        <w:t>Citas Parentéticas Indirectas</w:t>
      </w:r>
    </w:p>
    <w:p w14:paraId="1B5AA9C7" w14:textId="77777777" w:rsidR="00833BC7" w:rsidRDefault="00833BC7">
      <w:pPr>
        <w:spacing w:before="100" w:beforeAutospacing="1" w:after="100" w:afterAutospacing="1" w:line="360" w:lineRule="auto"/>
        <w:ind w:firstLine="709"/>
        <w:jc w:val="both"/>
        <w:rPr>
          <w:rFonts w:ascii="Arial" w:eastAsia="Times New Roman" w:hAnsi="Arial"/>
          <w:sz w:val="24"/>
          <w:szCs w:val="24"/>
          <w:lang w:eastAsia="es-PE"/>
        </w:rPr>
      </w:pPr>
    </w:p>
    <w:p w14:paraId="002FEF6B" w14:textId="77777777" w:rsidR="00833BC7" w:rsidRDefault="00000000">
      <w:pPr>
        <w:pStyle w:val="NormalWeb"/>
        <w:spacing w:line="360" w:lineRule="auto"/>
        <w:ind w:firstLine="709"/>
        <w:jc w:val="both"/>
        <w:rPr>
          <w:rFonts w:ascii="Arial" w:hAnsi="Arial" w:cs="Arial"/>
        </w:rPr>
      </w:pPr>
      <w:r>
        <w:rPr>
          <w:rFonts w:ascii="Arial" w:hAnsi="Arial" w:cs="Arial"/>
        </w:rPr>
        <w:t xml:space="preserve">(García </w:t>
      </w:r>
      <w:r>
        <w:rPr>
          <w:rFonts w:ascii="Arial" w:hAnsi="Arial" w:cs="Arial"/>
          <w:highlight w:val="cyan"/>
        </w:rPr>
        <w:t>Canclini,1990</w:t>
      </w:r>
      <w:r>
        <w:rPr>
          <w:rFonts w:ascii="Arial" w:hAnsi="Arial" w:cs="Arial"/>
        </w:rPr>
        <w:t>, p. 112). afirma que la educación intercultural debe fomentar formas nuevas de ciudadanía cultural, basadas en la equidad y el reconocimiento de las diferencias.</w:t>
      </w:r>
    </w:p>
    <w:p w14:paraId="4A009138" w14:textId="77777777" w:rsidR="00833BC7" w:rsidRDefault="00000000">
      <w:pPr>
        <w:pStyle w:val="NormalWeb"/>
        <w:spacing w:line="360" w:lineRule="auto"/>
        <w:ind w:firstLine="709"/>
        <w:jc w:val="both"/>
        <w:rPr>
          <w:rFonts w:ascii="Arial" w:hAnsi="Arial" w:cs="Arial"/>
        </w:rPr>
      </w:pPr>
      <w:r>
        <w:rPr>
          <w:rFonts w:ascii="Arial" w:hAnsi="Arial" w:cs="Arial"/>
        </w:rPr>
        <w:t>(</w:t>
      </w:r>
      <w:r>
        <w:rPr>
          <w:rFonts w:ascii="Arial" w:hAnsi="Arial" w:cs="Arial"/>
          <w:highlight w:val="cyan"/>
        </w:rPr>
        <w:t>Portera, 2008</w:t>
      </w:r>
      <w:r>
        <w:rPr>
          <w:rFonts w:ascii="Arial" w:hAnsi="Arial" w:cs="Arial"/>
        </w:rPr>
        <w:t>, p. 45). afirma que la educación intercultural se posiciona frente a las desigualdades estructurales para garantizar justicia educativa.</w:t>
      </w:r>
    </w:p>
    <w:p w14:paraId="12CFF7C6" w14:textId="77777777" w:rsidR="00833BC7" w:rsidRDefault="00833BC7">
      <w:pPr>
        <w:pStyle w:val="NormalWeb"/>
        <w:spacing w:line="360" w:lineRule="auto"/>
        <w:ind w:firstLine="709"/>
        <w:jc w:val="both"/>
        <w:rPr>
          <w:rFonts w:ascii="Arial" w:hAnsi="Arial" w:cs="Arial"/>
        </w:rPr>
      </w:pPr>
    </w:p>
    <w:p w14:paraId="4F613468" w14:textId="77777777" w:rsidR="00833BC7" w:rsidRDefault="00833BC7">
      <w:pPr>
        <w:spacing w:before="100" w:beforeAutospacing="1" w:after="100" w:afterAutospacing="1" w:line="360" w:lineRule="auto"/>
        <w:ind w:firstLine="709"/>
        <w:jc w:val="both"/>
        <w:rPr>
          <w:rFonts w:ascii="Arial" w:eastAsia="Times New Roman" w:hAnsi="Arial"/>
          <w:sz w:val="24"/>
          <w:szCs w:val="24"/>
          <w:lang w:eastAsia="es-PE"/>
        </w:rPr>
      </w:pPr>
    </w:p>
    <w:p w14:paraId="5F244C93" w14:textId="77777777" w:rsidR="00833BC7" w:rsidRDefault="00833BC7">
      <w:pPr>
        <w:spacing w:line="360" w:lineRule="auto"/>
        <w:ind w:firstLine="709"/>
        <w:jc w:val="both"/>
        <w:rPr>
          <w:rFonts w:ascii="Arial" w:hAnsi="Arial"/>
          <w:sz w:val="24"/>
          <w:szCs w:val="24"/>
        </w:rPr>
      </w:pPr>
    </w:p>
    <w:sectPr w:rsidR="00833BC7">
      <w:headerReference w:type="default" r:id="rId9"/>
      <w:footerReference w:type="default" r:id="rId10"/>
      <w:pgSz w:w="11906" w:h="16838"/>
      <w:pgMar w:top="1418" w:right="1418" w:bottom="1418" w:left="226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8BC1" w14:textId="77777777" w:rsidR="00360AD7" w:rsidRDefault="00360AD7">
      <w:pPr>
        <w:spacing w:after="0" w:line="240" w:lineRule="auto"/>
      </w:pPr>
      <w:r>
        <w:separator/>
      </w:r>
    </w:p>
  </w:endnote>
  <w:endnote w:type="continuationSeparator" w:id="0">
    <w:p w14:paraId="1485AFC7" w14:textId="77777777" w:rsidR="00360AD7" w:rsidRDefault="0036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739E" w14:textId="77777777" w:rsidR="00833BC7" w:rsidRDefault="00000000">
    <w:pPr>
      <w:pStyle w:val="Piedepgina"/>
      <w:jc w:val="center"/>
    </w:pPr>
    <w:r>
      <w:fldChar w:fldCharType="begin"/>
    </w:r>
    <w:r>
      <w:instrText>PAGE   \* MERGEFORMAT</w:instrText>
    </w:r>
    <w:r>
      <w:fldChar w:fldCharType="separate"/>
    </w:r>
    <w:r>
      <w:rPr>
        <w:lang w:val="es-ES"/>
      </w:rPr>
      <w:t>2</w:t>
    </w:r>
    <w:r>
      <w:fldChar w:fldCharType="end"/>
    </w:r>
  </w:p>
  <w:p w14:paraId="661B4D56" w14:textId="77777777" w:rsidR="00833BC7" w:rsidRDefault="00833B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3150" w14:textId="77777777" w:rsidR="00360AD7" w:rsidRDefault="00360AD7">
      <w:pPr>
        <w:spacing w:after="0" w:line="240" w:lineRule="auto"/>
      </w:pPr>
      <w:r>
        <w:separator/>
      </w:r>
    </w:p>
  </w:footnote>
  <w:footnote w:type="continuationSeparator" w:id="0">
    <w:p w14:paraId="663B3691" w14:textId="77777777" w:rsidR="00360AD7" w:rsidRDefault="00360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86DB" w14:textId="77777777" w:rsidR="00833BC7" w:rsidRDefault="00833BC7">
    <w:pPr>
      <w:pStyle w:val="Encabezado"/>
    </w:pPr>
  </w:p>
  <w:p w14:paraId="0F1E3CDA" w14:textId="77777777" w:rsidR="00833BC7" w:rsidRDefault="00833B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785"/>
    <w:multiLevelType w:val="hybridMultilevel"/>
    <w:tmpl w:val="E7D8D810"/>
    <w:lvl w:ilvl="0" w:tplc="24EA7540">
      <w:start w:val="1"/>
      <w:numFmt w:val="decimal"/>
      <w:lvlRestart w:val="0"/>
      <w:lvlText w:val="%1."/>
      <w:lvlJc w:val="left"/>
      <w:pPr>
        <w:tabs>
          <w:tab w:val="num" w:pos="0"/>
        </w:tabs>
        <w:ind w:left="408" w:hanging="360"/>
      </w:pPr>
      <w:rPr>
        <w:rFonts w:ascii="Droid Sans" w:hAnsi="Droid Sans" w:cs="Arial" w:hint="default"/>
        <w:b w:val="0"/>
        <w:sz w:val="22"/>
      </w:rPr>
    </w:lvl>
    <w:lvl w:ilvl="1" w:tplc="9370D91C">
      <w:start w:val="1"/>
      <w:numFmt w:val="lowerLetter"/>
      <w:lvlText w:val="%2."/>
      <w:lvlJc w:val="left"/>
      <w:pPr>
        <w:tabs>
          <w:tab w:val="num" w:pos="0"/>
        </w:tabs>
        <w:ind w:left="1128" w:hanging="360"/>
      </w:pPr>
    </w:lvl>
    <w:lvl w:ilvl="2" w:tplc="C6BE0E8C">
      <w:start w:val="1"/>
      <w:numFmt w:val="lowerRoman"/>
      <w:lvlText w:val="%3."/>
      <w:lvlJc w:val="right"/>
      <w:pPr>
        <w:tabs>
          <w:tab w:val="num" w:pos="0"/>
        </w:tabs>
        <w:ind w:left="1848" w:hanging="180"/>
      </w:pPr>
    </w:lvl>
    <w:lvl w:ilvl="3" w:tplc="8FB0D3F8">
      <w:start w:val="1"/>
      <w:numFmt w:val="decimal"/>
      <w:lvlText w:val="%4."/>
      <w:lvlJc w:val="left"/>
      <w:pPr>
        <w:tabs>
          <w:tab w:val="num" w:pos="0"/>
        </w:tabs>
        <w:ind w:left="2568" w:hanging="360"/>
      </w:pPr>
    </w:lvl>
    <w:lvl w:ilvl="4" w:tplc="67FE0AB0">
      <w:start w:val="1"/>
      <w:numFmt w:val="lowerLetter"/>
      <w:lvlText w:val="%5."/>
      <w:lvlJc w:val="left"/>
      <w:pPr>
        <w:tabs>
          <w:tab w:val="num" w:pos="0"/>
        </w:tabs>
        <w:ind w:left="3288" w:hanging="360"/>
      </w:pPr>
    </w:lvl>
    <w:lvl w:ilvl="5" w:tplc="7CD452D4">
      <w:start w:val="1"/>
      <w:numFmt w:val="lowerRoman"/>
      <w:lvlText w:val="%6."/>
      <w:lvlJc w:val="right"/>
      <w:pPr>
        <w:tabs>
          <w:tab w:val="num" w:pos="0"/>
        </w:tabs>
        <w:ind w:left="4008" w:hanging="180"/>
      </w:pPr>
    </w:lvl>
    <w:lvl w:ilvl="6" w:tplc="F6AA645C">
      <w:start w:val="1"/>
      <w:numFmt w:val="decimal"/>
      <w:lvlText w:val="%7."/>
      <w:lvlJc w:val="left"/>
      <w:pPr>
        <w:tabs>
          <w:tab w:val="num" w:pos="0"/>
        </w:tabs>
        <w:ind w:left="4728" w:hanging="360"/>
      </w:pPr>
    </w:lvl>
    <w:lvl w:ilvl="7" w:tplc="B5B0B1EC">
      <w:start w:val="1"/>
      <w:numFmt w:val="lowerLetter"/>
      <w:lvlText w:val="%8."/>
      <w:lvlJc w:val="left"/>
      <w:pPr>
        <w:tabs>
          <w:tab w:val="num" w:pos="0"/>
        </w:tabs>
        <w:ind w:left="5448" w:hanging="360"/>
      </w:pPr>
    </w:lvl>
    <w:lvl w:ilvl="8" w:tplc="28BC19BA">
      <w:start w:val="1"/>
      <w:numFmt w:val="lowerRoman"/>
      <w:lvlText w:val="%9."/>
      <w:lvlJc w:val="right"/>
      <w:pPr>
        <w:tabs>
          <w:tab w:val="num" w:pos="0"/>
        </w:tabs>
        <w:ind w:left="6168" w:hanging="180"/>
      </w:pPr>
    </w:lvl>
  </w:abstractNum>
  <w:abstractNum w:abstractNumId="1" w15:restartNumberingAfterBreak="0">
    <w:nsid w:val="18D7189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35EE4"/>
    <w:multiLevelType w:val="hybridMultilevel"/>
    <w:tmpl w:val="2AFE9848"/>
    <w:lvl w:ilvl="0" w:tplc="67883FB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3F156D2"/>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28059DD"/>
    <w:multiLevelType w:val="hybridMultilevel"/>
    <w:tmpl w:val="1C5421B8"/>
    <w:lvl w:ilvl="0" w:tplc="D91241AE">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8AC3B33"/>
    <w:multiLevelType w:val="hybridMultilevel"/>
    <w:tmpl w:val="B6AA0E8C"/>
    <w:lvl w:ilvl="0" w:tplc="0472CDC0">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76949198">
    <w:abstractNumId w:val="0"/>
  </w:num>
  <w:num w:numId="2" w16cid:durableId="2006132083">
    <w:abstractNumId w:val="4"/>
  </w:num>
  <w:num w:numId="3" w16cid:durableId="598754472">
    <w:abstractNumId w:val="2"/>
  </w:num>
  <w:num w:numId="4" w16cid:durableId="1746339849">
    <w:abstractNumId w:val="5"/>
  </w:num>
  <w:num w:numId="5" w16cid:durableId="823278719">
    <w:abstractNumId w:val="1"/>
  </w:num>
  <w:num w:numId="6" w16cid:durableId="421265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08"/>
  <w:hyphenationZone w:val="425"/>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833BC7"/>
    <w:rsid w:val="00100ED5"/>
    <w:rsid w:val="003529F1"/>
    <w:rsid w:val="00360AD7"/>
    <w:rsid w:val="00543731"/>
    <w:rsid w:val="00571C02"/>
    <w:rsid w:val="00622AD1"/>
    <w:rsid w:val="0069131B"/>
    <w:rsid w:val="00833BC7"/>
    <w:rsid w:val="00880A7C"/>
    <w:rsid w:val="008C68F0"/>
    <w:rsid w:val="00907920"/>
    <w:rsid w:val="00A41C9F"/>
    <w:rsid w:val="00A6248B"/>
    <w:rsid w:val="00B023FD"/>
    <w:rsid w:val="00B82F92"/>
    <w:rsid w:val="00BE2FA1"/>
    <w:rsid w:val="00C564B0"/>
    <w:rsid w:val="00CC21EB"/>
    <w:rsid w:val="00CD4B90"/>
    <w:rsid w:val="00DB5B46"/>
    <w:rsid w:val="00FD1CF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A112"/>
  <w15:docId w15:val="{12C91B58-6E3C-4ABF-826C-71129109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Droid Sans" w:eastAsia="Droid Sans" w:cs="Arial"/>
      <w:sz w:val="22"/>
      <w:szCs w:val="22"/>
      <w:lang w:val="es-PE" w:eastAsia="en-US"/>
    </w:rPr>
  </w:style>
  <w:style w:type="paragraph" w:styleId="Ttulo1">
    <w:name w:val="heading 1"/>
    <w:basedOn w:val="Normal"/>
    <w:next w:val="Normal"/>
    <w:uiPriority w:val="9"/>
    <w:qFormat/>
    <w:rsid w:val="008C68F0"/>
    <w:pPr>
      <w:keepNext/>
      <w:keepLines/>
      <w:numPr>
        <w:numId w:val="6"/>
      </w:numPr>
      <w:spacing w:before="120" w:after="0"/>
      <w:jc w:val="center"/>
      <w:outlineLvl w:val="0"/>
    </w:pPr>
    <w:rPr>
      <w:rFonts w:ascii="Arial" w:eastAsia="DengXian Light" w:hAnsi="Arial" w:cs="Times New Roman"/>
      <w:b/>
      <w:color w:val="000000"/>
      <w:sz w:val="28"/>
      <w:szCs w:val="32"/>
    </w:rPr>
  </w:style>
  <w:style w:type="paragraph" w:styleId="Ttulo2">
    <w:name w:val="heading 2"/>
    <w:basedOn w:val="Normal"/>
    <w:next w:val="Normal"/>
    <w:link w:val="Ttulo2Car"/>
    <w:uiPriority w:val="9"/>
    <w:unhideWhenUsed/>
    <w:qFormat/>
    <w:rsid w:val="00CD4B90"/>
    <w:pPr>
      <w:keepNext/>
      <w:keepLines/>
      <w:numPr>
        <w:ilvl w:val="1"/>
        <w:numId w:val="6"/>
      </w:numPr>
      <w:spacing w:before="40" w:after="0"/>
      <w:ind w:left="1284"/>
      <w:outlineLvl w:val="1"/>
    </w:pPr>
    <w:rPr>
      <w:rFonts w:ascii="Arial" w:eastAsia="DengXian Light" w:hAnsi="Arial" w:cs="Times New Roman"/>
      <w:b/>
      <w:color w:val="000000"/>
      <w:sz w:val="24"/>
      <w:szCs w:val="26"/>
    </w:rPr>
  </w:style>
  <w:style w:type="paragraph" w:styleId="Ttulo3">
    <w:name w:val="heading 3"/>
    <w:basedOn w:val="Normal"/>
    <w:uiPriority w:val="9"/>
    <w:unhideWhenUsed/>
    <w:qFormat/>
    <w:rsid w:val="0069131B"/>
    <w:pPr>
      <w:numPr>
        <w:ilvl w:val="2"/>
        <w:numId w:val="6"/>
      </w:numPr>
      <w:spacing w:before="100" w:beforeAutospacing="1" w:after="100" w:afterAutospacing="1" w:line="240" w:lineRule="auto"/>
      <w:outlineLvl w:val="2"/>
    </w:pPr>
    <w:rPr>
      <w:rFonts w:ascii="Times New Roman" w:eastAsia="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69131B"/>
    <w:pPr>
      <w:keepNext/>
      <w:keepLines/>
      <w:numPr>
        <w:ilvl w:val="3"/>
        <w:numId w:val="6"/>
      </w:numPr>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ar"/>
    <w:uiPriority w:val="9"/>
    <w:semiHidden/>
    <w:unhideWhenUsed/>
    <w:qFormat/>
    <w:rsid w:val="0069131B"/>
    <w:pPr>
      <w:keepNext/>
      <w:keepLines/>
      <w:numPr>
        <w:ilvl w:val="4"/>
        <w:numId w:val="6"/>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ar"/>
    <w:uiPriority w:val="9"/>
    <w:semiHidden/>
    <w:unhideWhenUsed/>
    <w:qFormat/>
    <w:rsid w:val="0069131B"/>
    <w:pPr>
      <w:keepNext/>
      <w:keepLines/>
      <w:numPr>
        <w:ilvl w:val="5"/>
        <w:numId w:val="6"/>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ar"/>
    <w:uiPriority w:val="9"/>
    <w:semiHidden/>
    <w:unhideWhenUsed/>
    <w:qFormat/>
    <w:rsid w:val="0069131B"/>
    <w:pPr>
      <w:keepNext/>
      <w:keepLines/>
      <w:numPr>
        <w:ilvl w:val="6"/>
        <w:numId w:val="6"/>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ar"/>
    <w:uiPriority w:val="9"/>
    <w:semiHidden/>
    <w:unhideWhenUsed/>
    <w:qFormat/>
    <w:rsid w:val="0069131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9131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4B90"/>
    <w:rPr>
      <w:rFonts w:ascii="Arial" w:eastAsia="DengXian Light" w:hAnsi="Arial"/>
      <w:b/>
      <w:color w:val="000000"/>
      <w:sz w:val="24"/>
      <w:szCs w:val="26"/>
      <w:lang w:val="es-PE" w:eastAsia="en-US"/>
    </w:rPr>
  </w:style>
  <w:style w:type="character" w:styleId="Textoennegrita">
    <w:name w:val="Strong"/>
    <w:basedOn w:val="Fuentedeprrafopredeter"/>
    <w:rPr>
      <w:b/>
      <w:bCs/>
    </w:rPr>
  </w:style>
  <w:style w:type="paragraph" w:styleId="NormalWeb">
    <w:name w:val="Normal (Web)"/>
    <w:basedOn w:val="Normal"/>
    <w:pPr>
      <w:spacing w:before="100" w:beforeAutospacing="1" w:after="100" w:afterAutospacing="1" w:line="240" w:lineRule="auto"/>
    </w:pPr>
    <w:rPr>
      <w:rFonts w:ascii="Times New Roman" w:eastAsia="Times New Roman" w:cs="Times New Roman"/>
      <w:sz w:val="24"/>
      <w:szCs w:val="24"/>
      <w:lang w:eastAsia="es-PE"/>
    </w:rPr>
  </w:style>
  <w:style w:type="character" w:styleId="nfasis">
    <w:name w:val="Emphasis"/>
    <w:basedOn w:val="Fuentedeprrafopredeter"/>
    <w:rPr>
      <w:i/>
      <w:iCs/>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customStyle="1" w:styleId="TtuloTDC1">
    <w:name w:val="Título TDC1"/>
    <w:basedOn w:val="Ttulo1"/>
    <w:next w:val="Normal"/>
    <w:pPr>
      <w:outlineLvl w:val="9"/>
    </w:pPr>
    <w:rPr>
      <w:lang w:eastAsia="es-PE"/>
    </w:rPr>
  </w:style>
  <w:style w:type="paragraph" w:styleId="TDC1">
    <w:name w:val="toc 1"/>
    <w:basedOn w:val="Normal"/>
    <w:next w:val="Normal"/>
    <w:autoRedefine/>
    <w:uiPriority w:val="39"/>
    <w:pPr>
      <w:spacing w:before="360" w:after="0"/>
    </w:pPr>
    <w:rPr>
      <w:rFonts w:cs="Droid Sans"/>
      <w:b/>
      <w:bCs/>
      <w:caps/>
      <w:sz w:val="24"/>
      <w:szCs w:val="24"/>
    </w:rPr>
  </w:style>
  <w:style w:type="paragraph" w:styleId="TDC3">
    <w:name w:val="toc 3"/>
    <w:basedOn w:val="Normal"/>
    <w:next w:val="Normal"/>
    <w:autoRedefine/>
    <w:uiPriority w:val="39"/>
    <w:pPr>
      <w:spacing w:after="0"/>
      <w:ind w:left="220"/>
    </w:pPr>
    <w:rPr>
      <w:rFonts w:cs="Droid Sans"/>
      <w:sz w:val="20"/>
      <w:szCs w:val="20"/>
    </w:rPr>
  </w:style>
  <w:style w:type="paragraph" w:styleId="TDC2">
    <w:name w:val="toc 2"/>
    <w:basedOn w:val="Normal"/>
    <w:next w:val="Normal"/>
    <w:autoRedefine/>
    <w:uiPriority w:val="39"/>
    <w:pPr>
      <w:spacing w:before="240" w:after="0"/>
    </w:pPr>
    <w:rPr>
      <w:rFonts w:cs="Droid Sans"/>
      <w:b/>
      <w:bCs/>
      <w:sz w:val="20"/>
      <w:szCs w:val="20"/>
    </w:rPr>
  </w:style>
  <w:style w:type="character" w:styleId="Hipervnculo">
    <w:name w:val="Hyperlink"/>
    <w:basedOn w:val="Fuentedeprrafopredeter"/>
    <w:uiPriority w:val="99"/>
    <w:rPr>
      <w:color w:val="0563C1"/>
      <w:u w:val="single"/>
    </w:rPr>
  </w:style>
  <w:style w:type="paragraph" w:styleId="TDC4">
    <w:name w:val="toc 4"/>
    <w:basedOn w:val="Normal"/>
    <w:next w:val="Normal"/>
    <w:autoRedefine/>
    <w:pPr>
      <w:spacing w:after="0"/>
      <w:ind w:left="440"/>
    </w:pPr>
    <w:rPr>
      <w:rFonts w:cs="Droid Sans"/>
      <w:sz w:val="20"/>
      <w:szCs w:val="20"/>
    </w:rPr>
  </w:style>
  <w:style w:type="paragraph" w:styleId="TDC5">
    <w:name w:val="toc 5"/>
    <w:basedOn w:val="Normal"/>
    <w:next w:val="Normal"/>
    <w:autoRedefine/>
    <w:pPr>
      <w:spacing w:after="0"/>
      <w:ind w:left="660"/>
    </w:pPr>
    <w:rPr>
      <w:rFonts w:cs="Droid Sans"/>
      <w:sz w:val="20"/>
      <w:szCs w:val="20"/>
    </w:rPr>
  </w:style>
  <w:style w:type="paragraph" w:styleId="TDC6">
    <w:name w:val="toc 6"/>
    <w:basedOn w:val="Normal"/>
    <w:next w:val="Normal"/>
    <w:autoRedefine/>
    <w:pPr>
      <w:spacing w:after="0"/>
      <w:ind w:left="880"/>
    </w:pPr>
    <w:rPr>
      <w:rFonts w:cs="Droid Sans"/>
      <w:sz w:val="20"/>
      <w:szCs w:val="20"/>
    </w:rPr>
  </w:style>
  <w:style w:type="paragraph" w:styleId="TDC7">
    <w:name w:val="toc 7"/>
    <w:basedOn w:val="Normal"/>
    <w:next w:val="Normal"/>
    <w:autoRedefine/>
    <w:pPr>
      <w:spacing w:after="0"/>
      <w:ind w:left="1100"/>
    </w:pPr>
    <w:rPr>
      <w:rFonts w:cs="Droid Sans"/>
      <w:sz w:val="20"/>
      <w:szCs w:val="20"/>
    </w:rPr>
  </w:style>
  <w:style w:type="paragraph" w:styleId="TDC8">
    <w:name w:val="toc 8"/>
    <w:basedOn w:val="Normal"/>
    <w:next w:val="Normal"/>
    <w:autoRedefine/>
    <w:pPr>
      <w:spacing w:after="0"/>
      <w:ind w:left="1320"/>
    </w:pPr>
    <w:rPr>
      <w:rFonts w:cs="Droid Sans"/>
      <w:sz w:val="20"/>
      <w:szCs w:val="20"/>
    </w:rPr>
  </w:style>
  <w:style w:type="paragraph" w:styleId="TDC9">
    <w:name w:val="toc 9"/>
    <w:basedOn w:val="Normal"/>
    <w:next w:val="Normal"/>
    <w:autoRedefine/>
    <w:pPr>
      <w:spacing w:after="0"/>
      <w:ind w:left="1540"/>
    </w:pPr>
    <w:rPr>
      <w:rFonts w:cs="Droid Sans"/>
      <w:sz w:val="20"/>
      <w:szCs w:val="20"/>
    </w:rPr>
  </w:style>
  <w:style w:type="paragraph" w:customStyle="1" w:styleId="Prrafodelista1">
    <w:name w:val="Párrafo de lista1"/>
    <w:basedOn w:val="Normal"/>
    <w:pPr>
      <w:ind w:left="720"/>
      <w:contextualSpacing/>
    </w:pPr>
  </w:style>
  <w:style w:type="paragraph" w:styleId="TtuloTDC">
    <w:name w:val="TOC Heading"/>
    <w:basedOn w:val="Ttulo1"/>
    <w:next w:val="Normal"/>
    <w:uiPriority w:val="39"/>
    <w:unhideWhenUsed/>
    <w:qFormat/>
    <w:rsid w:val="00A6248B"/>
    <w:pPr>
      <w:numPr>
        <w:numId w:val="0"/>
      </w:numPr>
      <w:spacing w:before="240"/>
      <w:jc w:val="left"/>
      <w:outlineLvl w:val="9"/>
    </w:pPr>
    <w:rPr>
      <w:rFonts w:asciiTheme="majorHAnsi" w:eastAsiaTheme="majorEastAsia" w:hAnsiTheme="majorHAnsi" w:cstheme="majorBidi"/>
      <w:b w:val="0"/>
      <w:color w:val="0F4761" w:themeColor="accent1" w:themeShade="BF"/>
      <w:sz w:val="32"/>
      <w:lang w:eastAsia="es-PE"/>
    </w:rPr>
  </w:style>
  <w:style w:type="character" w:customStyle="1" w:styleId="Ttulo4Car">
    <w:name w:val="Título 4 Car"/>
    <w:basedOn w:val="Fuentedeprrafopredeter"/>
    <w:link w:val="Ttulo4"/>
    <w:uiPriority w:val="9"/>
    <w:semiHidden/>
    <w:rsid w:val="0069131B"/>
    <w:rPr>
      <w:rFonts w:asciiTheme="majorHAnsi" w:eastAsiaTheme="majorEastAsia" w:hAnsiTheme="majorHAnsi" w:cstheme="majorBidi"/>
      <w:i/>
      <w:iCs/>
      <w:color w:val="0F4761" w:themeColor="accent1" w:themeShade="BF"/>
      <w:sz w:val="22"/>
      <w:szCs w:val="22"/>
      <w:lang w:val="es-PE" w:eastAsia="en-US"/>
    </w:rPr>
  </w:style>
  <w:style w:type="character" w:customStyle="1" w:styleId="Ttulo5Car">
    <w:name w:val="Título 5 Car"/>
    <w:basedOn w:val="Fuentedeprrafopredeter"/>
    <w:link w:val="Ttulo5"/>
    <w:uiPriority w:val="9"/>
    <w:semiHidden/>
    <w:rsid w:val="0069131B"/>
    <w:rPr>
      <w:rFonts w:asciiTheme="majorHAnsi" w:eastAsiaTheme="majorEastAsia" w:hAnsiTheme="majorHAnsi" w:cstheme="majorBidi"/>
      <w:color w:val="0F4761" w:themeColor="accent1" w:themeShade="BF"/>
      <w:sz w:val="22"/>
      <w:szCs w:val="22"/>
      <w:lang w:val="es-PE" w:eastAsia="en-US"/>
    </w:rPr>
  </w:style>
  <w:style w:type="character" w:customStyle="1" w:styleId="Ttulo6Car">
    <w:name w:val="Título 6 Car"/>
    <w:basedOn w:val="Fuentedeprrafopredeter"/>
    <w:link w:val="Ttulo6"/>
    <w:uiPriority w:val="9"/>
    <w:semiHidden/>
    <w:rsid w:val="0069131B"/>
    <w:rPr>
      <w:rFonts w:asciiTheme="majorHAnsi" w:eastAsiaTheme="majorEastAsia" w:hAnsiTheme="majorHAnsi" w:cstheme="majorBidi"/>
      <w:color w:val="0A2F40" w:themeColor="accent1" w:themeShade="7F"/>
      <w:sz w:val="22"/>
      <w:szCs w:val="22"/>
      <w:lang w:val="es-PE" w:eastAsia="en-US"/>
    </w:rPr>
  </w:style>
  <w:style w:type="character" w:customStyle="1" w:styleId="Ttulo7Car">
    <w:name w:val="Título 7 Car"/>
    <w:basedOn w:val="Fuentedeprrafopredeter"/>
    <w:link w:val="Ttulo7"/>
    <w:uiPriority w:val="9"/>
    <w:semiHidden/>
    <w:rsid w:val="0069131B"/>
    <w:rPr>
      <w:rFonts w:asciiTheme="majorHAnsi" w:eastAsiaTheme="majorEastAsia" w:hAnsiTheme="majorHAnsi" w:cstheme="majorBidi"/>
      <w:i/>
      <w:iCs/>
      <w:color w:val="0A2F40" w:themeColor="accent1" w:themeShade="7F"/>
      <w:sz w:val="22"/>
      <w:szCs w:val="22"/>
      <w:lang w:val="es-PE" w:eastAsia="en-US"/>
    </w:rPr>
  </w:style>
  <w:style w:type="character" w:customStyle="1" w:styleId="Ttulo8Car">
    <w:name w:val="Título 8 Car"/>
    <w:basedOn w:val="Fuentedeprrafopredeter"/>
    <w:link w:val="Ttulo8"/>
    <w:uiPriority w:val="9"/>
    <w:semiHidden/>
    <w:rsid w:val="0069131B"/>
    <w:rPr>
      <w:rFonts w:asciiTheme="majorHAnsi" w:eastAsiaTheme="majorEastAsia" w:hAnsiTheme="majorHAnsi" w:cstheme="majorBidi"/>
      <w:color w:val="272727" w:themeColor="text1" w:themeTint="D8"/>
      <w:sz w:val="21"/>
      <w:szCs w:val="21"/>
      <w:lang w:val="es-PE" w:eastAsia="en-US"/>
    </w:rPr>
  </w:style>
  <w:style w:type="character" w:customStyle="1" w:styleId="Ttulo9Car">
    <w:name w:val="Título 9 Car"/>
    <w:basedOn w:val="Fuentedeprrafopredeter"/>
    <w:link w:val="Ttulo9"/>
    <w:uiPriority w:val="9"/>
    <w:semiHidden/>
    <w:rsid w:val="0069131B"/>
    <w:rPr>
      <w:rFonts w:asciiTheme="majorHAnsi" w:eastAsiaTheme="majorEastAsia" w:hAnsiTheme="majorHAnsi" w:cstheme="majorBidi"/>
      <w:i/>
      <w:iCs/>
      <w:color w:val="272727" w:themeColor="text1" w:themeTint="D8"/>
      <w:sz w:val="21"/>
      <w:szCs w:val="21"/>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318D-9A21-416C-AA8A-8D01AE6B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5419</Words>
  <Characters>29806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MIBANCO - BANCO DE LA MICROEMPRESA S.A.</Company>
  <LinksUpToDate>false</LinksUpToDate>
  <CharactersWithSpaces>35155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Julio Cesar Arbieto Chavez</cp:lastModifiedBy>
  <cp:revision>16</cp:revision>
  <dcterms:created xsi:type="dcterms:W3CDTF">2025-06-02T19:46:00Z</dcterms:created>
  <dcterms:modified xsi:type="dcterms:W3CDTF">2025-06-02T22:32:00Z</dcterms:modified>
</cp:coreProperties>
</file>