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B31E" w14:textId="77777777" w:rsidR="001F3B34" w:rsidRDefault="00000000">
      <w:pPr>
        <w:jc w:val="center"/>
        <w:rPr>
          <w:b/>
          <w:sz w:val="36"/>
          <w:szCs w:val="36"/>
        </w:rPr>
      </w:pPr>
      <w:r>
        <w:rPr>
          <w:b/>
          <w:sz w:val="36"/>
          <w:szCs w:val="36"/>
        </w:rPr>
        <w:t>Como a Inteligência artificial pode ajudar em uma melhor relação entre psicólogo e seu paciente?</w:t>
      </w:r>
    </w:p>
    <w:p w14:paraId="0D18691B" w14:textId="77777777" w:rsidR="001F3B34" w:rsidRDefault="001F3B34">
      <w:pPr>
        <w:jc w:val="center"/>
        <w:rPr>
          <w:b/>
          <w:sz w:val="16"/>
          <w:szCs w:val="16"/>
        </w:rPr>
      </w:pPr>
    </w:p>
    <w:p w14:paraId="7C84F72A" w14:textId="4D45CC64" w:rsidR="001F3B34" w:rsidRDefault="00000000">
      <w:pPr>
        <w:ind w:firstLine="709"/>
        <w:jc w:val="center"/>
        <w:rPr>
          <w:i/>
          <w:vertAlign w:val="superscript"/>
        </w:rPr>
      </w:pPr>
      <w:r>
        <w:rPr>
          <w:i/>
        </w:rPr>
        <w:t>K</w:t>
      </w:r>
      <w:r w:rsidR="000F0303">
        <w:rPr>
          <w:i/>
        </w:rPr>
        <w:t>é</w:t>
      </w:r>
      <w:r>
        <w:rPr>
          <w:i/>
        </w:rPr>
        <w:t>vin Romero Ribeiro</w:t>
      </w:r>
      <w:r>
        <w:rPr>
          <w:i/>
          <w:vertAlign w:val="superscript"/>
        </w:rPr>
        <w:t>1</w:t>
      </w:r>
      <w:r>
        <w:rPr>
          <w:i/>
        </w:rPr>
        <w:t>, Julio Cesar Rodrigues Lucena Costa</w:t>
      </w:r>
      <w:r>
        <w:rPr>
          <w:i/>
          <w:vertAlign w:val="superscript"/>
        </w:rPr>
        <w:t>2</w:t>
      </w:r>
      <w:r>
        <w:rPr>
          <w:i/>
        </w:rPr>
        <w:t>, Giuliano Bertoti</w:t>
      </w:r>
      <w:r>
        <w:rPr>
          <w:i/>
          <w:vertAlign w:val="superscript"/>
        </w:rPr>
        <w:t>3</w:t>
      </w:r>
    </w:p>
    <w:p w14:paraId="140AF59B" w14:textId="21DAE4F6" w:rsidR="001F3B34" w:rsidRDefault="00000000">
      <w:pPr>
        <w:jc w:val="center"/>
        <w:rPr>
          <w:i/>
        </w:rPr>
      </w:pPr>
      <w:r>
        <w:rPr>
          <w:i/>
          <w:vertAlign w:val="superscript"/>
        </w:rPr>
        <w:t xml:space="preserve">1, </w:t>
      </w:r>
      <w:r>
        <w:rPr>
          <w:i/>
        </w:rPr>
        <w:t>FATEC</w:t>
      </w:r>
      <w:r w:rsidR="00451393">
        <w:rPr>
          <w:i/>
        </w:rPr>
        <w:t xml:space="preserve"> São José dos Campos – Prof. Jessen Vidal</w:t>
      </w:r>
    </w:p>
    <w:p w14:paraId="037CEBCB" w14:textId="77777777" w:rsidR="001F3B34" w:rsidRDefault="00000000">
      <w:pPr>
        <w:jc w:val="center"/>
        <w:rPr>
          <w:i/>
          <w:sz w:val="16"/>
          <w:szCs w:val="16"/>
        </w:rPr>
        <w:sectPr w:rsidR="001F3B34">
          <w:pgSz w:w="11906" w:h="16838"/>
          <w:pgMar w:top="1134" w:right="1134" w:bottom="1418" w:left="1134" w:header="720" w:footer="720" w:gutter="0"/>
          <w:pgNumType w:start="1"/>
          <w:cols w:space="720"/>
        </w:sectPr>
      </w:pPr>
      <w:hyperlink r:id="rId6">
        <w:r>
          <w:rPr>
            <w:i/>
            <w:color w:val="0000FF"/>
            <w:u w:val="single"/>
          </w:rPr>
          <w:t>romribkevin@gmail.com</w:t>
        </w:r>
      </w:hyperlink>
      <w:r>
        <w:rPr>
          <w:i/>
        </w:rPr>
        <w:t xml:space="preserve"> | </w:t>
      </w:r>
      <w:hyperlink r:id="rId7">
        <w:r>
          <w:rPr>
            <w:i/>
            <w:color w:val="1155CC"/>
            <w:u w:val="single"/>
          </w:rPr>
          <w:t>julio.lucena.2001@gmail.com</w:t>
        </w:r>
      </w:hyperlink>
      <w:r>
        <w:rPr>
          <w:i/>
        </w:rPr>
        <w:t xml:space="preserve"> | </w:t>
      </w:r>
      <w:hyperlink r:id="rId8">
        <w:r>
          <w:rPr>
            <w:i/>
            <w:color w:val="1155CC"/>
            <w:u w:val="single"/>
          </w:rPr>
          <w:t>giuliano.bertoti@fatec.sp.gov.br</w:t>
        </w:r>
      </w:hyperlink>
    </w:p>
    <w:p w14:paraId="6A6E6BDD" w14:textId="77777777" w:rsidR="001F3B34" w:rsidRDefault="001F3B34">
      <w:pPr>
        <w:jc w:val="center"/>
        <w:rPr>
          <w:i/>
          <w:sz w:val="16"/>
          <w:szCs w:val="16"/>
        </w:rPr>
        <w:sectPr w:rsidR="001F3B34">
          <w:type w:val="continuous"/>
          <w:pgSz w:w="11906" w:h="16838"/>
          <w:pgMar w:top="1134" w:right="1152" w:bottom="1418" w:left="1152" w:header="720" w:footer="720" w:gutter="0"/>
          <w:cols w:space="720"/>
        </w:sectPr>
      </w:pPr>
    </w:p>
    <w:p w14:paraId="39E9656A" w14:textId="50126D5B" w:rsidR="001F3B34" w:rsidRPr="000F0303" w:rsidRDefault="00000000" w:rsidP="000F0303">
      <w:pPr>
        <w:jc w:val="center"/>
        <w:rPr>
          <w:b/>
          <w:i/>
          <w:sz w:val="24"/>
          <w:szCs w:val="24"/>
        </w:rPr>
      </w:pPr>
      <w:r>
        <w:rPr>
          <w:b/>
          <w:i/>
          <w:sz w:val="24"/>
          <w:szCs w:val="24"/>
        </w:rPr>
        <w:t>1. Introdução</w:t>
      </w:r>
    </w:p>
    <w:p w14:paraId="49E47909" w14:textId="77777777" w:rsidR="001F3B34" w:rsidRDefault="00000000">
      <w:pPr>
        <w:pBdr>
          <w:top w:val="nil"/>
          <w:left w:val="nil"/>
          <w:bottom w:val="nil"/>
          <w:right w:val="nil"/>
          <w:between w:val="nil"/>
        </w:pBdr>
        <w:ind w:firstLine="709"/>
        <w:jc w:val="both"/>
        <w:rPr>
          <w:b/>
          <w:color w:val="FF0000"/>
          <w:sz w:val="16"/>
          <w:szCs w:val="16"/>
        </w:rPr>
      </w:pPr>
      <w:r>
        <w:rPr>
          <w:color w:val="000000"/>
        </w:rPr>
        <w:t>Imagine um mundo onde a tecnologia não apenas complementa, mas também fortalece e ajuda a relação entre uma pessoa e outra. Nessa linha de avanços tecnológicos que aprimoram as relações interpessoais, é fascinante observar como a tecnologia também tem revolucionado a relação entre psicólogo e paciente. Uma relação baseada em empatia, confiança e compreensão mútua é essencial para um processo terapêutico eficaz. Neste artigo, exploraremos como a Inteligência Artificial (IA) está se tornando uma aliada valiosa nesse contexto, capacitando os profissionais da psicologia e assim beneficiando os pacientes. Acompanhe-nos nessa jornada em que exploraremos o potencial da IA para transformar a relação entre psicólogo e paciente em algo ainda mais impactante e enriquecedor.</w:t>
      </w:r>
    </w:p>
    <w:p w14:paraId="5D042CD4" w14:textId="77777777" w:rsidR="001F3B34" w:rsidRDefault="001F3B34">
      <w:pPr>
        <w:pBdr>
          <w:top w:val="nil"/>
          <w:left w:val="nil"/>
          <w:bottom w:val="nil"/>
          <w:right w:val="nil"/>
          <w:between w:val="nil"/>
        </w:pBdr>
        <w:jc w:val="both"/>
        <w:rPr>
          <w:b/>
          <w:color w:val="1F497D"/>
        </w:rPr>
      </w:pPr>
    </w:p>
    <w:p w14:paraId="0BECC5F9" w14:textId="31914525" w:rsidR="001F3B34" w:rsidRPr="000F0303" w:rsidRDefault="00000000" w:rsidP="000F0303">
      <w:pPr>
        <w:pBdr>
          <w:top w:val="nil"/>
          <w:left w:val="nil"/>
          <w:bottom w:val="nil"/>
          <w:right w:val="nil"/>
          <w:between w:val="nil"/>
        </w:pBdr>
        <w:jc w:val="center"/>
        <w:rPr>
          <w:b/>
          <w:i/>
          <w:color w:val="000000"/>
          <w:sz w:val="24"/>
          <w:szCs w:val="24"/>
        </w:rPr>
      </w:pPr>
      <w:r>
        <w:rPr>
          <w:b/>
          <w:i/>
          <w:color w:val="000000"/>
          <w:sz w:val="24"/>
          <w:szCs w:val="24"/>
        </w:rPr>
        <w:t>2. Metodologia e materiais</w:t>
      </w:r>
    </w:p>
    <w:p w14:paraId="1573A0ED" w14:textId="4DA7403C" w:rsidR="001F3B34" w:rsidRDefault="00000000">
      <w:r>
        <w:rPr>
          <w:highlight w:val="white"/>
        </w:rPr>
        <w:t xml:space="preserve">A inteligência artificial (IA) desempenha um papel fundamental na melhoria da relação entre psicólogo e paciente. Como assistente virtual, a IA oferece suporte terapêutico personalizado, por meio de chatbots terapêuticos, tal como o </w:t>
      </w:r>
      <w:hyperlink r:id="rId9">
        <w:r>
          <w:rPr>
            <w:color w:val="1155CC"/>
            <w:highlight w:val="white"/>
            <w:u w:val="single"/>
          </w:rPr>
          <w:t>Woebot</w:t>
        </w:r>
      </w:hyperlink>
      <w:r>
        <w:rPr>
          <w:highlight w:val="white"/>
        </w:rPr>
        <w:t xml:space="preserve"> e o </w:t>
      </w:r>
      <w:hyperlink r:id="rId10">
        <w:r>
          <w:rPr>
            <w:color w:val="1155CC"/>
            <w:highlight w:val="white"/>
            <w:u w:val="single"/>
          </w:rPr>
          <w:t>Joyable</w:t>
        </w:r>
      </w:hyperlink>
      <w:r>
        <w:rPr>
          <w:highlight w:val="white"/>
        </w:rPr>
        <w:t xml:space="preserve">, fornecendo informações, técnicas de enfrentamento e lembretes entre as sessões de terapia. Isso fortalece o vínculo entre paciente e terapeuta, garantindo suporte contínuo fora do consultório. Além disso, a IA possibilita a análise de dados e personalização do tratamento, permitindo uma compreensão mais aprofundada das necessidades individuais dos pacientes. Através da coleta e análise de dados de diversas fontes, a IA identifica padrões e correlações, fornecendo insights valiosos para personalizar o tratamento de acordo com cada paciente. A IA também desempenha um papel no monitoramento contínuo do estado emocional e comportamental dos pacientes, analisando dados fisiológicos e linguagem corporal para detectar sinais de alerta precoce de problemas de saúde mental, tal como descrito na Figura 1. Dessa forma, os psicólogos podem intervir proativamente, fornecendo suporte adicional, como por exemplo no </w:t>
      </w:r>
      <w:hyperlink r:id="rId11">
        <w:r>
          <w:rPr>
            <w:color w:val="1155CC"/>
            <w:highlight w:val="white"/>
            <w:u w:val="single"/>
          </w:rPr>
          <w:t>Ginger.io</w:t>
        </w:r>
      </w:hyperlink>
      <w:r>
        <w:rPr>
          <w:highlight w:val="white"/>
        </w:rPr>
        <w:t>, e ajustando o tratamento conforme necessário. No geral, a IA promove uma relação terapêutica mais eficaz e oferece resultados</w:t>
      </w:r>
      <w:r w:rsidR="000F0303">
        <w:rPr>
          <w:highlight w:val="white"/>
        </w:rPr>
        <w:t xml:space="preserve"> melhores</w:t>
      </w:r>
      <w:r>
        <w:rPr>
          <w:highlight w:val="white"/>
        </w:rPr>
        <w:t xml:space="preserve"> no tratamento de saúde mental.</w:t>
      </w:r>
      <w:r>
        <w:rPr>
          <w:highlight w:val="white"/>
        </w:rPr>
        <w:br/>
      </w:r>
      <w:r>
        <w:rPr>
          <w:highlight w:val="white"/>
        </w:rPr>
        <w:br/>
      </w:r>
      <w:r>
        <w:rPr>
          <w:rFonts w:ascii="Arial" w:eastAsia="Arial" w:hAnsi="Arial" w:cs="Arial"/>
          <w:noProof/>
        </w:rPr>
        <w:drawing>
          <wp:inline distT="0" distB="0" distL="0" distR="0" wp14:anchorId="0A27B77A" wp14:editId="3D21CB5D">
            <wp:extent cx="2984360" cy="1793631"/>
            <wp:effectExtent l="0" t="0" r="6985" b="0"/>
            <wp:docPr id="73431270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2984360" cy="1793631"/>
                    </a:xfrm>
                    <a:prstGeom prst="rect">
                      <a:avLst/>
                    </a:prstGeom>
                    <a:ln/>
                  </pic:spPr>
                </pic:pic>
              </a:graphicData>
            </a:graphic>
          </wp:inline>
        </w:drawing>
      </w:r>
    </w:p>
    <w:p w14:paraId="0FF151CF" w14:textId="77777777" w:rsidR="001F3B34" w:rsidRDefault="00000000">
      <w:pPr>
        <w:jc w:val="center"/>
      </w:pPr>
      <w:r>
        <w:t>Figura 1 – Expressões Faciais que podem ser identificadas pela IA.</w:t>
      </w:r>
    </w:p>
    <w:p w14:paraId="1278FCB7" w14:textId="77777777" w:rsidR="001F3B34" w:rsidRDefault="001F3B34" w:rsidP="000F0303">
      <w:pPr>
        <w:pBdr>
          <w:top w:val="nil"/>
          <w:left w:val="nil"/>
          <w:bottom w:val="nil"/>
          <w:right w:val="nil"/>
          <w:between w:val="nil"/>
        </w:pBdr>
        <w:jc w:val="both"/>
        <w:rPr>
          <w:b/>
          <w:i/>
          <w:color w:val="000000"/>
          <w:sz w:val="24"/>
          <w:szCs w:val="24"/>
        </w:rPr>
      </w:pPr>
    </w:p>
    <w:p w14:paraId="44182B4C" w14:textId="2D166AF8" w:rsidR="001F3B34" w:rsidRPr="000F0303" w:rsidRDefault="00000000" w:rsidP="000F0303">
      <w:pPr>
        <w:pBdr>
          <w:top w:val="nil"/>
          <w:left w:val="nil"/>
          <w:bottom w:val="nil"/>
          <w:right w:val="nil"/>
          <w:between w:val="nil"/>
        </w:pBdr>
        <w:jc w:val="center"/>
        <w:rPr>
          <w:b/>
          <w:i/>
          <w:color w:val="000000"/>
          <w:sz w:val="24"/>
          <w:szCs w:val="24"/>
        </w:rPr>
      </w:pPr>
      <w:r>
        <w:rPr>
          <w:b/>
          <w:i/>
          <w:color w:val="000000"/>
          <w:sz w:val="24"/>
          <w:szCs w:val="24"/>
        </w:rPr>
        <w:t>3. Resultados</w:t>
      </w:r>
    </w:p>
    <w:p w14:paraId="6E41DC4C" w14:textId="5EAA9654" w:rsidR="001F3B34" w:rsidRDefault="00000000">
      <w:pPr>
        <w:pBdr>
          <w:top w:val="nil"/>
          <w:left w:val="nil"/>
          <w:bottom w:val="nil"/>
          <w:right w:val="nil"/>
          <w:between w:val="nil"/>
        </w:pBdr>
        <w:ind w:firstLine="284"/>
        <w:jc w:val="both"/>
      </w:pPr>
      <w:r>
        <w:t xml:space="preserve">Em estudos feitos com grupos de pacientes dos quais utilizaram destes chatbots, mais especificamente usuários do Woebot, após duas semanas eles já obtiveram melhoras significativas em quadros graves de depressão como pode ser visto na Figura 2, provando assim que de fato a utilização de IA no </w:t>
      </w:r>
      <w:r w:rsidR="000F0303">
        <w:t>auxílio</w:t>
      </w:r>
      <w:r>
        <w:t xml:space="preserve"> de problemas de saúde mental tende a ter a ser uma boa alternativa para tratamentos e </w:t>
      </w:r>
      <w:r w:rsidR="000F0303">
        <w:t>terapias psicológicas</w:t>
      </w:r>
      <w:r>
        <w:t xml:space="preserve">. </w:t>
      </w:r>
    </w:p>
    <w:p w14:paraId="6FAD39B5" w14:textId="77777777" w:rsidR="001F3B34" w:rsidRDefault="00000000">
      <w:pPr>
        <w:pBdr>
          <w:top w:val="nil"/>
          <w:left w:val="nil"/>
          <w:bottom w:val="nil"/>
          <w:right w:val="nil"/>
          <w:between w:val="nil"/>
        </w:pBdr>
        <w:ind w:firstLine="284"/>
        <w:jc w:val="both"/>
      </w:pPr>
      <w:r>
        <w:rPr>
          <w:i/>
        </w:rPr>
        <w:br/>
      </w:r>
      <w:r>
        <w:rPr>
          <w:rFonts w:ascii="Arial" w:eastAsia="Arial" w:hAnsi="Arial" w:cs="Arial"/>
          <w:noProof/>
        </w:rPr>
        <w:drawing>
          <wp:inline distT="114300" distB="114300" distL="114300" distR="114300" wp14:anchorId="652BA86E" wp14:editId="44CBAFE5">
            <wp:extent cx="2873828" cy="1788607"/>
            <wp:effectExtent l="0" t="0" r="3175" b="2540"/>
            <wp:docPr id="73431270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889432" cy="1798318"/>
                    </a:xfrm>
                    <a:prstGeom prst="rect">
                      <a:avLst/>
                    </a:prstGeom>
                    <a:ln/>
                  </pic:spPr>
                </pic:pic>
              </a:graphicData>
            </a:graphic>
          </wp:inline>
        </w:drawing>
      </w:r>
    </w:p>
    <w:p w14:paraId="638BB662" w14:textId="77777777" w:rsidR="001F3B34" w:rsidRDefault="00000000">
      <w:pPr>
        <w:jc w:val="center"/>
      </w:pPr>
      <w:r>
        <w:t>Figura 2 - Gráfico que demonstra a melhora dos pacientes com o Woebot.</w:t>
      </w:r>
    </w:p>
    <w:p w14:paraId="266CBEB8" w14:textId="77777777" w:rsidR="001F3B34" w:rsidRDefault="001F3B34">
      <w:pPr>
        <w:pBdr>
          <w:top w:val="nil"/>
          <w:left w:val="nil"/>
          <w:bottom w:val="nil"/>
          <w:right w:val="nil"/>
          <w:between w:val="nil"/>
        </w:pBdr>
        <w:jc w:val="both"/>
        <w:rPr>
          <w:color w:val="000000"/>
        </w:rPr>
      </w:pPr>
    </w:p>
    <w:p w14:paraId="2C40E660" w14:textId="6DFA1DEA" w:rsidR="001F3B34" w:rsidRPr="000F0303" w:rsidRDefault="00000000" w:rsidP="000F0303">
      <w:pPr>
        <w:pBdr>
          <w:top w:val="nil"/>
          <w:left w:val="nil"/>
          <w:bottom w:val="nil"/>
          <w:right w:val="nil"/>
          <w:between w:val="nil"/>
        </w:pBdr>
        <w:jc w:val="center"/>
        <w:rPr>
          <w:b/>
          <w:i/>
          <w:color w:val="000000"/>
          <w:sz w:val="24"/>
          <w:szCs w:val="24"/>
        </w:rPr>
      </w:pPr>
      <w:r>
        <w:rPr>
          <w:b/>
          <w:i/>
          <w:color w:val="000000"/>
          <w:sz w:val="24"/>
          <w:szCs w:val="24"/>
        </w:rPr>
        <w:t>4. Conclusões</w:t>
      </w:r>
    </w:p>
    <w:p w14:paraId="50D2B5A9" w14:textId="7DE53AA6" w:rsidR="001F3B34" w:rsidRDefault="00AF38CE">
      <w:pPr>
        <w:pBdr>
          <w:top w:val="nil"/>
          <w:left w:val="nil"/>
          <w:bottom w:val="nil"/>
          <w:right w:val="nil"/>
          <w:between w:val="nil"/>
        </w:pBdr>
        <w:ind w:firstLine="284"/>
        <w:jc w:val="both"/>
        <w:rPr>
          <w:color w:val="000000"/>
        </w:rPr>
      </w:pPr>
      <w:r w:rsidRPr="00AF38CE">
        <w:rPr>
          <w:color w:val="000000"/>
        </w:rPr>
        <w:t>Em resumo, a utilização da Inteligência Artificial fortalece e aprimora a relação entre psicólogo e paciente, proporcionando um suporte terapêutico personalizado, monitoramento contínuo do estado emocional e comportamental. Os chatbots terapêuticos e a análise de dados permitem uma intervenção proativa e resultados</w:t>
      </w:r>
      <w:r>
        <w:rPr>
          <w:color w:val="000000"/>
        </w:rPr>
        <w:t xml:space="preserve"> </w:t>
      </w:r>
      <w:r w:rsidRPr="00AF38CE">
        <w:rPr>
          <w:color w:val="000000"/>
        </w:rPr>
        <w:t xml:space="preserve">melhores no tratamento de saúde mental. Os estudos comprovam a eficácia da IA no auxílio de problemas como a depressão. Em conjunto com os profissionais da psicologia, a IA potencializa a relação terapêutica, </w:t>
      </w:r>
      <w:r w:rsidRPr="00AF38CE">
        <w:rPr>
          <w:color w:val="000000"/>
        </w:rPr>
        <w:lastRenderedPageBreak/>
        <w:t>tornando-a mais impactante e enriquecedora para os pacientes.</w:t>
      </w:r>
    </w:p>
    <w:p w14:paraId="3E8FE47E" w14:textId="77777777" w:rsidR="001F3B34" w:rsidRDefault="001F3B34">
      <w:pPr>
        <w:pBdr>
          <w:top w:val="nil"/>
          <w:left w:val="nil"/>
          <w:bottom w:val="nil"/>
          <w:right w:val="nil"/>
          <w:between w:val="nil"/>
        </w:pBdr>
        <w:jc w:val="both"/>
        <w:rPr>
          <w:color w:val="000000"/>
        </w:rPr>
      </w:pPr>
    </w:p>
    <w:p w14:paraId="313D9648" w14:textId="77777777" w:rsidR="001F3B34" w:rsidRDefault="00000000">
      <w:pPr>
        <w:pBdr>
          <w:top w:val="nil"/>
          <w:left w:val="nil"/>
          <w:bottom w:val="nil"/>
          <w:right w:val="nil"/>
          <w:between w:val="nil"/>
        </w:pBdr>
        <w:jc w:val="center"/>
        <w:rPr>
          <w:b/>
          <w:i/>
          <w:color w:val="000000"/>
          <w:sz w:val="24"/>
          <w:szCs w:val="24"/>
        </w:rPr>
      </w:pPr>
      <w:r>
        <w:rPr>
          <w:b/>
          <w:i/>
          <w:color w:val="000000"/>
          <w:sz w:val="24"/>
          <w:szCs w:val="24"/>
        </w:rPr>
        <w:t>5. Referências</w:t>
      </w:r>
    </w:p>
    <w:p w14:paraId="448293B6" w14:textId="11736370" w:rsidR="001F3B34" w:rsidRDefault="001F3B34"/>
    <w:p w14:paraId="606998CA" w14:textId="19B237F6" w:rsidR="001F3B34" w:rsidRDefault="00000000">
      <w:pPr>
        <w:rPr>
          <w:color w:val="0000FF"/>
          <w:u w:val="single"/>
        </w:rPr>
      </w:pPr>
      <w:r>
        <w:t>[</w:t>
      </w:r>
      <w:r w:rsidR="006C256F">
        <w:t>1</w:t>
      </w:r>
      <w:r>
        <w:t>]</w:t>
      </w:r>
      <w:hyperlink r:id="rId14">
        <w:r>
          <w:rPr>
            <w:color w:val="0000FF"/>
            <w:u w:val="single"/>
          </w:rPr>
          <w:t>https://revistas.unife.ed</w:t>
        </w:r>
        <w:r>
          <w:rPr>
            <w:color w:val="0000FF"/>
            <w:u w:val="single"/>
          </w:rPr>
          <w:t>u</w:t>
        </w:r>
        <w:r>
          <w:rPr>
            <w:color w:val="0000FF"/>
            <w:u w:val="single"/>
          </w:rPr>
          <w:t>.pe/index.php/avancesenpsicologia/article/view/270</w:t>
        </w:r>
      </w:hyperlink>
    </w:p>
    <w:p w14:paraId="4E1757E5" w14:textId="38E84714" w:rsidR="001F3B34" w:rsidRDefault="00000000">
      <w:pPr>
        <w:rPr>
          <w:color w:val="0000FF"/>
          <w:u w:val="single"/>
        </w:rPr>
      </w:pPr>
      <w:r>
        <w:t>[</w:t>
      </w:r>
      <w:r w:rsidR="006C256F">
        <w:t>2</w:t>
      </w:r>
      <w:r>
        <w:t>]</w:t>
      </w:r>
      <w:hyperlink r:id="rId15">
        <w:r>
          <w:rPr>
            <w:color w:val="0000FF"/>
            <w:u w:val="single"/>
          </w:rPr>
          <w:t>https://journals.</w:t>
        </w:r>
        <w:r>
          <w:rPr>
            <w:color w:val="0000FF"/>
            <w:u w:val="single"/>
          </w:rPr>
          <w:t>s</w:t>
        </w:r>
        <w:r>
          <w:rPr>
            <w:color w:val="0000FF"/>
            <w:u w:val="single"/>
          </w:rPr>
          <w:t>agepub.com/doi/abs/10.1177/14757257211037149?journalCode=plj</w:t>
        </w:r>
      </w:hyperlink>
    </w:p>
    <w:p w14:paraId="5E408A79" w14:textId="77777777" w:rsidR="00675E9A" w:rsidRDefault="00000000">
      <w:pPr>
        <w:rPr>
          <w:color w:val="0000FF"/>
          <w:u w:val="single"/>
        </w:rPr>
      </w:pPr>
      <w:r>
        <w:t>[</w:t>
      </w:r>
      <w:r w:rsidR="006C256F">
        <w:t>3</w:t>
      </w:r>
      <w:r>
        <w:t>]</w:t>
      </w:r>
      <w:hyperlink r:id="rId16" w:history="1">
        <w:r w:rsidR="006C256F" w:rsidRPr="00DC4BF4">
          <w:rPr>
            <w:rStyle w:val="Hyperlink"/>
          </w:rPr>
          <w:t>https://www.scielo.br/j/pusp/a/FfKPrXmMDW7jsMgHkkNJ9wn/?l</w:t>
        </w:r>
        <w:r w:rsidR="006C256F" w:rsidRPr="00DC4BF4">
          <w:rPr>
            <w:rStyle w:val="Hyperlink"/>
          </w:rPr>
          <w:t>a</w:t>
        </w:r>
        <w:r w:rsidR="006C256F" w:rsidRPr="00DC4BF4">
          <w:rPr>
            <w:rStyle w:val="Hyperlink"/>
          </w:rPr>
          <w:t>n</w:t>
        </w:r>
        <w:r w:rsidR="006C256F" w:rsidRPr="00DC4BF4">
          <w:rPr>
            <w:rStyle w:val="Hyperlink"/>
          </w:rPr>
          <w:t>g=pt</w:t>
        </w:r>
      </w:hyperlink>
    </w:p>
    <w:p w14:paraId="6D0D376B" w14:textId="77777777" w:rsidR="00675E9A" w:rsidRPr="006C256F" w:rsidRDefault="00675E9A" w:rsidP="00675E9A">
      <w:pPr>
        <w:rPr>
          <w:rFonts w:ascii="Roboto" w:eastAsia="Roboto" w:hAnsi="Roboto" w:cs="Roboto"/>
          <w:color w:val="D1D5DB"/>
          <w:sz w:val="24"/>
          <w:szCs w:val="24"/>
          <w:shd w:val="clear" w:color="auto" w:fill="444654"/>
        </w:rPr>
      </w:pPr>
      <w:r>
        <w:t>[4]</w:t>
      </w:r>
      <w:hyperlink r:id="rId17">
        <w:r>
          <w:rPr>
            <w:color w:val="1155CC"/>
            <w:u w:val="single"/>
          </w:rPr>
          <w:t>https://mental.jmir.org/2017/2/e19/</w:t>
        </w:r>
      </w:hyperlink>
      <w:r>
        <w:rPr>
          <w:color w:val="1155CC"/>
          <w:u w:val="single"/>
        </w:rPr>
        <w:t>0</w:t>
      </w:r>
    </w:p>
    <w:p w14:paraId="728DD6A4" w14:textId="27395A0E" w:rsidR="001F3B34" w:rsidRDefault="00000000">
      <w:r>
        <w:br/>
      </w:r>
      <w:r>
        <w:br/>
      </w:r>
    </w:p>
    <w:p w14:paraId="467049B0" w14:textId="77777777" w:rsidR="001F3B34" w:rsidRDefault="001F3B34">
      <w:pPr>
        <w:ind w:left="284" w:hanging="284"/>
        <w:jc w:val="both"/>
      </w:pPr>
    </w:p>
    <w:p w14:paraId="5CC7C55E" w14:textId="77777777" w:rsidR="001F3B34" w:rsidRDefault="00000000">
      <w:pPr>
        <w:pBdr>
          <w:top w:val="nil"/>
          <w:left w:val="nil"/>
          <w:bottom w:val="nil"/>
          <w:right w:val="nil"/>
          <w:between w:val="nil"/>
        </w:pBdr>
        <w:jc w:val="center"/>
        <w:rPr>
          <w:b/>
          <w:i/>
          <w:color w:val="000000"/>
          <w:sz w:val="24"/>
          <w:szCs w:val="24"/>
        </w:rPr>
      </w:pPr>
      <w:r>
        <w:rPr>
          <w:b/>
          <w:i/>
          <w:color w:val="000000"/>
          <w:sz w:val="24"/>
          <w:szCs w:val="24"/>
        </w:rPr>
        <w:t>Agradecimentos</w:t>
      </w:r>
    </w:p>
    <w:p w14:paraId="76EB9E95" w14:textId="77777777" w:rsidR="001F3B34" w:rsidRDefault="001F3B34">
      <w:pPr>
        <w:pBdr>
          <w:top w:val="nil"/>
          <w:left w:val="nil"/>
          <w:bottom w:val="nil"/>
          <w:right w:val="nil"/>
          <w:between w:val="nil"/>
        </w:pBdr>
        <w:jc w:val="center"/>
        <w:rPr>
          <w:rFonts w:ascii="Arial" w:eastAsia="Arial" w:hAnsi="Arial" w:cs="Arial"/>
          <w:color w:val="000000"/>
        </w:rPr>
      </w:pPr>
    </w:p>
    <w:p w14:paraId="482FA880" w14:textId="123941AC" w:rsidR="001F3B34" w:rsidRDefault="00000000">
      <w:pPr>
        <w:ind w:firstLine="284"/>
        <w:jc w:val="both"/>
      </w:pPr>
      <w:r>
        <w:t xml:space="preserve">À instituição FATEC </w:t>
      </w:r>
      <w:r w:rsidR="006C256F">
        <w:rPr>
          <w:i/>
        </w:rPr>
        <w:t>São José dos Campos – Prof. Jessen Vidal</w:t>
      </w:r>
      <w:r w:rsidR="006C256F">
        <w:t xml:space="preserve"> </w:t>
      </w:r>
      <w:r>
        <w:t>pela realização das medidas ou empréstimo de equipamentos.</w:t>
      </w:r>
    </w:p>
    <w:p w14:paraId="675FFF67" w14:textId="77777777" w:rsidR="001F3B34" w:rsidRDefault="001F3B34">
      <w:pPr>
        <w:ind w:firstLine="284"/>
        <w:jc w:val="both"/>
      </w:pPr>
    </w:p>
    <w:p w14:paraId="68D60881" w14:textId="12A38BDD" w:rsidR="001F3B34" w:rsidRDefault="00000000">
      <w:pPr>
        <w:jc w:val="both"/>
        <w:sectPr w:rsidR="001F3B34">
          <w:type w:val="continuous"/>
          <w:pgSz w:w="11906" w:h="16838"/>
          <w:pgMar w:top="1134" w:right="1134" w:bottom="1418" w:left="1134" w:header="720" w:footer="720" w:gutter="0"/>
          <w:cols w:num="2" w:space="720" w:equalWidth="0">
            <w:col w:w="4535" w:space="566"/>
            <w:col w:w="4535" w:space="0"/>
          </w:cols>
        </w:sectPr>
      </w:pPr>
      <w:r>
        <w:t>Aluno</w:t>
      </w:r>
      <w:r w:rsidR="006C256F">
        <w:t>s:</w:t>
      </w:r>
      <w:r>
        <w:t xml:space="preserve"> </w:t>
      </w:r>
      <w:r w:rsidR="006C256F">
        <w:t xml:space="preserve">Kévin Romero Ribeiro e Julio Cesar Rodrigues Lucena Costa </w:t>
      </w:r>
      <w:r>
        <w:t>de DSM da FATEC</w:t>
      </w:r>
      <w:r w:rsidR="006C256F">
        <w:t xml:space="preserve"> </w:t>
      </w:r>
      <w:r w:rsidR="006C256F">
        <w:rPr>
          <w:i/>
        </w:rPr>
        <w:t>São José dos Campos – Prof. Jessen Vidal</w:t>
      </w:r>
    </w:p>
    <w:p w14:paraId="761120E4" w14:textId="7E4E085B" w:rsidR="001F3B34" w:rsidRPr="006C256F" w:rsidRDefault="001F3B34" w:rsidP="00675E9A">
      <w:pPr>
        <w:rPr>
          <w:rFonts w:ascii="Roboto" w:eastAsia="Roboto" w:hAnsi="Roboto" w:cs="Roboto"/>
          <w:color w:val="D1D5DB"/>
          <w:sz w:val="24"/>
          <w:szCs w:val="24"/>
          <w:shd w:val="clear" w:color="auto" w:fill="444654"/>
        </w:rPr>
      </w:pPr>
    </w:p>
    <w:sectPr w:rsidR="001F3B34" w:rsidRPr="006C256F">
      <w:type w:val="continuous"/>
      <w:pgSz w:w="11906" w:h="16838"/>
      <w:pgMar w:top="1134" w:right="1134" w:bottom="1418" w:left="1134" w:header="720" w:footer="720" w:gutter="0"/>
      <w:cols w:num="2" w:space="720" w:equalWidth="0">
        <w:col w:w="4535" w:space="566"/>
        <w:col w:w="453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Hind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227DD"/>
    <w:multiLevelType w:val="multilevel"/>
    <w:tmpl w:val="2AFAFC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6380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B34"/>
    <w:rsid w:val="000F0303"/>
    <w:rsid w:val="001F3B34"/>
    <w:rsid w:val="002A7134"/>
    <w:rsid w:val="00451393"/>
    <w:rsid w:val="00675E9A"/>
    <w:rsid w:val="006C256F"/>
    <w:rsid w:val="00AF38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4391"/>
  <w15:docId w15:val="{D879B9F4-CD13-4A3B-8925-E862309A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44A"/>
    <w:pPr>
      <w:suppressAutoHyphens/>
    </w:pPr>
    <w:rPr>
      <w:lang w:eastAsia="zh-C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paragraph" w:styleId="Ttulo7">
    <w:name w:val="heading 7"/>
    <w:basedOn w:val="Normal"/>
    <w:next w:val="Normal"/>
    <w:qFormat/>
    <w:rsid w:val="009F744A"/>
    <w:pPr>
      <w:keepNext/>
      <w:numPr>
        <w:ilvl w:val="6"/>
        <w:numId w:val="1"/>
      </w:numPr>
      <w:jc w:val="center"/>
      <w:outlineLvl w:val="6"/>
    </w:pPr>
    <w:rPr>
      <w:rFonts w:ascii="Arial" w:hAnsi="Arial" w:cs="Arial"/>
      <w:b/>
      <w:lang w:val="en-US"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Fontepargpadro1">
    <w:name w:val="Fonte parág. padrão1"/>
    <w:rsid w:val="009F744A"/>
  </w:style>
  <w:style w:type="character" w:customStyle="1" w:styleId="RecuodecorpodetextoChar">
    <w:name w:val="Recuo de corpo de texto Char"/>
    <w:rsid w:val="009F744A"/>
    <w:rPr>
      <w:rFonts w:ascii="Arial" w:hAnsi="Arial" w:cs="Arial"/>
      <w:lang w:val="en-US"/>
    </w:rPr>
  </w:style>
  <w:style w:type="paragraph" w:customStyle="1" w:styleId="Heading">
    <w:name w:val="Heading"/>
    <w:basedOn w:val="Normal"/>
    <w:next w:val="Corpodetexto"/>
    <w:rsid w:val="009F744A"/>
    <w:pPr>
      <w:jc w:val="center"/>
    </w:pPr>
    <w:rPr>
      <w:b/>
      <w:caps/>
      <w:sz w:val="32"/>
      <w:lang w:val="en-US" w:eastAsia="ja-JP"/>
    </w:rPr>
  </w:style>
  <w:style w:type="paragraph" w:styleId="Corpodetexto">
    <w:name w:val="Body Text"/>
    <w:basedOn w:val="Normal"/>
    <w:rsid w:val="009F744A"/>
    <w:pPr>
      <w:spacing w:line="480" w:lineRule="auto"/>
      <w:jc w:val="both"/>
    </w:pPr>
    <w:rPr>
      <w:rFonts w:ascii="Arial" w:hAnsi="Arial" w:cs="Arial"/>
      <w:sz w:val="24"/>
      <w:lang w:val="en-US"/>
    </w:rPr>
  </w:style>
  <w:style w:type="paragraph" w:styleId="Lista">
    <w:name w:val="List"/>
    <w:basedOn w:val="Corpodetexto"/>
    <w:rsid w:val="009F744A"/>
    <w:rPr>
      <w:rFonts w:cs="Lohit Hindi"/>
    </w:rPr>
  </w:style>
  <w:style w:type="paragraph" w:styleId="Legenda">
    <w:name w:val="caption"/>
    <w:basedOn w:val="Normal"/>
    <w:qFormat/>
    <w:rsid w:val="009F744A"/>
    <w:pPr>
      <w:suppressLineNumbers/>
      <w:spacing w:before="120" w:after="120"/>
    </w:pPr>
    <w:rPr>
      <w:rFonts w:cs="Lohit Hindi"/>
      <w:i/>
      <w:iCs/>
      <w:sz w:val="24"/>
      <w:szCs w:val="24"/>
    </w:rPr>
  </w:style>
  <w:style w:type="paragraph" w:customStyle="1" w:styleId="Index">
    <w:name w:val="Index"/>
    <w:basedOn w:val="Normal"/>
    <w:rsid w:val="009F744A"/>
    <w:pPr>
      <w:suppressLineNumbers/>
    </w:pPr>
    <w:rPr>
      <w:rFonts w:cs="Lohit Hindi"/>
    </w:rPr>
  </w:style>
  <w:style w:type="paragraph" w:styleId="Recuodecorpodetexto">
    <w:name w:val="Body Text Indent"/>
    <w:basedOn w:val="Normal"/>
    <w:rsid w:val="009F744A"/>
    <w:rPr>
      <w:rFonts w:ascii="Arial" w:hAnsi="Arial" w:cs="Arial"/>
      <w:lang w:val="en-US"/>
    </w:rPr>
  </w:style>
  <w:style w:type="paragraph" w:customStyle="1" w:styleId="Recuodecorpodetexto21">
    <w:name w:val="Recuo de corpo de texto 21"/>
    <w:basedOn w:val="Normal"/>
    <w:rsid w:val="009F744A"/>
    <w:pPr>
      <w:ind w:left="284" w:hanging="284"/>
      <w:jc w:val="both"/>
    </w:pPr>
    <w:rPr>
      <w:lang w:val="en-US" w:eastAsia="ja-JP"/>
    </w:rPr>
  </w:style>
  <w:style w:type="paragraph" w:customStyle="1" w:styleId="Recuodecorpodetexto31">
    <w:name w:val="Recuo de corpo de texto 31"/>
    <w:basedOn w:val="Normal"/>
    <w:rsid w:val="009F744A"/>
    <w:pPr>
      <w:ind w:left="284" w:hanging="284"/>
      <w:jc w:val="both"/>
    </w:pPr>
    <w:rPr>
      <w:sz w:val="16"/>
      <w:lang w:val="en-US" w:eastAsia="ja-JP"/>
    </w:rPr>
  </w:style>
  <w:style w:type="paragraph" w:styleId="Cabealho">
    <w:name w:val="header"/>
    <w:basedOn w:val="Normal"/>
    <w:rsid w:val="009F744A"/>
    <w:pPr>
      <w:tabs>
        <w:tab w:val="center" w:pos="4320"/>
        <w:tab w:val="right" w:pos="8640"/>
      </w:tabs>
    </w:pPr>
  </w:style>
  <w:style w:type="paragraph" w:styleId="Rodap">
    <w:name w:val="footer"/>
    <w:basedOn w:val="Normal"/>
    <w:rsid w:val="009F744A"/>
    <w:pPr>
      <w:tabs>
        <w:tab w:val="center" w:pos="4419"/>
        <w:tab w:val="right" w:pos="8838"/>
      </w:tabs>
    </w:pPr>
  </w:style>
  <w:style w:type="paragraph" w:customStyle="1" w:styleId="MapadoDocumento1">
    <w:name w:val="Mapa do Documento1"/>
    <w:basedOn w:val="Normal"/>
    <w:rsid w:val="009F744A"/>
    <w:pPr>
      <w:shd w:val="clear" w:color="auto" w:fill="000080"/>
    </w:pPr>
    <w:rPr>
      <w:rFonts w:ascii="Tahoma" w:hAnsi="Tahoma" w:cs="Tahoma"/>
    </w:rPr>
  </w:style>
  <w:style w:type="paragraph" w:customStyle="1" w:styleId="TableContents">
    <w:name w:val="Table Contents"/>
    <w:basedOn w:val="Normal"/>
    <w:rsid w:val="009F744A"/>
    <w:pPr>
      <w:suppressLineNumbers/>
    </w:pPr>
  </w:style>
  <w:style w:type="paragraph" w:customStyle="1" w:styleId="TableHeading">
    <w:name w:val="Table Heading"/>
    <w:basedOn w:val="TableContents"/>
    <w:rsid w:val="009F744A"/>
    <w:pPr>
      <w:jc w:val="center"/>
    </w:pPr>
    <w:rPr>
      <w:b/>
      <w:bCs/>
    </w:rPr>
  </w:style>
  <w:style w:type="paragraph" w:styleId="Textodebalo">
    <w:name w:val="Balloon Text"/>
    <w:basedOn w:val="Normal"/>
    <w:link w:val="TextodebaloChar"/>
    <w:uiPriority w:val="99"/>
    <w:semiHidden/>
    <w:unhideWhenUsed/>
    <w:rsid w:val="006C728A"/>
    <w:rPr>
      <w:rFonts w:ascii="Tahoma" w:hAnsi="Tahoma" w:cs="Tahoma"/>
      <w:sz w:val="16"/>
      <w:szCs w:val="16"/>
    </w:rPr>
  </w:style>
  <w:style w:type="character" w:customStyle="1" w:styleId="TextodebaloChar">
    <w:name w:val="Texto de balão Char"/>
    <w:basedOn w:val="Fontepargpadro"/>
    <w:link w:val="Textodebalo"/>
    <w:uiPriority w:val="99"/>
    <w:semiHidden/>
    <w:rsid w:val="006C728A"/>
    <w:rPr>
      <w:rFonts w:ascii="Tahoma" w:hAnsi="Tahoma" w:cs="Tahoma"/>
      <w:sz w:val="16"/>
      <w:szCs w:val="16"/>
      <w:lang w:eastAsia="zh-CN"/>
    </w:rPr>
  </w:style>
  <w:style w:type="paragraph" w:styleId="PargrafodaLista">
    <w:name w:val="List Paragraph"/>
    <w:basedOn w:val="Normal"/>
    <w:uiPriority w:val="34"/>
    <w:qFormat/>
    <w:rsid w:val="00FD566E"/>
    <w:pPr>
      <w:ind w:left="720"/>
      <w:contextualSpacing/>
    </w:pPr>
  </w:style>
  <w:style w:type="character" w:styleId="Hyperlink">
    <w:name w:val="Hyperlink"/>
    <w:basedOn w:val="Fontepargpadro"/>
    <w:uiPriority w:val="99"/>
    <w:unhideWhenUsed/>
    <w:rsid w:val="00FD566E"/>
    <w:rPr>
      <w:color w:val="0000FF" w:themeColor="hyperlink"/>
      <w:u w:val="single"/>
    </w:rPr>
  </w:style>
  <w:style w:type="character" w:styleId="MenoPendente">
    <w:name w:val="Unresolved Mention"/>
    <w:basedOn w:val="Fontepargpadro"/>
    <w:uiPriority w:val="99"/>
    <w:semiHidden/>
    <w:unhideWhenUsed/>
    <w:rsid w:val="00FD566E"/>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uliano.bertoti@fatec.sp.gov.br"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ulio.lucena.2001@gmail.com" TargetMode="External"/><Relationship Id="rId12" Type="http://schemas.openxmlformats.org/officeDocument/2006/relationships/image" Target="media/image1.jpg"/><Relationship Id="rId17" Type="http://schemas.openxmlformats.org/officeDocument/2006/relationships/hyperlink" Target="https://mental.jmir.org/2017/2/e19/" TargetMode="External"/><Relationship Id="rId2" Type="http://schemas.openxmlformats.org/officeDocument/2006/relationships/numbering" Target="numbering.xml"/><Relationship Id="rId16" Type="http://schemas.openxmlformats.org/officeDocument/2006/relationships/hyperlink" Target="https://www.scielo.br/j/pusp/a/FfKPrXmMDW7jsMgHkkNJ9wn/?lang=pt" TargetMode="External"/><Relationship Id="rId1" Type="http://schemas.openxmlformats.org/officeDocument/2006/relationships/customXml" Target="../customXml/item1.xml"/><Relationship Id="rId6" Type="http://schemas.openxmlformats.org/officeDocument/2006/relationships/hyperlink" Target="mailto:romribkevin@gmail.com" TargetMode="External"/><Relationship Id="rId11" Type="http://schemas.openxmlformats.org/officeDocument/2006/relationships/hyperlink" Target="https://www.ginger.com" TargetMode="External"/><Relationship Id="rId5" Type="http://schemas.openxmlformats.org/officeDocument/2006/relationships/webSettings" Target="webSettings.xml"/><Relationship Id="rId15" Type="http://schemas.openxmlformats.org/officeDocument/2006/relationships/hyperlink" Target="https://journals.sagepub.com/doi/abs/10.1177/14757257211037149?journalCode=plj" TargetMode="External"/><Relationship Id="rId10" Type="http://schemas.openxmlformats.org/officeDocument/2006/relationships/hyperlink" Target="https://onemindpsyberguide.org/apps/joyabl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oebothealth.com" TargetMode="External"/><Relationship Id="rId14" Type="http://schemas.openxmlformats.org/officeDocument/2006/relationships/hyperlink" Target="https://revistas.unife.edu.pe/index.php/avancesenpsicologia/article/view/27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xgs+G9NUERy76H2Yhr379qaXDQ==">CgMxLjA4AHIhMU81UDdRdjlJRWZxNFJkQXI4ejJvaWVZUTNEYy1RSlU4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754</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MPCE_02</dc:creator>
  <cp:lastModifiedBy>KEVIN ROMERO RIBEIRO</cp:lastModifiedBy>
  <cp:revision>9</cp:revision>
  <dcterms:created xsi:type="dcterms:W3CDTF">2020-08-03T18:36:00Z</dcterms:created>
  <dcterms:modified xsi:type="dcterms:W3CDTF">2023-05-26T11:20:00Z</dcterms:modified>
</cp:coreProperties>
</file>