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24725" w:rsidRPr="006E672C" w:rsidRDefault="006E672C" w:rsidP="00B310D8">
      <w:pPr>
        <w:pStyle w:val="Ttulo"/>
        <w:rPr>
          <w:rFonts w:ascii="Times New Roman" w:hAnsi="Times New Roman"/>
          <w:sz w:val="28"/>
        </w:rPr>
      </w:pPr>
      <w:r w:rsidRPr="006E672C">
        <w:rPr>
          <w:noProof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-381000</wp:posOffset>
            </wp:positionH>
            <wp:positionV relativeFrom="paragraph">
              <wp:posOffset>227965</wp:posOffset>
            </wp:positionV>
            <wp:extent cx="6758305" cy="815975"/>
            <wp:effectExtent l="0" t="0" r="0" b="0"/>
            <wp:wrapTopAndBottom/>
            <wp:docPr id="5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3078" b="-130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8305" cy="81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24725" w:rsidRPr="006E672C" w:rsidRDefault="00224725" w:rsidP="00B310D8">
      <w:pPr>
        <w:pStyle w:val="Ttulo"/>
        <w:rPr>
          <w:rFonts w:ascii="Times New Roman" w:hAnsi="Times New Roman"/>
          <w:sz w:val="28"/>
        </w:rPr>
      </w:pPr>
    </w:p>
    <w:p w:rsidR="00224725" w:rsidRPr="006E672C" w:rsidRDefault="00224725" w:rsidP="00B310D8">
      <w:pPr>
        <w:pStyle w:val="Ttulo"/>
        <w:rPr>
          <w:rFonts w:ascii="Times New Roman" w:hAnsi="Times New Roman"/>
          <w:sz w:val="28"/>
        </w:rPr>
      </w:pPr>
    </w:p>
    <w:p w:rsidR="00B310D8" w:rsidRPr="006E672C" w:rsidRDefault="00B310D8" w:rsidP="00AA5E4E">
      <w:pPr>
        <w:pStyle w:val="Ttulo"/>
        <w:spacing w:line="360" w:lineRule="auto"/>
        <w:rPr>
          <w:rFonts w:ascii="Times New Roman" w:hAnsi="Times New Roman"/>
          <w:b/>
          <w:szCs w:val="24"/>
        </w:rPr>
      </w:pPr>
      <w:r w:rsidRPr="006E672C">
        <w:rPr>
          <w:rFonts w:ascii="Times New Roman" w:hAnsi="Times New Roman"/>
          <w:b/>
          <w:szCs w:val="24"/>
        </w:rPr>
        <w:t xml:space="preserve">DECLARAÇÃO DO </w:t>
      </w:r>
      <w:r w:rsidR="009E796E" w:rsidRPr="006E672C">
        <w:rPr>
          <w:rFonts w:ascii="Times New Roman" w:hAnsi="Times New Roman"/>
          <w:b/>
          <w:szCs w:val="24"/>
        </w:rPr>
        <w:t>FISCAL</w:t>
      </w:r>
      <w:r w:rsidR="00FB4A2E" w:rsidRPr="006E672C">
        <w:rPr>
          <w:rFonts w:ascii="Times New Roman" w:hAnsi="Times New Roman"/>
          <w:b/>
          <w:szCs w:val="24"/>
        </w:rPr>
        <w:t xml:space="preserve"> </w:t>
      </w:r>
    </w:p>
    <w:p w:rsidR="00B310D8" w:rsidRPr="006E672C" w:rsidRDefault="00B310D8" w:rsidP="00AA5E4E">
      <w:pPr>
        <w:spacing w:line="360" w:lineRule="auto"/>
        <w:jc w:val="center"/>
        <w:rPr>
          <w:sz w:val="24"/>
          <w:szCs w:val="24"/>
        </w:rPr>
      </w:pPr>
    </w:p>
    <w:p w:rsidR="00B310D8" w:rsidRPr="006E672C" w:rsidRDefault="00B310D8" w:rsidP="00AA5E4E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6E672C">
        <w:rPr>
          <w:rFonts w:ascii="Times New Roman" w:hAnsi="Times New Roman"/>
          <w:sz w:val="20"/>
        </w:rPr>
        <w:t xml:space="preserve">Declaro, para os devidos fins, que estou ciente dos termos e </w:t>
      </w:r>
      <w:r w:rsidR="00C74965" w:rsidRPr="006E672C">
        <w:rPr>
          <w:rFonts w:ascii="Times New Roman" w:hAnsi="Times New Roman"/>
          <w:sz w:val="20"/>
        </w:rPr>
        <w:t>obrigações que constam na Lei n.</w:t>
      </w:r>
      <w:r w:rsidRPr="006E672C">
        <w:rPr>
          <w:rFonts w:ascii="Times New Roman" w:hAnsi="Times New Roman"/>
          <w:sz w:val="20"/>
        </w:rPr>
        <w:t xml:space="preserve"> </w:t>
      </w:r>
      <w:r w:rsidR="006F59FC" w:rsidRPr="006E672C">
        <w:rPr>
          <w:rFonts w:ascii="Times New Roman" w:hAnsi="Times New Roman"/>
          <w:sz w:val="20"/>
        </w:rPr>
        <w:t>14.133/2021 regulamentada pelos Decretos n. 10.929/2022 e 11.430/2023</w:t>
      </w:r>
      <w:r w:rsidRPr="006E672C">
        <w:rPr>
          <w:rFonts w:ascii="Times New Roman" w:hAnsi="Times New Roman"/>
          <w:sz w:val="20"/>
        </w:rPr>
        <w:t>;</w:t>
      </w:r>
      <w:r w:rsidR="00C74965" w:rsidRPr="006E672C">
        <w:rPr>
          <w:rFonts w:ascii="Times New Roman" w:hAnsi="Times New Roman"/>
          <w:sz w:val="20"/>
        </w:rPr>
        <w:t xml:space="preserve"> na Lei n.</w:t>
      </w:r>
      <w:r w:rsidRPr="006E672C">
        <w:rPr>
          <w:rFonts w:ascii="Times New Roman" w:hAnsi="Times New Roman"/>
          <w:sz w:val="20"/>
        </w:rPr>
        <w:t xml:space="preserve"> 8.958/94,</w:t>
      </w:r>
      <w:r w:rsidR="00C74965" w:rsidRPr="006E672C">
        <w:rPr>
          <w:rFonts w:ascii="Times New Roman" w:hAnsi="Times New Roman"/>
          <w:sz w:val="20"/>
        </w:rPr>
        <w:t xml:space="preserve"> regulamentada pelo Decreto n.</w:t>
      </w:r>
      <w:r w:rsidRPr="006E672C">
        <w:rPr>
          <w:rFonts w:ascii="Times New Roman" w:hAnsi="Times New Roman"/>
          <w:sz w:val="20"/>
        </w:rPr>
        <w:t xml:space="preserve"> 7.423/10; </w:t>
      </w:r>
      <w:r w:rsidR="00C74965" w:rsidRPr="006E672C">
        <w:rPr>
          <w:rFonts w:ascii="Times New Roman" w:hAnsi="Times New Roman"/>
          <w:sz w:val="20"/>
        </w:rPr>
        <w:t>no Decreto n.</w:t>
      </w:r>
      <w:r w:rsidRPr="006E672C">
        <w:rPr>
          <w:rFonts w:ascii="Times New Roman" w:hAnsi="Times New Roman"/>
          <w:sz w:val="20"/>
        </w:rPr>
        <w:t xml:space="preserve"> 93.872/86; na</w:t>
      </w:r>
      <w:r w:rsidRPr="006E672C">
        <w:rPr>
          <w:rFonts w:ascii="Times New Roman" w:hAnsi="Times New Roman"/>
          <w:b/>
          <w:sz w:val="20"/>
        </w:rPr>
        <w:t xml:space="preserve"> Resolução UFSM n</w:t>
      </w:r>
      <w:r w:rsidR="00C74965" w:rsidRPr="006E672C">
        <w:rPr>
          <w:rFonts w:ascii="Times New Roman" w:hAnsi="Times New Roman"/>
          <w:b/>
          <w:sz w:val="20"/>
        </w:rPr>
        <w:t>.</w:t>
      </w:r>
      <w:r w:rsidRPr="006E672C">
        <w:rPr>
          <w:rFonts w:ascii="Times New Roman" w:hAnsi="Times New Roman"/>
          <w:b/>
          <w:sz w:val="20"/>
        </w:rPr>
        <w:t xml:space="preserve"> 0</w:t>
      </w:r>
      <w:r w:rsidR="00FB4A2E" w:rsidRPr="006E672C">
        <w:rPr>
          <w:rFonts w:ascii="Times New Roman" w:hAnsi="Times New Roman"/>
          <w:b/>
          <w:sz w:val="20"/>
        </w:rPr>
        <w:t>89</w:t>
      </w:r>
      <w:r w:rsidRPr="006E672C">
        <w:rPr>
          <w:rFonts w:ascii="Times New Roman" w:hAnsi="Times New Roman"/>
          <w:b/>
          <w:sz w:val="20"/>
        </w:rPr>
        <w:t>/20</w:t>
      </w:r>
      <w:r w:rsidR="00FB4A2E" w:rsidRPr="006E672C">
        <w:rPr>
          <w:rFonts w:ascii="Times New Roman" w:hAnsi="Times New Roman"/>
          <w:b/>
          <w:sz w:val="20"/>
        </w:rPr>
        <w:t>22</w:t>
      </w:r>
      <w:r w:rsidRPr="006E672C">
        <w:rPr>
          <w:rFonts w:ascii="Times New Roman" w:hAnsi="Times New Roman"/>
          <w:sz w:val="20"/>
        </w:rPr>
        <w:t xml:space="preserve">; bem como de suas alterações, para execução do </w:t>
      </w:r>
      <w:r w:rsidR="006649E4" w:rsidRPr="006E672C">
        <w:rPr>
          <w:rFonts w:ascii="Times New Roman" w:hAnsi="Times New Roman"/>
          <w:sz w:val="20"/>
        </w:rPr>
        <w:t>contrato</w:t>
      </w:r>
      <w:r w:rsidRPr="006E672C">
        <w:rPr>
          <w:rFonts w:ascii="Times New Roman" w:hAnsi="Times New Roman"/>
          <w:sz w:val="20"/>
        </w:rPr>
        <w:t xml:space="preserve"> que visa à operacionalização do projeto “</w:t>
      </w:r>
      <w:r w:rsidR="006E672C" w:rsidRPr="006E672C">
        <w:rPr>
          <w:rFonts w:ascii="Times New Roman" w:hAnsi="Times New Roman"/>
          <w:sz w:val="20"/>
        </w:rPr>
        <w:t xml:space="preserve">{{ </w:t>
      </w:r>
      <w:proofErr w:type="spellStart"/>
      <w:r w:rsidR="006E672C" w:rsidRPr="006E672C">
        <w:rPr>
          <w:rFonts w:ascii="Times New Roman" w:hAnsi="Times New Roman"/>
          <w:sz w:val="20"/>
        </w:rPr>
        <w:t>titulo_projeto</w:t>
      </w:r>
      <w:proofErr w:type="spellEnd"/>
      <w:r w:rsidR="006E672C" w:rsidRPr="006E672C">
        <w:rPr>
          <w:rFonts w:ascii="Times New Roman" w:hAnsi="Times New Roman"/>
          <w:sz w:val="20"/>
        </w:rPr>
        <w:t xml:space="preserve"> }}</w:t>
      </w:r>
      <w:r w:rsidRPr="006E672C">
        <w:rPr>
          <w:rFonts w:ascii="Times New Roman" w:hAnsi="Times New Roman"/>
          <w:sz w:val="20"/>
        </w:rPr>
        <w:t xml:space="preserve">”, registrado sob o nº </w:t>
      </w:r>
      <w:r w:rsidR="006E672C" w:rsidRPr="006E672C">
        <w:rPr>
          <w:rFonts w:ascii="Times New Roman" w:hAnsi="Times New Roman"/>
          <w:sz w:val="20"/>
        </w:rPr>
        <w:t xml:space="preserve">{{ </w:t>
      </w:r>
      <w:proofErr w:type="spellStart"/>
      <w:r w:rsidR="006E672C" w:rsidRPr="006E672C">
        <w:rPr>
          <w:rFonts w:ascii="Times New Roman" w:hAnsi="Times New Roman"/>
          <w:sz w:val="20"/>
        </w:rPr>
        <w:t>n_projeto</w:t>
      </w:r>
      <w:proofErr w:type="spellEnd"/>
      <w:r w:rsidR="006E672C" w:rsidRPr="006E672C">
        <w:rPr>
          <w:rFonts w:ascii="Times New Roman" w:hAnsi="Times New Roman"/>
          <w:sz w:val="20"/>
        </w:rPr>
        <w:t xml:space="preserve"> }}</w:t>
      </w:r>
    </w:p>
    <w:p w:rsidR="00FB4A2E" w:rsidRPr="006E672C" w:rsidRDefault="00FB4A2E" w:rsidP="00AA5E4E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76758B" w:rsidRPr="006E672C" w:rsidRDefault="00B310D8" w:rsidP="0076758B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6E672C">
        <w:rPr>
          <w:rFonts w:ascii="Times New Roman" w:hAnsi="Times New Roman"/>
          <w:sz w:val="20"/>
        </w:rPr>
        <w:t xml:space="preserve">Artigos da </w:t>
      </w:r>
      <w:r w:rsidR="00C74965" w:rsidRPr="006E672C">
        <w:rPr>
          <w:rFonts w:ascii="Times New Roman" w:hAnsi="Times New Roman"/>
          <w:sz w:val="20"/>
        </w:rPr>
        <w:t>Resolução UFSM n.</w:t>
      </w:r>
      <w:r w:rsidRPr="006E672C">
        <w:rPr>
          <w:rFonts w:ascii="Times New Roman" w:hAnsi="Times New Roman"/>
          <w:sz w:val="20"/>
        </w:rPr>
        <w:t xml:space="preserve"> 0</w:t>
      </w:r>
      <w:r w:rsidR="00FB4A2E" w:rsidRPr="006E672C">
        <w:rPr>
          <w:rFonts w:ascii="Times New Roman" w:hAnsi="Times New Roman"/>
          <w:sz w:val="20"/>
        </w:rPr>
        <w:t>89</w:t>
      </w:r>
      <w:r w:rsidRPr="006E672C">
        <w:rPr>
          <w:rFonts w:ascii="Times New Roman" w:hAnsi="Times New Roman"/>
          <w:sz w:val="20"/>
        </w:rPr>
        <w:t>/20</w:t>
      </w:r>
      <w:r w:rsidR="00FB4A2E" w:rsidRPr="006E672C">
        <w:rPr>
          <w:rFonts w:ascii="Times New Roman" w:hAnsi="Times New Roman"/>
          <w:sz w:val="20"/>
        </w:rPr>
        <w:t>22</w:t>
      </w:r>
      <w:r w:rsidRPr="006E672C">
        <w:rPr>
          <w:rFonts w:ascii="Times New Roman" w:hAnsi="Times New Roman"/>
          <w:sz w:val="20"/>
        </w:rPr>
        <w:t xml:space="preserve"> que </w:t>
      </w:r>
      <w:r w:rsidR="00304B06" w:rsidRPr="006E672C">
        <w:rPr>
          <w:rFonts w:ascii="Times New Roman" w:hAnsi="Times New Roman"/>
          <w:sz w:val="20"/>
        </w:rPr>
        <w:t xml:space="preserve">fazem referência </w:t>
      </w:r>
      <w:r w:rsidR="0076758B" w:rsidRPr="006E672C">
        <w:rPr>
          <w:rFonts w:ascii="Times New Roman" w:hAnsi="Times New Roman"/>
          <w:sz w:val="20"/>
        </w:rPr>
        <w:t>às responsabilidades do Fiscal:</w:t>
      </w:r>
    </w:p>
    <w:p w:rsidR="00B310D8" w:rsidRPr="006E672C" w:rsidRDefault="00B310D8" w:rsidP="00AA5E4E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E56D81" w:rsidRPr="006E672C" w:rsidRDefault="00E56D81" w:rsidP="00E56D81">
      <w:pPr>
        <w:pStyle w:val="NormalWeb"/>
        <w:shd w:val="clear" w:color="auto" w:fill="FFFFFF"/>
        <w:spacing w:before="0" w:beforeAutospacing="0"/>
        <w:ind w:firstLine="851"/>
        <w:jc w:val="both"/>
        <w:rPr>
          <w:sz w:val="20"/>
          <w:szCs w:val="20"/>
        </w:rPr>
      </w:pPr>
      <w:r w:rsidRPr="006E672C">
        <w:rPr>
          <w:sz w:val="20"/>
          <w:szCs w:val="20"/>
        </w:rPr>
        <w:t>Art. 33. As instâncias que compõem o mecanismo de controle e governança incluem, pelo menos, os seguintes papéis, com as seguintes responsabilidades gerais:</w:t>
      </w:r>
    </w:p>
    <w:p w:rsidR="00E56D81" w:rsidRPr="006E672C" w:rsidRDefault="00E56D81" w:rsidP="00E56D81">
      <w:pPr>
        <w:pStyle w:val="NormalWeb"/>
        <w:shd w:val="clear" w:color="auto" w:fill="FFFFFF"/>
        <w:spacing w:before="0" w:beforeAutospacing="0"/>
        <w:ind w:firstLine="851"/>
        <w:jc w:val="both"/>
        <w:rPr>
          <w:sz w:val="20"/>
          <w:szCs w:val="20"/>
        </w:rPr>
      </w:pPr>
      <w:r w:rsidRPr="006E672C">
        <w:rPr>
          <w:sz w:val="20"/>
          <w:szCs w:val="20"/>
        </w:rPr>
        <w:t>I - Fiscal ou Equipe de Fiscalização: tem papel de controle de gestão, acompanhando e autorizando as despesas realizadas durante a vigência do Instrumentos com Fundação de Apoio, de modo a garantir que a execução das despesas esteja de acordo com o previsto no projeto.</w:t>
      </w:r>
    </w:p>
    <w:p w:rsidR="00FB4A2E" w:rsidRPr="006E672C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6E672C">
        <w:rPr>
          <w:rFonts w:ascii="Times New Roman" w:hAnsi="Times New Roman" w:cs="Times New Roman"/>
          <w:color w:val="auto"/>
          <w:sz w:val="20"/>
          <w:szCs w:val="20"/>
        </w:rPr>
        <w:t xml:space="preserve">Art. 35. Nos projetos, </w:t>
      </w:r>
      <w:r w:rsidRPr="006E672C">
        <w:rPr>
          <w:rFonts w:ascii="Times New Roman" w:hAnsi="Times New Roman" w:cs="Times New Roman"/>
          <w:b/>
          <w:color w:val="auto"/>
          <w:sz w:val="20"/>
          <w:szCs w:val="20"/>
        </w:rPr>
        <w:t xml:space="preserve">deverá ser indicado um </w:t>
      </w:r>
      <w:r w:rsidR="0076758B" w:rsidRPr="006E672C">
        <w:rPr>
          <w:rFonts w:ascii="Times New Roman" w:hAnsi="Times New Roman" w:cs="Times New Roman"/>
          <w:b/>
          <w:color w:val="auto"/>
          <w:sz w:val="20"/>
          <w:szCs w:val="20"/>
        </w:rPr>
        <w:t>F</w:t>
      </w:r>
      <w:r w:rsidRPr="006E672C">
        <w:rPr>
          <w:rFonts w:ascii="Times New Roman" w:hAnsi="Times New Roman" w:cs="Times New Roman"/>
          <w:b/>
          <w:color w:val="auto"/>
          <w:sz w:val="20"/>
          <w:szCs w:val="20"/>
        </w:rPr>
        <w:t>iscal ou Equipe de Fiscalização</w:t>
      </w:r>
      <w:r w:rsidRPr="006E672C">
        <w:rPr>
          <w:rFonts w:ascii="Times New Roman" w:hAnsi="Times New Roman" w:cs="Times New Roman"/>
          <w:color w:val="auto"/>
          <w:sz w:val="20"/>
          <w:szCs w:val="20"/>
        </w:rPr>
        <w:t xml:space="preserve"> a critério da autoridade superior, para exercer as funções de fiscalização de execução do Instrumento com Fundação de Apoio, nos termos do Art. </w:t>
      </w:r>
      <w:r w:rsidR="00A00A11" w:rsidRPr="006E672C">
        <w:rPr>
          <w:rFonts w:ascii="Times New Roman" w:hAnsi="Times New Roman" w:cs="Times New Roman"/>
          <w:color w:val="auto"/>
          <w:sz w:val="20"/>
          <w:szCs w:val="20"/>
        </w:rPr>
        <w:t>117</w:t>
      </w:r>
      <w:r w:rsidRPr="006E672C">
        <w:rPr>
          <w:rFonts w:ascii="Times New Roman" w:hAnsi="Times New Roman" w:cs="Times New Roman"/>
          <w:color w:val="auto"/>
          <w:sz w:val="20"/>
          <w:szCs w:val="20"/>
        </w:rPr>
        <w:t xml:space="preserve"> da Lei N. </w:t>
      </w:r>
      <w:r w:rsidR="00A00A11" w:rsidRPr="006E672C">
        <w:rPr>
          <w:rFonts w:ascii="Times New Roman" w:hAnsi="Times New Roman" w:cs="Times New Roman"/>
          <w:color w:val="auto"/>
          <w:sz w:val="20"/>
          <w:szCs w:val="20"/>
        </w:rPr>
        <w:t>14.133/2021</w:t>
      </w:r>
      <w:r w:rsidRPr="006E672C">
        <w:rPr>
          <w:rFonts w:ascii="Times New Roman" w:hAnsi="Times New Roman" w:cs="Times New Roman"/>
          <w:color w:val="auto"/>
          <w:sz w:val="20"/>
          <w:szCs w:val="20"/>
        </w:rPr>
        <w:t xml:space="preserve">. </w:t>
      </w:r>
    </w:p>
    <w:p w:rsidR="0076758B" w:rsidRPr="006E672C" w:rsidRDefault="0076758B" w:rsidP="0076758B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i/>
          <w:iCs/>
          <w:sz w:val="20"/>
        </w:rPr>
      </w:pPr>
      <w:r w:rsidRPr="006E672C">
        <w:rPr>
          <w:rFonts w:ascii="Times New Roman" w:hAnsi="Times New Roman"/>
          <w:i/>
          <w:iCs/>
          <w:sz w:val="20"/>
        </w:rPr>
        <w:t>(...)</w:t>
      </w:r>
    </w:p>
    <w:p w:rsidR="0076758B" w:rsidRPr="006E672C" w:rsidRDefault="0076758B" w:rsidP="0076758B">
      <w:pPr>
        <w:pStyle w:val="Recuodecorpodetexto2"/>
        <w:ind w:firstLine="851"/>
        <w:rPr>
          <w:rFonts w:ascii="Times New Roman" w:hAnsi="Times New Roman"/>
          <w:i/>
          <w:iCs/>
          <w:sz w:val="20"/>
        </w:rPr>
      </w:pPr>
      <w:r w:rsidRPr="006E672C">
        <w:rPr>
          <w:rFonts w:ascii="Times New Roman" w:hAnsi="Times New Roman"/>
          <w:i/>
          <w:iCs/>
          <w:sz w:val="20"/>
        </w:rPr>
        <w:t xml:space="preserve">§ 3o O fiscal que estiver na iminência de afastar-se ou licenciar-se por mais que 30 (trinta) dias, deverá comunicar a autoridade que o designou para essa função, de modo que seja providenciada a sua substituição. </w:t>
      </w:r>
    </w:p>
    <w:p w:rsidR="0076758B" w:rsidRPr="006E672C" w:rsidRDefault="0076758B" w:rsidP="0076758B">
      <w:pPr>
        <w:pStyle w:val="Recuodecorpodetexto2"/>
        <w:ind w:firstLine="851"/>
        <w:rPr>
          <w:rFonts w:ascii="Times New Roman" w:hAnsi="Times New Roman"/>
          <w:i/>
          <w:iCs/>
          <w:sz w:val="20"/>
        </w:rPr>
      </w:pPr>
      <w:r w:rsidRPr="006E672C">
        <w:rPr>
          <w:rFonts w:ascii="Times New Roman" w:hAnsi="Times New Roman"/>
          <w:i/>
          <w:iCs/>
          <w:sz w:val="20"/>
        </w:rPr>
        <w:t xml:space="preserve">§ 4o O fiscal deverá permanecer na função pelo período mínimo de 01 (um) semestre, de modo a evitar a substituição do servidor antes da apresentação da prestação de contas parcial do período em questão e dar ciência do andamento do trabalho ao sucessor. </w:t>
      </w:r>
    </w:p>
    <w:p w:rsidR="0076758B" w:rsidRPr="006E672C" w:rsidRDefault="0076758B" w:rsidP="0076758B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i/>
          <w:iCs/>
          <w:sz w:val="20"/>
        </w:rPr>
      </w:pPr>
      <w:r w:rsidRPr="006E672C">
        <w:rPr>
          <w:rFonts w:ascii="Times New Roman" w:hAnsi="Times New Roman"/>
          <w:i/>
          <w:iCs/>
          <w:sz w:val="20"/>
        </w:rPr>
        <w:t>§ 5o A indicação se dará por meio de despacho do respectivo diretor da unidade do coordenador do projeto ou quando tratar-se de projeto vinculado à reitoria, caberá ao Pró-Reitor de Planejamento a designação.</w:t>
      </w:r>
    </w:p>
    <w:p w:rsidR="0076758B" w:rsidRPr="006E672C" w:rsidRDefault="0076758B" w:rsidP="0076758B">
      <w:pPr>
        <w:pStyle w:val="Recuodecorpodetexto2"/>
        <w:ind w:firstLine="851"/>
        <w:rPr>
          <w:rFonts w:ascii="Times New Roman" w:hAnsi="Times New Roman"/>
          <w:b/>
          <w:bCs/>
          <w:i/>
          <w:iCs/>
          <w:strike/>
          <w:sz w:val="20"/>
        </w:rPr>
      </w:pPr>
    </w:p>
    <w:p w:rsidR="00FB4A2E" w:rsidRPr="006E672C" w:rsidRDefault="00FB4A2E" w:rsidP="00304B06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6E672C">
        <w:rPr>
          <w:rFonts w:ascii="Times New Roman" w:hAnsi="Times New Roman"/>
          <w:sz w:val="20"/>
        </w:rPr>
        <w:t>Art. 38. No prazo máximo de 30 (trinta) dias após o término do projeto, a totalidade dos bens disponíveis, e os saldos remanescentes, deverão ser incorporados ao patrimônio da UFSM, de acordo com orientações definidas pela Pró-Reitoria de Administração, salvo se imposição diferente determinada pela instituição financiadora e registrada no Instrumento com Fundação de Apoio.</w:t>
      </w:r>
    </w:p>
    <w:p w:rsidR="0076758B" w:rsidRPr="006E672C" w:rsidRDefault="0076758B" w:rsidP="0076758B">
      <w:pPr>
        <w:widowControl w:val="0"/>
        <w:pBdr>
          <w:top w:val="nil"/>
          <w:left w:val="nil"/>
          <w:bottom w:val="nil"/>
          <w:right w:val="nil"/>
          <w:between w:val="nil"/>
        </w:pBdr>
        <w:ind w:firstLine="708"/>
        <w:jc w:val="both"/>
        <w:rPr>
          <w:i/>
          <w:iCs/>
        </w:rPr>
      </w:pPr>
      <w:r w:rsidRPr="006E672C">
        <w:rPr>
          <w:i/>
          <w:iCs/>
        </w:rPr>
        <w:t>(...)</w:t>
      </w:r>
    </w:p>
    <w:p w:rsidR="00FB4A2E" w:rsidRPr="006E672C" w:rsidRDefault="00FB4A2E" w:rsidP="00304B06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6E672C">
        <w:rPr>
          <w:rFonts w:ascii="Times New Roman" w:hAnsi="Times New Roman"/>
          <w:sz w:val="20"/>
        </w:rPr>
        <w:t>§ 2o Caberá ao Fiscal ou à Equipe de Fiscalização conferir a transferência dos bens e, no caso de não comunicar qualquer ocorrência existente, responderá subsidiariamente com o Coordenador pela falta do patrimônio não incorporado.</w:t>
      </w:r>
    </w:p>
    <w:p w:rsidR="00FB4A2E" w:rsidRPr="006E672C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b/>
          <w:color w:val="auto"/>
          <w:sz w:val="20"/>
          <w:szCs w:val="20"/>
        </w:rPr>
      </w:pPr>
      <w:r w:rsidRPr="006E672C">
        <w:rPr>
          <w:rFonts w:ascii="Times New Roman" w:hAnsi="Times New Roman" w:cs="Times New Roman"/>
          <w:b/>
          <w:color w:val="auto"/>
          <w:sz w:val="20"/>
          <w:szCs w:val="20"/>
        </w:rPr>
        <w:t xml:space="preserve">Art. 42. São atribuições do fiscal ou da Equipe de Fiscalização do Instrumento com Fundação de Apoio: </w:t>
      </w:r>
    </w:p>
    <w:p w:rsidR="00FB4A2E" w:rsidRPr="006E672C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6E672C">
        <w:rPr>
          <w:rFonts w:ascii="Times New Roman" w:hAnsi="Times New Roman" w:cs="Times New Roman"/>
          <w:color w:val="auto"/>
          <w:sz w:val="20"/>
          <w:szCs w:val="20"/>
        </w:rPr>
        <w:t xml:space="preserve">I - </w:t>
      </w:r>
      <w:proofErr w:type="gramStart"/>
      <w:r w:rsidRPr="006E672C">
        <w:rPr>
          <w:rFonts w:ascii="Times New Roman" w:hAnsi="Times New Roman" w:cs="Times New Roman"/>
          <w:color w:val="auto"/>
          <w:sz w:val="20"/>
          <w:szCs w:val="20"/>
        </w:rPr>
        <w:t>verificar</w:t>
      </w:r>
      <w:proofErr w:type="gramEnd"/>
      <w:r w:rsidRPr="006E672C">
        <w:rPr>
          <w:rFonts w:ascii="Times New Roman" w:hAnsi="Times New Roman" w:cs="Times New Roman"/>
          <w:color w:val="auto"/>
          <w:sz w:val="20"/>
          <w:szCs w:val="20"/>
        </w:rPr>
        <w:t xml:space="preserve"> a conformidade entre as despesas executadas e o previsto no projeto; </w:t>
      </w:r>
    </w:p>
    <w:p w:rsidR="00FB4A2E" w:rsidRPr="006E672C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6E672C">
        <w:rPr>
          <w:rFonts w:ascii="Times New Roman" w:hAnsi="Times New Roman" w:cs="Times New Roman"/>
          <w:color w:val="auto"/>
          <w:sz w:val="20"/>
          <w:szCs w:val="20"/>
        </w:rPr>
        <w:t xml:space="preserve">II - </w:t>
      </w:r>
      <w:proofErr w:type="gramStart"/>
      <w:r w:rsidRPr="006E672C">
        <w:rPr>
          <w:rFonts w:ascii="Times New Roman" w:hAnsi="Times New Roman" w:cs="Times New Roman"/>
          <w:color w:val="auto"/>
          <w:sz w:val="20"/>
          <w:szCs w:val="20"/>
        </w:rPr>
        <w:t>responsabilizar-se</w:t>
      </w:r>
      <w:proofErr w:type="gramEnd"/>
      <w:r w:rsidRPr="006E672C">
        <w:rPr>
          <w:rFonts w:ascii="Times New Roman" w:hAnsi="Times New Roman" w:cs="Times New Roman"/>
          <w:color w:val="auto"/>
          <w:sz w:val="20"/>
          <w:szCs w:val="20"/>
        </w:rPr>
        <w:t xml:space="preserve"> pelo acompanhamento e fiscalização das despesas executadas por meio do projeto, tendo como parâmetro as previsões de despesa estabelecidas no Instrumento com Fundação de Apoio e documentos correlatos; </w:t>
      </w:r>
    </w:p>
    <w:p w:rsidR="00FB4A2E" w:rsidRPr="006E672C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6E672C">
        <w:rPr>
          <w:rFonts w:ascii="Times New Roman" w:hAnsi="Times New Roman" w:cs="Times New Roman"/>
          <w:color w:val="auto"/>
          <w:sz w:val="20"/>
          <w:szCs w:val="20"/>
        </w:rPr>
        <w:t xml:space="preserve">III - verificar a conformidade da conciliação bancária através da verificação dos extratos bancários da conta corrente e da aplicação financeira do projeto; </w:t>
      </w:r>
    </w:p>
    <w:p w:rsidR="00FB4A2E" w:rsidRPr="006E672C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6E672C">
        <w:rPr>
          <w:rFonts w:ascii="Times New Roman" w:hAnsi="Times New Roman" w:cs="Times New Roman"/>
          <w:color w:val="auto"/>
          <w:sz w:val="20"/>
          <w:szCs w:val="20"/>
        </w:rPr>
        <w:t xml:space="preserve">IV - </w:t>
      </w:r>
      <w:proofErr w:type="gramStart"/>
      <w:r w:rsidRPr="006E672C">
        <w:rPr>
          <w:rFonts w:ascii="Times New Roman" w:hAnsi="Times New Roman" w:cs="Times New Roman"/>
          <w:color w:val="auto"/>
          <w:sz w:val="20"/>
          <w:szCs w:val="20"/>
        </w:rPr>
        <w:t>verificar</w:t>
      </w:r>
      <w:proofErr w:type="gramEnd"/>
      <w:r w:rsidRPr="006E672C">
        <w:rPr>
          <w:rFonts w:ascii="Times New Roman" w:hAnsi="Times New Roman" w:cs="Times New Roman"/>
          <w:color w:val="auto"/>
          <w:sz w:val="20"/>
          <w:szCs w:val="20"/>
        </w:rPr>
        <w:t xml:space="preserve"> a conformidade do relatório de cumprimento do objeto; </w:t>
      </w:r>
    </w:p>
    <w:p w:rsidR="00FB4A2E" w:rsidRPr="006E672C" w:rsidRDefault="00FB4A2E" w:rsidP="00304B06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  <w:r w:rsidRPr="006E672C">
        <w:rPr>
          <w:rFonts w:ascii="Times New Roman" w:hAnsi="Times New Roman"/>
          <w:sz w:val="20"/>
        </w:rPr>
        <w:t xml:space="preserve">V - </w:t>
      </w:r>
      <w:proofErr w:type="gramStart"/>
      <w:r w:rsidRPr="006E672C">
        <w:rPr>
          <w:rFonts w:ascii="Times New Roman" w:hAnsi="Times New Roman"/>
          <w:sz w:val="20"/>
        </w:rPr>
        <w:t>conferir</w:t>
      </w:r>
      <w:proofErr w:type="gramEnd"/>
      <w:r w:rsidRPr="006E672C">
        <w:rPr>
          <w:rFonts w:ascii="Times New Roman" w:hAnsi="Times New Roman"/>
          <w:sz w:val="20"/>
        </w:rPr>
        <w:t xml:space="preserve"> a transferência dos bens adquiridos pelo projeto ao final do mesmo por meio do termo de doação para a UFSM;</w:t>
      </w:r>
    </w:p>
    <w:p w:rsidR="00FB4A2E" w:rsidRPr="006E672C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6E672C">
        <w:rPr>
          <w:rFonts w:ascii="Times New Roman" w:hAnsi="Times New Roman" w:cs="Times New Roman"/>
          <w:color w:val="auto"/>
          <w:sz w:val="20"/>
          <w:szCs w:val="20"/>
        </w:rPr>
        <w:t xml:space="preserve">VI - </w:t>
      </w:r>
      <w:proofErr w:type="gramStart"/>
      <w:r w:rsidRPr="006E672C">
        <w:rPr>
          <w:rFonts w:ascii="Times New Roman" w:hAnsi="Times New Roman" w:cs="Times New Roman"/>
          <w:color w:val="auto"/>
          <w:sz w:val="20"/>
          <w:szCs w:val="20"/>
        </w:rPr>
        <w:t>verificar</w:t>
      </w:r>
      <w:proofErr w:type="gramEnd"/>
      <w:r w:rsidRPr="006E672C">
        <w:rPr>
          <w:rFonts w:ascii="Times New Roman" w:hAnsi="Times New Roman" w:cs="Times New Roman"/>
          <w:color w:val="auto"/>
          <w:sz w:val="20"/>
          <w:szCs w:val="20"/>
        </w:rPr>
        <w:t xml:space="preserve"> a conformidade dos relatórios técnicos e financeiros parciais e finais; </w:t>
      </w:r>
    </w:p>
    <w:p w:rsidR="00FB4A2E" w:rsidRPr="006E672C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6E672C">
        <w:rPr>
          <w:rFonts w:ascii="Times New Roman" w:hAnsi="Times New Roman" w:cs="Times New Roman"/>
          <w:color w:val="auto"/>
          <w:sz w:val="20"/>
          <w:szCs w:val="20"/>
        </w:rPr>
        <w:t xml:space="preserve">VII - aprovar os relatórios financeiros parciais e finais; </w:t>
      </w:r>
    </w:p>
    <w:p w:rsidR="00FB4A2E" w:rsidRPr="006E672C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6E672C">
        <w:rPr>
          <w:rFonts w:ascii="Times New Roman" w:hAnsi="Times New Roman" w:cs="Times New Roman"/>
          <w:color w:val="auto"/>
          <w:sz w:val="20"/>
          <w:szCs w:val="20"/>
        </w:rPr>
        <w:t xml:space="preserve">VIII - emitir parecer sobre os relatórios financeiros parciais e finais, e encaminhá-los para o Departamento de Contabilidade e Finanças em tempo hábil, ou seja, em até 20 (vinte) dias úteis a contar do recebimento das informações; </w:t>
      </w:r>
    </w:p>
    <w:p w:rsidR="00FB4A2E" w:rsidRPr="006E672C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i/>
          <w:color w:val="auto"/>
          <w:sz w:val="20"/>
          <w:szCs w:val="20"/>
        </w:rPr>
      </w:pPr>
      <w:r w:rsidRPr="006E672C">
        <w:rPr>
          <w:rFonts w:ascii="Times New Roman" w:hAnsi="Times New Roman" w:cs="Times New Roman"/>
          <w:i/>
          <w:color w:val="auto"/>
          <w:sz w:val="20"/>
          <w:szCs w:val="20"/>
        </w:rPr>
        <w:lastRenderedPageBreak/>
        <w:t xml:space="preserve">IX - </w:t>
      </w:r>
      <w:proofErr w:type="gramStart"/>
      <w:r w:rsidRPr="006E672C">
        <w:rPr>
          <w:rFonts w:ascii="Times New Roman" w:hAnsi="Times New Roman" w:cs="Times New Roman"/>
          <w:i/>
          <w:color w:val="auto"/>
          <w:sz w:val="20"/>
          <w:szCs w:val="20"/>
        </w:rPr>
        <w:t>emitir</w:t>
      </w:r>
      <w:proofErr w:type="gramEnd"/>
      <w:r w:rsidRPr="006E672C">
        <w:rPr>
          <w:rFonts w:ascii="Times New Roman" w:hAnsi="Times New Roman" w:cs="Times New Roman"/>
          <w:i/>
          <w:color w:val="auto"/>
          <w:sz w:val="20"/>
          <w:szCs w:val="20"/>
        </w:rPr>
        <w:t xml:space="preserve">, como parte do processo de prestação de contas parciais e finais, declaração expressa da existência de todos os documentos listados em </w:t>
      </w:r>
      <w:r w:rsidRPr="006E672C">
        <w:rPr>
          <w:rFonts w:ascii="Times New Roman" w:hAnsi="Times New Roman" w:cs="Times New Roman"/>
          <w:b/>
          <w:bCs/>
          <w:i/>
          <w:color w:val="auto"/>
          <w:sz w:val="20"/>
          <w:szCs w:val="20"/>
        </w:rPr>
        <w:t xml:space="preserve">checklist </w:t>
      </w:r>
      <w:r w:rsidRPr="006E672C">
        <w:rPr>
          <w:rFonts w:ascii="Times New Roman" w:hAnsi="Times New Roman" w:cs="Times New Roman"/>
          <w:i/>
          <w:color w:val="auto"/>
          <w:sz w:val="20"/>
          <w:szCs w:val="20"/>
        </w:rPr>
        <w:t xml:space="preserve">disponibilizado pelo Departamento de Contabilidade e Finanças e de todos os documentos previstos como necessários à prestação de contas, sob as penas do Art. 299 do Código Penal; </w:t>
      </w:r>
    </w:p>
    <w:p w:rsidR="00FB4A2E" w:rsidRPr="006E672C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6E672C">
        <w:rPr>
          <w:rFonts w:ascii="Times New Roman" w:hAnsi="Times New Roman" w:cs="Times New Roman"/>
          <w:color w:val="auto"/>
          <w:sz w:val="20"/>
          <w:szCs w:val="20"/>
        </w:rPr>
        <w:t xml:space="preserve">X - </w:t>
      </w:r>
      <w:proofErr w:type="gramStart"/>
      <w:r w:rsidRPr="006E672C">
        <w:rPr>
          <w:rFonts w:ascii="Times New Roman" w:hAnsi="Times New Roman" w:cs="Times New Roman"/>
          <w:color w:val="auto"/>
          <w:sz w:val="20"/>
          <w:szCs w:val="20"/>
        </w:rPr>
        <w:t>avaliar</w:t>
      </w:r>
      <w:proofErr w:type="gramEnd"/>
      <w:r w:rsidRPr="006E672C">
        <w:rPr>
          <w:rFonts w:ascii="Times New Roman" w:hAnsi="Times New Roman" w:cs="Times New Roman"/>
          <w:color w:val="auto"/>
          <w:sz w:val="20"/>
          <w:szCs w:val="20"/>
        </w:rPr>
        <w:t xml:space="preserve"> as licitações específicas do projeto realizadas pela Fundação de Apoio, fazendo constar em declaração expressa, sempre que necessário, indicação de que foram cumpridas todas as regras do processo licitatório; </w:t>
      </w:r>
    </w:p>
    <w:p w:rsidR="00FB4A2E" w:rsidRPr="006E672C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6E672C">
        <w:rPr>
          <w:rFonts w:ascii="Times New Roman" w:hAnsi="Times New Roman" w:cs="Times New Roman"/>
          <w:color w:val="auto"/>
          <w:sz w:val="20"/>
          <w:szCs w:val="20"/>
        </w:rPr>
        <w:t xml:space="preserve">XI - informar, em primeira instância, ao coordenador sobre eventuais irregularidades constatadas no projeto e, não havendo resposta pelo coordenador, comunicar à instância superior que o designou para a função; e </w:t>
      </w:r>
    </w:p>
    <w:p w:rsidR="00FB4A2E" w:rsidRPr="006E672C" w:rsidRDefault="00FB4A2E" w:rsidP="00304B06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  <w:r w:rsidRPr="006E672C">
        <w:rPr>
          <w:rFonts w:ascii="Times New Roman" w:hAnsi="Times New Roman"/>
          <w:sz w:val="20"/>
        </w:rPr>
        <w:t>XII - emitir parecer prévio em caso de dúvida sobre a conveniência, oportunidade e finalidade pública de qualquer despesa do projeto, mediante solicitação.</w:t>
      </w:r>
    </w:p>
    <w:p w:rsidR="00FB4A2E" w:rsidRPr="006E672C" w:rsidRDefault="00FB4A2E" w:rsidP="00FB4A2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</w:p>
    <w:p w:rsidR="00B310D8" w:rsidRPr="006E672C" w:rsidRDefault="00B310D8" w:rsidP="00AA5E4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  <w:r w:rsidRPr="006E672C">
        <w:rPr>
          <w:rFonts w:ascii="Times New Roman" w:hAnsi="Times New Roman"/>
          <w:sz w:val="20"/>
        </w:rPr>
        <w:t xml:space="preserve">Santa Maria, </w:t>
      </w:r>
      <w:proofErr w:type="gramStart"/>
      <w:r w:rsidR="006E672C" w:rsidRPr="006E672C">
        <w:rPr>
          <w:rFonts w:ascii="Times New Roman" w:hAnsi="Times New Roman"/>
          <w:sz w:val="20"/>
        </w:rPr>
        <w:t xml:space="preserve">{{ </w:t>
      </w:r>
      <w:proofErr w:type="spellStart"/>
      <w:r w:rsidR="006E672C" w:rsidRPr="006E672C">
        <w:rPr>
          <w:rFonts w:ascii="Times New Roman" w:hAnsi="Times New Roman"/>
          <w:sz w:val="20"/>
        </w:rPr>
        <w:t>data</w:t>
      </w:r>
      <w:proofErr w:type="gramEnd"/>
      <w:r w:rsidR="006E672C" w:rsidRPr="006E672C">
        <w:rPr>
          <w:rFonts w:ascii="Times New Roman" w:hAnsi="Times New Roman"/>
          <w:sz w:val="20"/>
        </w:rPr>
        <w:t>_atual</w:t>
      </w:r>
      <w:proofErr w:type="spellEnd"/>
      <w:r w:rsidR="006E672C" w:rsidRPr="006E672C">
        <w:rPr>
          <w:rFonts w:ascii="Times New Roman" w:hAnsi="Times New Roman"/>
          <w:sz w:val="20"/>
        </w:rPr>
        <w:t xml:space="preserve"> }}</w:t>
      </w:r>
    </w:p>
    <w:p w:rsidR="00B310D8" w:rsidRPr="006E672C" w:rsidRDefault="00B310D8" w:rsidP="00AA5E4E">
      <w:pPr>
        <w:pStyle w:val="Recuodecorpodetexto2"/>
        <w:tabs>
          <w:tab w:val="clear" w:pos="0"/>
        </w:tabs>
        <w:spacing w:before="0" w:line="360" w:lineRule="auto"/>
        <w:rPr>
          <w:rFonts w:ascii="Times New Roman" w:hAnsi="Times New Roman"/>
          <w:sz w:val="20"/>
        </w:rPr>
        <w:sectPr w:rsidR="00B310D8" w:rsidRPr="006E672C" w:rsidSect="0076758B">
          <w:pgSz w:w="11907" w:h="16840" w:code="9"/>
          <w:pgMar w:top="567" w:right="1417" w:bottom="851" w:left="1418" w:header="680" w:footer="680" w:gutter="0"/>
          <w:cols w:space="720"/>
          <w:titlePg/>
          <w:docGrid w:linePitch="212"/>
        </w:sectPr>
      </w:pPr>
    </w:p>
    <w:p w:rsidR="00B310D8" w:rsidRPr="006E672C" w:rsidRDefault="00B310D8" w:rsidP="00AA5E4E">
      <w:pPr>
        <w:pStyle w:val="Recuodecorpodetexto2"/>
        <w:tabs>
          <w:tab w:val="clear" w:pos="0"/>
        </w:tabs>
        <w:spacing w:before="0" w:line="360" w:lineRule="auto"/>
        <w:rPr>
          <w:rFonts w:ascii="Times New Roman" w:hAnsi="Times New Roman"/>
          <w:sz w:val="20"/>
        </w:rPr>
      </w:pPr>
    </w:p>
    <w:p w:rsidR="00B310D8" w:rsidRPr="006E672C" w:rsidRDefault="00B310D8" w:rsidP="00AA5E4E">
      <w:pPr>
        <w:spacing w:line="360" w:lineRule="auto"/>
        <w:jc w:val="both"/>
      </w:pPr>
    </w:p>
    <w:p w:rsidR="00B310D8" w:rsidRPr="006E672C" w:rsidRDefault="00B310D8" w:rsidP="00AA5E4E">
      <w:pPr>
        <w:spacing w:line="360" w:lineRule="auto"/>
        <w:jc w:val="right"/>
      </w:pPr>
      <w:r w:rsidRPr="006E672C">
        <w:t>_</w:t>
      </w:r>
      <w:r w:rsidR="00304B06" w:rsidRPr="006E672C">
        <w:t>__________</w:t>
      </w:r>
      <w:r w:rsidRPr="006E672C">
        <w:t>______________________________</w:t>
      </w:r>
    </w:p>
    <w:p w:rsidR="00B310D8" w:rsidRPr="006E672C" w:rsidRDefault="009E796E" w:rsidP="00AA5E4E">
      <w:pPr>
        <w:spacing w:line="360" w:lineRule="auto"/>
        <w:jc w:val="right"/>
      </w:pPr>
      <w:r w:rsidRPr="006E672C">
        <w:t>Fiscal</w:t>
      </w:r>
      <w:r w:rsidR="00B310D8" w:rsidRPr="006E672C">
        <w:t xml:space="preserve"> do Projeto/Contrato</w:t>
      </w:r>
    </w:p>
    <w:p w:rsidR="008B1E15" w:rsidRPr="006E672C" w:rsidRDefault="006E672C" w:rsidP="00AA5E4E">
      <w:pPr>
        <w:spacing w:line="360" w:lineRule="auto"/>
        <w:jc w:val="right"/>
      </w:pPr>
      <w:proofErr w:type="gramStart"/>
      <w:r w:rsidRPr="006E672C">
        <w:t xml:space="preserve">{{ </w:t>
      </w:r>
      <w:proofErr w:type="spellStart"/>
      <w:r w:rsidRPr="006E672C">
        <w:t>nome</w:t>
      </w:r>
      <w:proofErr w:type="gramEnd"/>
      <w:r w:rsidRPr="006E672C">
        <w:t>_fiscal</w:t>
      </w:r>
      <w:proofErr w:type="spellEnd"/>
      <w:r w:rsidRPr="006E672C">
        <w:t xml:space="preserve"> }}    </w:t>
      </w:r>
      <w:r w:rsidR="00D274EA">
        <w:br/>
      </w:r>
      <w:bookmarkStart w:id="0" w:name="_GoBack"/>
      <w:bookmarkEnd w:id="0"/>
      <w:r w:rsidRPr="006E672C">
        <w:t xml:space="preserve">{{ </w:t>
      </w:r>
      <w:proofErr w:type="spellStart"/>
      <w:r w:rsidRPr="006E672C">
        <w:t>siape_fiscal</w:t>
      </w:r>
      <w:proofErr w:type="spellEnd"/>
      <w:r w:rsidRPr="006E672C">
        <w:t xml:space="preserve"> }}</w:t>
      </w:r>
    </w:p>
    <w:sectPr w:rsidR="008B1E15" w:rsidRPr="006E672C" w:rsidSect="00E81D6B">
      <w:type w:val="continuous"/>
      <w:pgSz w:w="11907" w:h="16840" w:code="9"/>
      <w:pgMar w:top="567" w:right="851" w:bottom="851" w:left="1418" w:header="680" w:footer="680" w:gutter="0"/>
      <w:cols w:space="720"/>
      <w:titlePg/>
      <w:docGrid w:linePitch="2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0D8"/>
    <w:rsid w:val="00016EF3"/>
    <w:rsid w:val="00170C28"/>
    <w:rsid w:val="00185395"/>
    <w:rsid w:val="00224725"/>
    <w:rsid w:val="00304B06"/>
    <w:rsid w:val="003D671D"/>
    <w:rsid w:val="003E68BF"/>
    <w:rsid w:val="006649E4"/>
    <w:rsid w:val="006661BC"/>
    <w:rsid w:val="006E672C"/>
    <w:rsid w:val="006F59FC"/>
    <w:rsid w:val="0075651B"/>
    <w:rsid w:val="0076758B"/>
    <w:rsid w:val="008B1E15"/>
    <w:rsid w:val="00961290"/>
    <w:rsid w:val="00982A0B"/>
    <w:rsid w:val="009E796E"/>
    <w:rsid w:val="00A00A11"/>
    <w:rsid w:val="00AA5E4E"/>
    <w:rsid w:val="00AE73DB"/>
    <w:rsid w:val="00B310D8"/>
    <w:rsid w:val="00C74965"/>
    <w:rsid w:val="00D274EA"/>
    <w:rsid w:val="00E51561"/>
    <w:rsid w:val="00E56D81"/>
    <w:rsid w:val="00E81D6B"/>
    <w:rsid w:val="00FA7C03"/>
    <w:rsid w:val="00FB4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EC6811"/>
  <w15:chartTrackingRefBased/>
  <w15:docId w15:val="{D4CC8078-0A0F-499C-BB05-C40E8744D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310D8"/>
    <w:rPr>
      <w:rFonts w:ascii="Times New Roman" w:eastAsia="Times New Roman" w:hAnsi="Times New Roma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ecuodecorpodetexto2">
    <w:name w:val="Body Text Indent 2"/>
    <w:basedOn w:val="Normal"/>
    <w:link w:val="Recuodecorpodetexto2Char"/>
    <w:semiHidden/>
    <w:rsid w:val="00B310D8"/>
    <w:pPr>
      <w:tabs>
        <w:tab w:val="left" w:pos="0"/>
      </w:tabs>
      <w:spacing w:before="60"/>
      <w:ind w:firstLine="1418"/>
      <w:jc w:val="both"/>
    </w:pPr>
    <w:rPr>
      <w:rFonts w:ascii="Arial" w:hAnsi="Arial"/>
      <w:sz w:val="24"/>
    </w:rPr>
  </w:style>
  <w:style w:type="character" w:customStyle="1" w:styleId="Recuodecorpodetexto2Char">
    <w:name w:val="Recuo de corpo de texto 2 Char"/>
    <w:link w:val="Recuodecorpodetexto2"/>
    <w:semiHidden/>
    <w:rsid w:val="00B310D8"/>
    <w:rPr>
      <w:rFonts w:ascii="Arial" w:eastAsia="Times New Roman" w:hAnsi="Arial" w:cs="Times New Roman"/>
      <w:sz w:val="24"/>
      <w:szCs w:val="20"/>
      <w:lang w:eastAsia="pt-BR"/>
    </w:rPr>
  </w:style>
  <w:style w:type="paragraph" w:styleId="Ttulo">
    <w:name w:val="Title"/>
    <w:basedOn w:val="Normal"/>
    <w:link w:val="TtuloChar"/>
    <w:qFormat/>
    <w:rsid w:val="00B310D8"/>
    <w:pPr>
      <w:jc w:val="center"/>
    </w:pPr>
    <w:rPr>
      <w:rFonts w:ascii="Arial" w:hAnsi="Arial" w:cs="Arial"/>
      <w:sz w:val="24"/>
    </w:rPr>
  </w:style>
  <w:style w:type="character" w:customStyle="1" w:styleId="TtuloChar">
    <w:name w:val="Título Char"/>
    <w:link w:val="Ttulo"/>
    <w:rsid w:val="00B310D8"/>
    <w:rPr>
      <w:rFonts w:ascii="Arial" w:eastAsia="Times New Roman" w:hAnsi="Arial" w:cs="Arial"/>
      <w:sz w:val="24"/>
      <w:szCs w:val="20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75651B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uiPriority w:val="99"/>
    <w:semiHidden/>
    <w:rsid w:val="0075651B"/>
    <w:rPr>
      <w:rFonts w:ascii="Segoe UI" w:eastAsia="Times New Roman" w:hAnsi="Segoe UI" w:cs="Segoe UI"/>
      <w:sz w:val="18"/>
      <w:szCs w:val="18"/>
      <w:lang w:eastAsia="pt-BR"/>
    </w:rPr>
  </w:style>
  <w:style w:type="paragraph" w:customStyle="1" w:styleId="Default">
    <w:name w:val="Default"/>
    <w:rsid w:val="00FB4A2E"/>
    <w:pPr>
      <w:autoSpaceDE w:val="0"/>
      <w:autoSpaceDN w:val="0"/>
      <w:adjustRightInd w:val="0"/>
    </w:pPr>
    <w:rPr>
      <w:rFonts w:cs="Calibri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E56D81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1921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742</Words>
  <Characters>4007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pccli</dc:creator>
  <cp:keywords/>
  <cp:lastModifiedBy>Núcleo de Apoio a Projetos da PROINOVA</cp:lastModifiedBy>
  <cp:revision>4</cp:revision>
  <cp:lastPrinted>2015-05-27T16:25:00Z</cp:lastPrinted>
  <dcterms:created xsi:type="dcterms:W3CDTF">2026-05-29T13:20:00Z</dcterms:created>
  <dcterms:modified xsi:type="dcterms:W3CDTF">2026-06-15T13:21:00Z</dcterms:modified>
</cp:coreProperties>
</file>