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0E580" w14:textId="68876A13" w:rsidR="001A0E3C" w:rsidRDefault="00E119EC" w:rsidP="00E119EC">
      <w:pPr>
        <w:pStyle w:val="Ttulo1"/>
        <w:jc w:val="center"/>
      </w:pPr>
      <w:r w:rsidRPr="00E119EC">
        <w:t>DS878-N Processamento Digital de Imagens</w:t>
      </w:r>
    </w:p>
    <w:p w14:paraId="2B6D55A4" w14:textId="77777777" w:rsidR="00B72544" w:rsidRDefault="00B72544" w:rsidP="00B72544">
      <w:pPr>
        <w:pStyle w:val="Ttulo"/>
        <w:rPr>
          <w:b/>
          <w:bCs/>
          <w:sz w:val="72"/>
          <w:szCs w:val="72"/>
        </w:rPr>
      </w:pPr>
    </w:p>
    <w:p w14:paraId="3D743EF9" w14:textId="4A2648F4" w:rsidR="00B72544" w:rsidRPr="00B72544" w:rsidRDefault="00B72544" w:rsidP="00E119EC">
      <w:pPr>
        <w:pStyle w:val="Ttulo"/>
        <w:jc w:val="center"/>
        <w:rPr>
          <w:b/>
          <w:bCs/>
          <w:sz w:val="32"/>
          <w:szCs w:val="32"/>
        </w:rPr>
      </w:pPr>
      <w:r>
        <w:rPr>
          <w:b/>
          <w:bCs/>
          <w:sz w:val="32"/>
          <w:szCs w:val="32"/>
        </w:rPr>
        <w:t>Julio Cesar Mariotto Junior</w:t>
      </w:r>
    </w:p>
    <w:p w14:paraId="4005E2E6" w14:textId="39C9A417" w:rsidR="00B72544" w:rsidRDefault="00B72544" w:rsidP="00E119EC">
      <w:pPr>
        <w:pStyle w:val="Ttulo"/>
        <w:jc w:val="center"/>
        <w:rPr>
          <w:b/>
          <w:bCs/>
          <w:sz w:val="72"/>
          <w:szCs w:val="72"/>
        </w:rPr>
      </w:pPr>
    </w:p>
    <w:p w14:paraId="07A8CBF8" w14:textId="71A592C0" w:rsidR="00B72544" w:rsidRDefault="00B72544" w:rsidP="00B72544"/>
    <w:p w14:paraId="77FBCFA6" w14:textId="125A15E8" w:rsidR="00B72544" w:rsidRDefault="00B72544" w:rsidP="00B72544"/>
    <w:p w14:paraId="25072FD6" w14:textId="53802169" w:rsidR="00B72544" w:rsidRDefault="00B72544" w:rsidP="00B72544"/>
    <w:p w14:paraId="758E893D" w14:textId="77777777" w:rsidR="006441F6" w:rsidRPr="00B72544" w:rsidRDefault="006441F6" w:rsidP="00B72544"/>
    <w:p w14:paraId="5CBBD906" w14:textId="52CD3652" w:rsidR="00E119EC" w:rsidRDefault="00670690" w:rsidP="00E119EC">
      <w:pPr>
        <w:pStyle w:val="Ttulo"/>
        <w:jc w:val="center"/>
        <w:rPr>
          <w:b/>
          <w:bCs/>
          <w:sz w:val="72"/>
          <w:szCs w:val="72"/>
        </w:rPr>
      </w:pPr>
      <w:r>
        <w:rPr>
          <w:b/>
          <w:bCs/>
          <w:sz w:val="72"/>
          <w:szCs w:val="72"/>
        </w:rPr>
        <w:t>Histograma</w:t>
      </w:r>
    </w:p>
    <w:p w14:paraId="131E9814" w14:textId="6112D73B" w:rsidR="00E119EC" w:rsidRDefault="00E119EC" w:rsidP="00E119EC"/>
    <w:p w14:paraId="2AD7D87D" w14:textId="3598F606" w:rsidR="00B72544" w:rsidRDefault="00B72544" w:rsidP="00E119EC"/>
    <w:p w14:paraId="48230A03" w14:textId="0343FA06" w:rsidR="00B72544" w:rsidRDefault="00B72544" w:rsidP="00E119EC"/>
    <w:p w14:paraId="61DB5EFE" w14:textId="37D81390" w:rsidR="00B72544" w:rsidRDefault="00B72544" w:rsidP="00E119EC"/>
    <w:p w14:paraId="77734B42" w14:textId="1D1B1BEA" w:rsidR="00B72544" w:rsidRDefault="00B72544" w:rsidP="00E119EC"/>
    <w:p w14:paraId="340A9A14" w14:textId="15C5C257" w:rsidR="00B72544" w:rsidRDefault="00B72544" w:rsidP="00E119EC"/>
    <w:p w14:paraId="5EBD4B9C" w14:textId="1F0A8EDE" w:rsidR="00B72544" w:rsidRDefault="00B72544" w:rsidP="00E119EC"/>
    <w:p w14:paraId="7317A367" w14:textId="6CE48E91" w:rsidR="00B72544" w:rsidRDefault="00B72544" w:rsidP="00E119EC"/>
    <w:p w14:paraId="173E3D1A" w14:textId="49BABBA0" w:rsidR="00B72544" w:rsidRDefault="00B72544" w:rsidP="00E119EC"/>
    <w:p w14:paraId="1BBCD746" w14:textId="369B4C5B" w:rsidR="00B72544" w:rsidRDefault="00B72544" w:rsidP="00E119EC"/>
    <w:p w14:paraId="7ECD142C" w14:textId="1C8BE960" w:rsidR="00B72544" w:rsidRDefault="00B72544" w:rsidP="00E119EC"/>
    <w:p w14:paraId="3E84D86C" w14:textId="096F8B31" w:rsidR="00B72544" w:rsidRDefault="00B72544" w:rsidP="00E119EC"/>
    <w:p w14:paraId="173B961E" w14:textId="63FAC308" w:rsidR="00B72544" w:rsidRDefault="00B72544" w:rsidP="00E119EC"/>
    <w:p w14:paraId="2618E459" w14:textId="23FCE707" w:rsidR="00B72544" w:rsidRDefault="00B72544" w:rsidP="00E119EC"/>
    <w:p w14:paraId="3837AFF7" w14:textId="4B6667F4" w:rsidR="00B72544" w:rsidRDefault="00B72544" w:rsidP="00E119EC"/>
    <w:p w14:paraId="32AED196" w14:textId="77AB2814" w:rsidR="00B72544" w:rsidRDefault="00B72544" w:rsidP="00E119EC"/>
    <w:p w14:paraId="7C2D7721" w14:textId="77403488" w:rsidR="00B72544" w:rsidRDefault="00B72544" w:rsidP="00E119EC"/>
    <w:p w14:paraId="0A9F6345" w14:textId="32BBEC91" w:rsidR="00B72544" w:rsidRDefault="00B72544" w:rsidP="00E119EC"/>
    <w:p w14:paraId="3C9CF5A9" w14:textId="6C893BA5" w:rsidR="00B72544" w:rsidRDefault="00B72544" w:rsidP="00E119EC"/>
    <w:p w14:paraId="67C20E51" w14:textId="71909DD3" w:rsidR="00B72544" w:rsidRPr="00B72544" w:rsidRDefault="00B72544" w:rsidP="00B72544">
      <w:pPr>
        <w:jc w:val="center"/>
        <w:rPr>
          <w:b/>
          <w:bCs/>
          <w:sz w:val="28"/>
          <w:szCs w:val="28"/>
        </w:rPr>
      </w:pPr>
      <w:r w:rsidRPr="00B72544">
        <w:rPr>
          <w:b/>
          <w:bCs/>
          <w:sz w:val="28"/>
          <w:szCs w:val="28"/>
        </w:rPr>
        <w:t>Curitiba</w:t>
      </w:r>
    </w:p>
    <w:p w14:paraId="6EAF9807" w14:textId="77777777" w:rsidR="00B72544" w:rsidRDefault="00B72544" w:rsidP="00B72544">
      <w:pPr>
        <w:jc w:val="center"/>
        <w:rPr>
          <w:b/>
          <w:bCs/>
          <w:sz w:val="28"/>
          <w:szCs w:val="28"/>
        </w:rPr>
      </w:pPr>
      <w:r w:rsidRPr="00B72544">
        <w:rPr>
          <w:b/>
          <w:bCs/>
          <w:sz w:val="28"/>
          <w:szCs w:val="28"/>
        </w:rPr>
        <w:t>2021</w:t>
      </w:r>
    </w:p>
    <w:p w14:paraId="4B740D77" w14:textId="3E3562C0" w:rsidR="00EB58ED" w:rsidRDefault="00EB58ED" w:rsidP="000C2E22">
      <w:pPr>
        <w:pStyle w:val="SemEspaamento"/>
      </w:pPr>
    </w:p>
    <w:p w14:paraId="211A3565" w14:textId="057F2EC6" w:rsidR="00EB58ED" w:rsidRDefault="00EB58ED" w:rsidP="000C2E22">
      <w:pPr>
        <w:pStyle w:val="SemEspaamento"/>
      </w:pPr>
    </w:p>
    <w:p w14:paraId="38689914" w14:textId="094949E1" w:rsidR="00EB58ED" w:rsidRDefault="00670690" w:rsidP="00EB58ED">
      <w:r>
        <w:t>Imagem do experimento:</w:t>
      </w:r>
    </w:p>
    <w:p w14:paraId="5BA3E7D2" w14:textId="5B1615B5" w:rsidR="00670690" w:rsidRDefault="00670690" w:rsidP="00EB58ED">
      <w:r w:rsidRPr="00670690">
        <w:drawing>
          <wp:inline distT="0" distB="0" distL="0" distR="0" wp14:anchorId="664DB5A8" wp14:editId="4E3ED249">
            <wp:extent cx="6468378" cy="3658111"/>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468378" cy="3658111"/>
                    </a:xfrm>
                    <a:prstGeom prst="rect">
                      <a:avLst/>
                    </a:prstGeom>
                  </pic:spPr>
                </pic:pic>
              </a:graphicData>
            </a:graphic>
          </wp:inline>
        </w:drawing>
      </w:r>
    </w:p>
    <w:p w14:paraId="794B9CC3" w14:textId="1FBF7C63" w:rsidR="00670690" w:rsidRDefault="00670690" w:rsidP="00EB58ED"/>
    <w:p w14:paraId="10139837" w14:textId="7975D342" w:rsidR="00670690" w:rsidRDefault="00670690" w:rsidP="00EB58ED">
      <w:r>
        <w:t>Histograma na conversão para escala de cinza:</w:t>
      </w:r>
    </w:p>
    <w:p w14:paraId="030ED086" w14:textId="644E2BCF" w:rsidR="00670690" w:rsidRDefault="00670690" w:rsidP="00EB58ED">
      <w:r w:rsidRPr="00670690">
        <w:drawing>
          <wp:inline distT="0" distB="0" distL="0" distR="0" wp14:anchorId="3B2217DC" wp14:editId="25FA2AD1">
            <wp:extent cx="6516009" cy="3677163"/>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516009" cy="3677163"/>
                    </a:xfrm>
                    <a:prstGeom prst="rect">
                      <a:avLst/>
                    </a:prstGeom>
                  </pic:spPr>
                </pic:pic>
              </a:graphicData>
            </a:graphic>
          </wp:inline>
        </w:drawing>
      </w:r>
    </w:p>
    <w:p w14:paraId="25F38DDA" w14:textId="40A5BDB8" w:rsidR="00670690" w:rsidRDefault="00670690" w:rsidP="00EB58ED"/>
    <w:p w14:paraId="316C2186" w14:textId="02F057E0" w:rsidR="00670690" w:rsidRPr="00670690" w:rsidRDefault="00670690" w:rsidP="00EB58ED">
      <w:pPr>
        <w:rPr>
          <w:b/>
          <w:bCs/>
        </w:rPr>
      </w:pPr>
      <w:r w:rsidRPr="00670690">
        <w:rPr>
          <w:b/>
          <w:bCs/>
        </w:rPr>
        <w:t>Com os resultados do desvio padrão e média do histograma, como você analisa isto na imagem?</w:t>
      </w:r>
    </w:p>
    <w:p w14:paraId="5967D73C" w14:textId="6AA482C7" w:rsidR="00670690" w:rsidRDefault="00670690" w:rsidP="00EB58ED">
      <w:r>
        <w:t xml:space="preserve">Observando os resultados, é possível verificar que a imagem possui predominância escura, porem o indicador Max tem um valor bastante alto, pois temos locais pontuais com maior claridade. Isso fica mais claro quando observamos o valor da média, que apesar do Max ser bastante alto, </w:t>
      </w:r>
      <w:proofErr w:type="gramStart"/>
      <w:r>
        <w:t>ela se mantem</w:t>
      </w:r>
      <w:proofErr w:type="gramEnd"/>
      <w:r>
        <w:t xml:space="preserve"> num valor próximo da Min.</w:t>
      </w:r>
    </w:p>
    <w:p w14:paraId="294D5A13" w14:textId="497CC727" w:rsidR="00013E7D" w:rsidRPr="00670690" w:rsidRDefault="00670690" w:rsidP="00EB58ED">
      <w:pPr>
        <w:rPr>
          <w:b/>
          <w:bCs/>
        </w:rPr>
      </w:pPr>
      <w:r w:rsidRPr="00670690">
        <w:rPr>
          <w:b/>
          <w:bCs/>
        </w:rPr>
        <w:lastRenderedPageBreak/>
        <w:t>Analisando a aparência da imagem, tem comportamento homogêneo ou heterogêneo, imagens com aparência homogênea tem desvio padrão baixo, enquanto que imagens heterogêneas possuem desvio padrão alto. Você concorda com esta afirmação? Por que?</w:t>
      </w:r>
    </w:p>
    <w:p w14:paraId="57E32F4E" w14:textId="6FC58F17" w:rsidR="00670690" w:rsidRDefault="00670690" w:rsidP="00EB58ED">
      <w:r>
        <w:rPr>
          <w:noProof/>
        </w:rPr>
        <w:t>O comportamento da imagem possui caracteristicas homogênias, ou seja, não há muito contraste entre os tons, o desvio padrão se mantem baixo pois eles não se distanciam muito do valor da média.</w:t>
      </w:r>
    </w:p>
    <w:p w14:paraId="513182DE" w14:textId="347642D6" w:rsidR="00013E7D" w:rsidRDefault="00013E7D" w:rsidP="00EB58ED"/>
    <w:p w14:paraId="238EC399" w14:textId="77777777" w:rsidR="00FC1398" w:rsidRDefault="00FC1398" w:rsidP="00EB58ED"/>
    <w:sectPr w:rsidR="00FC1398" w:rsidSect="00E119E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015"/>
    <w:rsid w:val="00000F7B"/>
    <w:rsid w:val="00013E7D"/>
    <w:rsid w:val="000314E6"/>
    <w:rsid w:val="000C2E22"/>
    <w:rsid w:val="001A0E3C"/>
    <w:rsid w:val="001E60EF"/>
    <w:rsid w:val="0025793A"/>
    <w:rsid w:val="002A189D"/>
    <w:rsid w:val="003D01FF"/>
    <w:rsid w:val="0049788D"/>
    <w:rsid w:val="004E0463"/>
    <w:rsid w:val="004E2F49"/>
    <w:rsid w:val="00501089"/>
    <w:rsid w:val="006441F6"/>
    <w:rsid w:val="00670690"/>
    <w:rsid w:val="00784389"/>
    <w:rsid w:val="00837E36"/>
    <w:rsid w:val="008D6164"/>
    <w:rsid w:val="00976B78"/>
    <w:rsid w:val="009E31A6"/>
    <w:rsid w:val="00B04FA8"/>
    <w:rsid w:val="00B52E8E"/>
    <w:rsid w:val="00B72544"/>
    <w:rsid w:val="00B93158"/>
    <w:rsid w:val="00BD5DDE"/>
    <w:rsid w:val="00C05015"/>
    <w:rsid w:val="00D91953"/>
    <w:rsid w:val="00E119EC"/>
    <w:rsid w:val="00E555CA"/>
    <w:rsid w:val="00EB58ED"/>
    <w:rsid w:val="00FC1398"/>
    <w:rsid w:val="00FE50F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F3252"/>
  <w15:chartTrackingRefBased/>
  <w15:docId w15:val="{59352674-161A-455F-AF7D-0BBF8A16F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E119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119EC"/>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har"/>
    <w:uiPriority w:val="10"/>
    <w:qFormat/>
    <w:rsid w:val="00E119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119EC"/>
    <w:rPr>
      <w:rFonts w:asciiTheme="majorHAnsi" w:eastAsiaTheme="majorEastAsia" w:hAnsiTheme="majorHAnsi" w:cstheme="majorBidi"/>
      <w:spacing w:val="-10"/>
      <w:kern w:val="28"/>
      <w:sz w:val="56"/>
      <w:szCs w:val="56"/>
    </w:rPr>
  </w:style>
  <w:style w:type="paragraph" w:styleId="SemEspaamento">
    <w:name w:val="No Spacing"/>
    <w:uiPriority w:val="1"/>
    <w:qFormat/>
    <w:rsid w:val="000C2E22"/>
    <w:pPr>
      <w:spacing w:after="0" w:line="240" w:lineRule="auto"/>
    </w:pPr>
  </w:style>
  <w:style w:type="character" w:styleId="Hyperlink">
    <w:name w:val="Hyperlink"/>
    <w:basedOn w:val="Fontepargpadro"/>
    <w:uiPriority w:val="99"/>
    <w:unhideWhenUsed/>
    <w:rsid w:val="00013E7D"/>
    <w:rPr>
      <w:color w:val="0563C1" w:themeColor="hyperlink"/>
      <w:u w:val="single"/>
    </w:rPr>
  </w:style>
  <w:style w:type="character" w:styleId="MenoPendente">
    <w:name w:val="Unresolved Mention"/>
    <w:basedOn w:val="Fontepargpadro"/>
    <w:uiPriority w:val="99"/>
    <w:semiHidden/>
    <w:unhideWhenUsed/>
    <w:rsid w:val="00013E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9657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163</Words>
  <Characters>881</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Mariotto</dc:creator>
  <cp:keywords/>
  <dc:description/>
  <cp:lastModifiedBy>Julio Mariotto</cp:lastModifiedBy>
  <cp:revision>2</cp:revision>
  <cp:lastPrinted>2021-10-29T01:13:00Z</cp:lastPrinted>
  <dcterms:created xsi:type="dcterms:W3CDTF">2021-12-03T15:40:00Z</dcterms:created>
  <dcterms:modified xsi:type="dcterms:W3CDTF">2021-12-03T15:40:00Z</dcterms:modified>
</cp:coreProperties>
</file>