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Backend Tasks Project Requirements:</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Task 1</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 an application that reads the file “Input.txt”. Create a class called “MovieStar” and assign the properties from the file to instances of this class. Loop through each object of “MovieStar” and display the properties to the console. Calculate the age of each actor as shown in the example picture bellow. Use “Newtonsoft.Json” framework.</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1377315</wp:posOffset>
            </wp:positionH>
            <wp:positionV relativeFrom="paragraph">
              <wp:posOffset>8255</wp:posOffset>
            </wp:positionV>
            <wp:extent cx="2590800" cy="4127960"/>
            <wp:effectExtent b="0" l="0" r="0" t="0"/>
            <wp:wrapNone/>
            <wp:docPr descr="Graphical user interface, text&#10;&#10;Description automatically generated" id="5" name="image3.png"/>
            <a:graphic>
              <a:graphicData uri="http://schemas.openxmlformats.org/drawingml/2006/picture">
                <pic:pic>
                  <pic:nvPicPr>
                    <pic:cNvPr descr="Graphical user interface, text&#10;&#10;Description automatically generated" id="0" name="image3.png"/>
                    <pic:cNvPicPr preferRelativeResize="0"/>
                  </pic:nvPicPr>
                  <pic:blipFill>
                    <a:blip r:embed="rId7"/>
                    <a:srcRect b="0" l="0" r="0" t="0"/>
                    <a:stretch>
                      <a:fillRect/>
                    </a:stretch>
                  </pic:blipFill>
                  <pic:spPr>
                    <a:xfrm>
                      <a:off x="0" y="0"/>
                      <a:ext cx="2590800" cy="4127960"/>
                    </a:xfrm>
                    <a:prstGeom prst="rect"/>
                    <a:ln/>
                  </pic:spPr>
                </pic:pic>
              </a:graphicData>
            </a:graphic>
          </wp:anchor>
        </w:drawing>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all female persons from China born after 01.01.1996.</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4"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average ages of all male persons.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Additional plus - Suggest and/or implement design pattern that you consider as convenient and appropriate for the task.</w:t>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i w:val="1"/>
          <w:sz w:val="28"/>
          <w:szCs w:val="28"/>
        </w:rPr>
      </w:pPr>
      <w:r w:rsidDel="00000000" w:rsidR="00000000" w:rsidRPr="00000000">
        <w:rPr>
          <w:i w:val="1"/>
          <w:sz w:val="28"/>
          <w:szCs w:val="28"/>
          <w:rtl w:val="0"/>
        </w:rPr>
        <w:t xml:space="preserve">Task 2</w:t>
      </w:r>
    </w:p>
    <w:p w:rsidR="00000000" w:rsidDel="00000000" w:rsidP="00000000" w:rsidRDefault="00000000" w:rsidRPr="00000000" w14:paraId="0000001A">
      <w:pPr>
        <w:rPr/>
      </w:pPr>
      <w:r w:rsidDel="00000000" w:rsidR="00000000" w:rsidRPr="00000000">
        <w:rPr>
          <w:rtl w:val="0"/>
        </w:rPr>
        <w:t xml:space="preserve">Create a console application that would calculate and output the net salary given the gross value as input. The taxation rules in the country of Imaginaria as of date are as follows:</w:t>
      </w:r>
    </w:p>
    <w:p w:rsidR="00000000" w:rsidDel="00000000" w:rsidP="00000000" w:rsidRDefault="00000000" w:rsidRPr="00000000" w14:paraId="0000001B">
      <w:pPr>
        <w:rPr/>
      </w:pPr>
      <w:r w:rsidDel="00000000" w:rsidR="00000000" w:rsidRPr="00000000">
        <w:rPr>
          <w:rtl w:val="0"/>
        </w:rPr>
        <w:t xml:space="preserve">1.)</w:t>
        <w:tab/>
        <w:t xml:space="preserve">There is no taxation for any amount lower or equal to 1000 Imagiaria Dolars (IDR).</w:t>
      </w:r>
    </w:p>
    <w:p w:rsidR="00000000" w:rsidDel="00000000" w:rsidP="00000000" w:rsidRDefault="00000000" w:rsidRPr="00000000" w14:paraId="0000001C">
      <w:pPr>
        <w:rPr/>
      </w:pPr>
      <w:r w:rsidDel="00000000" w:rsidR="00000000" w:rsidRPr="00000000">
        <w:rPr>
          <w:rtl w:val="0"/>
        </w:rPr>
        <w:t xml:space="preserve">2.)</w:t>
        <w:tab/>
        <w:t xml:space="preserve">Income tax of 10% is incurred to the excess (amount above 1000).</w:t>
      </w:r>
    </w:p>
    <w:p w:rsidR="00000000" w:rsidDel="00000000" w:rsidP="00000000" w:rsidRDefault="00000000" w:rsidRPr="00000000" w14:paraId="0000001D">
      <w:pPr>
        <w:rPr/>
      </w:pPr>
      <w:r w:rsidDel="00000000" w:rsidR="00000000" w:rsidRPr="00000000">
        <w:rPr>
          <w:rtl w:val="0"/>
        </w:rPr>
        <w:t xml:space="preserve">3.)</w:t>
        <w:tab/>
        <w:t xml:space="preserve">Social contributions of 15% are expected to be made as well. As for the previous case, the taxable income is whatever is above 1000 IDR but social contributions never apply to amounts higher than 3000. </w:t>
      </w:r>
    </w:p>
    <w:p w:rsidR="00000000" w:rsidDel="00000000" w:rsidP="00000000" w:rsidRDefault="00000000" w:rsidRPr="00000000" w14:paraId="0000001E">
      <w:pPr>
        <w:rPr/>
      </w:pPr>
      <w:r w:rsidDel="00000000" w:rsidR="00000000" w:rsidRPr="00000000">
        <w:rPr>
          <w:rtl w:val="0"/>
        </w:rPr>
        <w:t xml:space="preserve">Example 1 : George has a salary of 980 IDR. He would pay no taxes since this is below the taxation threshold and his net income is also 980.</w:t>
      </w:r>
    </w:p>
    <w:p w:rsidR="00000000" w:rsidDel="00000000" w:rsidP="00000000" w:rsidRDefault="00000000" w:rsidRPr="00000000" w14:paraId="0000001F">
      <w:pPr>
        <w:rPr>
          <w:b w:val="1"/>
          <w:sz w:val="28"/>
          <w:szCs w:val="28"/>
          <w:u w:val="single"/>
        </w:rPr>
      </w:pPr>
      <w:r w:rsidDel="00000000" w:rsidR="00000000" w:rsidRPr="00000000">
        <w:rPr>
          <w:rtl w:val="0"/>
        </w:rPr>
        <w:t xml:space="preserve">Example 2 : Irina has a salary of 3400 IDR. She owns income tax : 10% out of 2400 =&gt; 240. Her Social contributions are 15% out of 2000 =&gt; 300. In total her tax is 540 and she gets to bring home 2860 IDR</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In order task 1 and task 2 to be accepted you should fulfill the following requirements:</w:t>
      </w:r>
    </w:p>
    <w:p w:rsidR="00000000" w:rsidDel="00000000" w:rsidP="00000000" w:rsidRDefault="00000000" w:rsidRPr="00000000" w14:paraId="0000002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8"/>
          <w:szCs w:val="28"/>
          <w:u w:val="single"/>
        </w:rPr>
      </w:pPr>
      <w:r w:rsidDel="00000000" w:rsidR="00000000" w:rsidRPr="00000000">
        <w:rPr>
          <w:rFonts w:ascii="Calibri" w:cs="Calibri" w:eastAsia="Calibri" w:hAnsi="Calibri"/>
          <w:b w:val="1"/>
          <w:color w:val="000000"/>
          <w:sz w:val="28"/>
          <w:szCs w:val="28"/>
          <w:u w:val="single"/>
          <w:rtl w:val="0"/>
        </w:rPr>
        <w:t xml:space="preserve">In order task 1 and task 2 to be accepted you should fulfill the following requirements: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Get the exam project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finish exam project as follow:</w:t>
      </w:r>
    </w:p>
    <w:p w:rsidR="00000000" w:rsidDel="00000000" w:rsidP="00000000" w:rsidRDefault="00000000" w:rsidRPr="00000000" w14:paraId="0000002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menu from which user should be able to choose from task 1, task2 or Exit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47925" cy="1352550"/>
            <wp:effectExtent b="0" l="0" r="0" t="0"/>
            <wp:docPr descr="Text&#10;&#10;Description automatically generated" id="7" name="image1.png"/>
            <a:graphic>
              <a:graphicData uri="http://schemas.openxmlformats.org/drawingml/2006/picture">
                <pic:pic>
                  <pic:nvPicPr>
                    <pic:cNvPr descr="Text&#10;&#10;Description automatically generated" id="0" name="image1.png"/>
                    <pic:cNvPicPr preferRelativeResize="0"/>
                  </pic:nvPicPr>
                  <pic:blipFill>
                    <a:blip r:embed="rId8"/>
                    <a:srcRect b="0" l="0" r="0" t="0"/>
                    <a:stretch>
                      <a:fillRect/>
                    </a:stretch>
                  </pic:blipFill>
                  <pic:spPr>
                    <a:xfrm>
                      <a:off x="0" y="0"/>
                      <a:ext cx="244792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folder structure in the project to place correct files in them.</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w:t>
      </w:r>
      <w:r w:rsidDel="00000000" w:rsidR="00000000" w:rsidRPr="00000000">
        <w:rPr>
          <w:rFonts w:ascii="Arial" w:cs="Arial" w:eastAsia="Arial" w:hAnsi="Arial"/>
          <w:b w:val="1"/>
          <w:i w:val="1"/>
          <w:smallCaps w:val="0"/>
          <w:strike w:val="0"/>
          <w:color w:val="5f6368"/>
          <w:sz w:val="21"/>
          <w:szCs w:val="21"/>
          <w:highlight w:val="white"/>
          <w:u w:val="none"/>
          <w:vertAlign w:val="baseline"/>
          <w:rtl w:val="0"/>
        </w:rPr>
        <w:t xml:space="preserve">Dependency Injection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is installed Autofac, but you can use another one if you feel more comfortable with it).</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logger to log errors in appropriate places in the code (in the project is installed Log4Net, but you can use another one if you feel more comfortable with it).</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use error handling in appropriate places in the code.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try to name appropriately all classes/methods.</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Try to follow all clean code practices.</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should consider your implementation to allow easily adding of new taxes.</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completing the task, please leave some comments explaining how new taxes could be added to the system.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Frontend Tasks Project Requirements: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vanilla Javascript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Your task is to read the xml file (Study.xml) located at https://test.ce2s.net/Study.xml, create function to generate table (like the picture below) and </w:t>
      </w:r>
      <w:r w:rsidDel="00000000" w:rsidR="00000000" w:rsidRPr="00000000">
        <w:rPr>
          <w:b w:val="1"/>
          <w:u w:val="single"/>
          <w:rtl w:val="0"/>
        </w:rPr>
        <w:t xml:space="preserve">get the values using XPath</w:t>
      </w:r>
      <w:r w:rsidDel="00000000" w:rsidR="00000000" w:rsidRPr="00000000">
        <w:rPr>
          <w:rtl w:val="0"/>
        </w:rPr>
        <w:t xml:space="preserve">. In addition, you must export the table to CSV format. We are giving you the JS script for export. </w:t>
      </w:r>
    </w:p>
    <w:p w:rsidR="00000000" w:rsidDel="00000000" w:rsidP="00000000" w:rsidRDefault="00000000" w:rsidRPr="00000000" w14:paraId="00000038">
      <w:pPr>
        <w:rPr/>
      </w:pPr>
      <w:r w:rsidDel="00000000" w:rsidR="00000000" w:rsidRPr="00000000">
        <w:rPr>
          <w:rtl w:val="0"/>
        </w:rPr>
        <w:t xml:space="preserve">Feel free to style a little the table (not necessary)</w:t>
      </w:r>
    </w:p>
    <w:p w:rsidR="00000000" w:rsidDel="00000000" w:rsidP="00000000" w:rsidRDefault="00000000" w:rsidRPr="00000000" w14:paraId="00000039">
      <w:pPr>
        <w:rPr/>
      </w:pPr>
      <w:r w:rsidDel="00000000" w:rsidR="00000000" w:rsidRPr="00000000">
        <w:rPr>
          <w:rtl w:val="0"/>
        </w:rPr>
        <w:t xml:space="preserve">Fields for the table: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Study.xml</w:t>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&lt;alias&gt; -- &lt;field&gt;</w:t>
      </w:r>
    </w:p>
    <w:p w:rsidR="00000000" w:rsidDel="00000000" w:rsidP="00000000" w:rsidRDefault="00000000" w:rsidRPr="00000000" w14:paraId="000000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sys_System -- name</w:t>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sm_Study -- name, state</w:t>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sm_Task -- keyed_name</w:t>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ar_SimulationResult -- ar_resultname, ar_resultvalue, ar_resultunit, ar_target_met</w:t>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re_Requirement -- ar_conditionexp</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result should be a script that reads XML files and generates table that can be exported in CSV from button.</w:t>
      </w:r>
    </w:p>
    <w:p w:rsidR="00000000" w:rsidDel="00000000" w:rsidP="00000000" w:rsidRDefault="00000000" w:rsidRPr="00000000" w14:paraId="00000046">
      <w:pPr>
        <w:rPr/>
      </w:pPr>
      <w:r w:rsidDel="00000000" w:rsidR="00000000" w:rsidRPr="00000000">
        <w:rPr/>
        <w:drawing>
          <wp:inline distB="0" distT="0" distL="0" distR="0">
            <wp:extent cx="5943600" cy="1466850"/>
            <wp:effectExtent b="0" l="0" r="0" t="0"/>
            <wp:docPr descr="Graphical user interface&#10;&#10;Description automatically generated with medium confidence" id="6" name="image2.png"/>
            <a:graphic>
              <a:graphicData uri="http://schemas.openxmlformats.org/drawingml/2006/picture">
                <pic:pic>
                  <pic:nvPicPr>
                    <pic:cNvPr descr="Graphical user interface&#10;&#10;Description automatically generated with medium confidence" id="0" name="image2.png"/>
                    <pic:cNvPicPr preferRelativeResize="0"/>
                  </pic:nvPicPr>
                  <pic:blipFill>
                    <a:blip r:embed="rId9"/>
                    <a:srcRect b="0" l="0" r="0" t="0"/>
                    <a:stretch>
                      <a:fillRect/>
                    </a:stretch>
                  </pic:blipFill>
                  <pic:spPr>
                    <a:xfrm>
                      <a:off x="0" y="0"/>
                      <a:ext cx="5943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C80987"/>
    <w:rPr>
      <w:color w:val="0000ff"/>
      <w:u w:val="single"/>
    </w:rPr>
  </w:style>
  <w:style w:type="paragraph" w:styleId="NormalWeb">
    <w:name w:val="Normal (Web)"/>
    <w:basedOn w:val="Normal"/>
    <w:uiPriority w:val="99"/>
    <w:semiHidden w:val="1"/>
    <w:unhideWhenUsed w:val="1"/>
    <w:rsid w:val="00C80987"/>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C80987"/>
    <w:rPr>
      <w:i w:val="1"/>
      <w:iCs w:val="1"/>
    </w:rPr>
  </w:style>
  <w:style w:type="paragraph" w:styleId="NoSpacing">
    <w:name w:val="No Spacing"/>
    <w:uiPriority w:val="1"/>
    <w:qFormat w:val="1"/>
    <w:rsid w:val="00C80987"/>
    <w:pPr>
      <w:spacing w:after="0" w:line="240" w:lineRule="auto"/>
    </w:pPr>
  </w:style>
  <w:style w:type="paragraph" w:styleId="ListParagraph">
    <w:name w:val="List Paragraph"/>
    <w:basedOn w:val="Normal"/>
    <w:uiPriority w:val="34"/>
    <w:qFormat w:val="1"/>
    <w:rsid w:val="00C80987"/>
    <w:pPr>
      <w:ind w:left="720"/>
      <w:contextualSpacing w:val="1"/>
    </w:pPr>
  </w:style>
  <w:style w:type="paragraph" w:styleId="CommentText">
    <w:name w:val="annotation text"/>
    <w:basedOn w:val="Normal"/>
    <w:link w:val="CommentTextChar"/>
    <w:uiPriority w:val="99"/>
    <w:semiHidden w:val="1"/>
    <w:unhideWhenUsed w:val="1"/>
    <w:rsid w:val="002B48C5"/>
    <w:pPr>
      <w:spacing w:line="240" w:lineRule="auto"/>
    </w:pPr>
    <w:rPr>
      <w:sz w:val="20"/>
      <w:szCs w:val="20"/>
    </w:rPr>
  </w:style>
  <w:style w:type="character" w:styleId="CommentTextChar" w:customStyle="1">
    <w:name w:val="Comment Text Char"/>
    <w:basedOn w:val="DefaultParagraphFont"/>
    <w:link w:val="CommentText"/>
    <w:uiPriority w:val="99"/>
    <w:semiHidden w:val="1"/>
    <w:rsid w:val="002B48C5"/>
    <w:rPr>
      <w:sz w:val="20"/>
      <w:szCs w:val="20"/>
    </w:rPr>
  </w:style>
  <w:style w:type="character" w:styleId="CommentReference">
    <w:name w:val="annotation reference"/>
    <w:basedOn w:val="DefaultParagraphFont"/>
    <w:uiPriority w:val="99"/>
    <w:semiHidden w:val="1"/>
    <w:unhideWhenUsed w:val="1"/>
    <w:rsid w:val="002B48C5"/>
    <w:rPr>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8pSIDEmZMM/Q0cfK03ydHzfAcQ==">AMUW2mUVSPY56nACak1BdcxDPbEydXlNgUzcSK1D0jp4RxI/wFlA1z1jgZRfDsToEy7E/MNMKFXPGnhTMGJcd+lLVPa0pBPfE9OglxBx/AvOQO8P3fKYJcA=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2020-07-24T06:57:00Z</dcterms:created>
  <dc:creator>preslav.petkov</dc:creator>
</cp:coreProperties>
</file>