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7CD7" w14:textId="30BB46B4" w:rsidR="00876594" w:rsidRDefault="009E02D5" w:rsidP="009E02D5">
      <w:pPr>
        <w:pStyle w:val="Prrafodelista"/>
        <w:numPr>
          <w:ilvl w:val="0"/>
          <w:numId w:val="1"/>
        </w:numPr>
      </w:pPr>
      <w:r w:rsidRPr="009E02D5">
        <w:t>¿Cuáles son las funciones del diseño gráfico?</w:t>
      </w:r>
    </w:p>
    <w:p w14:paraId="1DBE4653" w14:textId="279C8E8F" w:rsidR="009E02D5" w:rsidRDefault="009E02D5" w:rsidP="009E02D5">
      <w:pPr>
        <w:pStyle w:val="Prrafodelista"/>
      </w:pPr>
      <w:r w:rsidRPr="009E02D5">
        <w:t>Identificar y reconocer las principales componentes de una página web</w:t>
      </w:r>
      <w:r>
        <w:t xml:space="preserve">, </w:t>
      </w:r>
      <w:r w:rsidRPr="009E02D5">
        <w:t>Clasificar sitios web atendiendo a sus objetivos. Identificar, clasificar y combinar aplicaciones de desarrollo web.</w:t>
      </w:r>
    </w:p>
    <w:p w14:paraId="5BE5C7A6" w14:textId="320694B6" w:rsidR="009E02D5" w:rsidRDefault="009E02D5" w:rsidP="009E02D5">
      <w:r>
        <w:tab/>
        <w:t>2</w:t>
      </w:r>
    </w:p>
    <w:sectPr w:rsidR="009E0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19CC"/>
    <w:multiLevelType w:val="hybridMultilevel"/>
    <w:tmpl w:val="BA7484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99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D5"/>
    <w:rsid w:val="00876594"/>
    <w:rsid w:val="008A4792"/>
    <w:rsid w:val="009E02D5"/>
    <w:rsid w:val="00BA4267"/>
    <w:rsid w:val="00FE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BFFC8"/>
  <w15:chartTrackingRefBased/>
  <w15:docId w15:val="{DDD5B0BB-016C-45BB-BC73-0C10C296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2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2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2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2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2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2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2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2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2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2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usuario26</dc:creator>
  <cp:keywords/>
  <dc:description/>
  <cp:lastModifiedBy>usuario26</cp:lastModifiedBy>
  <cp:revision>2</cp:revision>
  <dcterms:created xsi:type="dcterms:W3CDTF">2026-09-22T10:34:00Z</dcterms:created>
  <dcterms:modified xsi:type="dcterms:W3CDTF">2026-09-22T12:23:00Z</dcterms:modified>
</cp:coreProperties>
</file>