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B28" w:rsidRPr="00316B28" w:rsidRDefault="00316B28" w:rsidP="00316B2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316B28">
        <w:rPr>
          <w:rFonts w:ascii="Times New Roman" w:eastAsia="Times New Roman" w:hAnsi="Times New Roman" w:cs="Times New Roman"/>
          <w:b/>
          <w:bCs/>
          <w:kern w:val="36"/>
          <w:sz w:val="48"/>
          <w:szCs w:val="48"/>
          <w:lang w:eastAsia="pt-BR"/>
        </w:rPr>
        <w:t>Dia 18 de Julho - Simulado Comentado: 30 Questões sobre Políticas Públicas de CT&amp;I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Este material contém 30 questões no estilo da banca FGV (nível superior) para testar e aprofundar seus conhecimentos sobre os tópicos do Eixo 2. O gabarito comentado para todas as questões se encontra no final do documento.</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t>Bloco 1: Estrutura e Marco Legal da CT&amp;I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w:t>
      </w:r>
      <w:r w:rsidRPr="00316B28">
        <w:rPr>
          <w:rFonts w:ascii="Times New Roman" w:eastAsia="Times New Roman" w:hAnsi="Times New Roman" w:cs="Times New Roman"/>
          <w:sz w:val="24"/>
          <w:szCs w:val="24"/>
          <w:lang w:eastAsia="pt-BR"/>
        </w:rPr>
        <w:t xml:space="preserve"> O Sistema Nacional de Ciência, Tecnologia e Inovação (SNCTI) é uma estrutura complexa que articula diversos atores. Assinale a alternativa que descreve corretamente a natureza do SNCTI.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Um órgão único do Poder Executivo, centralizador de todas as decisões sobre fomento à pesquisa. B) Um arranjo institucional aberto e multi-ator, que engloba entidades públicas e privadas em uma rede para promover a inovação. C) Um programa temporário do governo com o objetivo exclusivo de financiar startups de base tecnológica. D) Um sinônimo para o conjunto de todas as universidades federais do Brasil. E) Uma comissão do Congresso Nacional responsável por legislar sobre temas de tecnologia.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w:t>
      </w:r>
      <w:r w:rsidRPr="00316B28">
        <w:rPr>
          <w:rFonts w:ascii="Times New Roman" w:eastAsia="Times New Roman" w:hAnsi="Times New Roman" w:cs="Times New Roman"/>
          <w:sz w:val="24"/>
          <w:szCs w:val="24"/>
          <w:lang w:eastAsia="pt-BR"/>
        </w:rPr>
        <w:t xml:space="preserve"> O Marco Legal da Ciência, Tecnologia e Inovação (Lei nº 13.243/2016) foi um avanço significativo para o ecossistema de inovação brasileiro. Seu principal objetivo foi: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Aumentar os impostos sobre empresas de tecnologia para financiar a pesquisa básica. B) Proibir a colaboração entre universidades públicas e empresas privadas para evitar conflitos de interesse. C) Criar novas agências de fomento, extinguindo o CNPq e a CAPES. D) Reduzir a burocracia e criar um ambiente mais favorável para a cooperação entre Instituições Científicas e Tecnológicas (ICTs) e empresas. E) Centralizar na FINEP a concessão de todas as bolsas de mestrado e doutorado do país.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3</w:t>
      </w:r>
      <w:r w:rsidRPr="00316B28">
        <w:rPr>
          <w:rFonts w:ascii="Times New Roman" w:eastAsia="Times New Roman" w:hAnsi="Times New Roman" w:cs="Times New Roman"/>
          <w:sz w:val="24"/>
          <w:szCs w:val="24"/>
          <w:lang w:eastAsia="pt-BR"/>
        </w:rPr>
        <w:t xml:space="preserve"> Uma empresa de software, ao investir no desenvolvimento de uma nova plataforma de inteligência artificial, incorre em despesas com pessoal de pesquisa e desenvolvimento. Para obter benefícios fiscais sobre esses gastos, a empresa pode se valer dos mecanismos previstos na: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Lei da Inovação (Lei nº 10.973/2004) B) Lei do Bem (Lei nº 11.196/2005) C) Lei de Diretrizes e Bases da Educação (LDB) D) Lei de Acesso à Informação (LAI) E) Lei de Licitações e Contratos (Lei nº 14.133/2021)</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4</w:t>
      </w:r>
      <w:r w:rsidRPr="00316B28">
        <w:rPr>
          <w:rFonts w:ascii="Times New Roman" w:eastAsia="Times New Roman" w:hAnsi="Times New Roman" w:cs="Times New Roman"/>
          <w:sz w:val="24"/>
          <w:szCs w:val="24"/>
          <w:lang w:eastAsia="pt-BR"/>
        </w:rPr>
        <w:t xml:space="preserve"> Um professor de uma universidade federal, especialista em materiais avançados, é convidado para coordenar um projeto de P&amp;D dentro de uma empresa privada por um período determinado, sem precisar se exonerar de seu cargo público. A possibilidade de tal colaboração foi significativamente facilitada e regulamentada pelo(a):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lastRenderedPageBreak/>
        <w:t>A) Criação da CAPES. B) Reforma Administrativa da década de 1990. C) Marco Legal da CT&amp;I. D) Regulamentação das Organizações Sociais. E) Lei de Responsabilidade Fiscal.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5</w:t>
      </w:r>
      <w:r w:rsidRPr="00316B28">
        <w:rPr>
          <w:rFonts w:ascii="Times New Roman" w:eastAsia="Times New Roman" w:hAnsi="Times New Roman" w:cs="Times New Roman"/>
          <w:sz w:val="24"/>
          <w:szCs w:val="24"/>
          <w:lang w:eastAsia="pt-BR"/>
        </w:rPr>
        <w:t xml:space="preserve"> A Lei da Inovação (2004) e o Marco Legal da CT&amp;I (2016) são legislações complementares. Pode-se afirmar que uma das principais inovações trazidas pelo Marco Legal em relação à Lei da Inovação foi: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 criação do conceito de Instituição Científica e Tecnológica (ICT). B) A permissão para que empresas utilizassem a infraestrutura de universidades. C) A simplificação dos processos de importação de equipamentos para pesquisa e a dispensa de licitação para a contratação de soluções inovadoras. D) A criação do CNPq como principal agência de fomento. E) A proibição de pesquisadores públicos participarem da fundação de startups.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6</w:t>
      </w:r>
      <w:r w:rsidRPr="00316B28">
        <w:rPr>
          <w:rFonts w:ascii="Times New Roman" w:eastAsia="Times New Roman" w:hAnsi="Times New Roman" w:cs="Times New Roman"/>
          <w:sz w:val="24"/>
          <w:szCs w:val="24"/>
          <w:lang w:eastAsia="pt-BR"/>
        </w:rPr>
        <w:t xml:space="preserve"> O modelo de inovação conhecido como "Hélice Tripla" descreve a interação sinérgica entre três esferas da sociedade. Quais são elas?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Governo, Sindicatos e Mídia. B) Universidades, Organizações Não Governamentais (ONGs) e Sociedade Civil. C) Governo, Universidades (ou ICTs) e Empresas. D) Empresas, Consumidores e Fornecedores. E) Poder Executivo, Poder Legislativo e Poder Judiciário.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7</w:t>
      </w:r>
      <w:r w:rsidRPr="00316B28">
        <w:rPr>
          <w:rFonts w:ascii="Times New Roman" w:eastAsia="Times New Roman" w:hAnsi="Times New Roman" w:cs="Times New Roman"/>
          <w:sz w:val="24"/>
          <w:szCs w:val="24"/>
          <w:lang w:eastAsia="pt-BR"/>
        </w:rPr>
        <w:t xml:space="preserve"> Dentro do modelo da Hélice Tripla, qual é o papel primordialmente atribuído às universidades e aos Institutos de Ciência e Tecnologia (ICTs)?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Financiar a inovação através de capital de risco e empréstimos subsidiados. B) Gerar conhecimento novo por meio da pesquisa básica e aplicada e formar capital humano qualificado. C) Criar a demanda por novos produtos e serviços através do consumo em massa. D) Regular o mercado, estabelecendo as leis e os incentivos para a inovação. E) Produzir e escalar as inovações, transformando o conhecimento em produtos e serviços comercializáveis.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8</w:t>
      </w:r>
      <w:r w:rsidRPr="00316B28">
        <w:rPr>
          <w:rFonts w:ascii="Times New Roman" w:eastAsia="Times New Roman" w:hAnsi="Times New Roman" w:cs="Times New Roman"/>
          <w:sz w:val="24"/>
          <w:szCs w:val="24"/>
          <w:lang w:eastAsia="pt-BR"/>
        </w:rPr>
        <w:t xml:space="preserve"> O Programa Nova Indústria Brasil, lançado recentemente pelo governo federal, estabelece missões estratégicas para o desenvolvimento do país. A articulação entre os objetivos deste programa e os instrumentos de fomento à inovação existentes demonstra uma tentativa de: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Substituir o modelo da Hélice Tripla por um modelo focado exclusivamente no Estado. B) Direcionar os esforços do SNCTI para desafios considerados estratégicos, alinhando a pesquisa e o financiamento a metas nacionais. C) Revogar a Lei do Bem e o Marco Legal da CT&amp;I, por considerá-los ultrapassados. D) Focar o financiamento da FINEP exclusivamente em empresas estatais de grande porte. E) Limitar a atuação da CAPES e do CNPq apenas às ciências humanas.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9</w:t>
      </w:r>
      <w:r w:rsidRPr="00316B28">
        <w:rPr>
          <w:rFonts w:ascii="Times New Roman" w:eastAsia="Times New Roman" w:hAnsi="Times New Roman" w:cs="Times New Roman"/>
          <w:sz w:val="24"/>
          <w:szCs w:val="24"/>
          <w:lang w:eastAsia="pt-BR"/>
        </w:rPr>
        <w:t xml:space="preserve"> Uma startup de biotecnologia, nascida dentro de uma universidade pública (spin-off acadêmica), utiliza um laboratório da própria universidade para desenvolver seu produto e conta com um professor como consultor. Esta relação é um exemplo prático de: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lastRenderedPageBreak/>
        <w:t>A) Uma violação da Lei de Improbidade Administrativa. B) Um arranjo de inovação incentivado e regulado pelo Marco Legal da CT&amp;I. C) Uma atividade exclusiva da iniciativa privada, sem relação com o setor público. D) Um modelo de gestão conhecido como Terceirização Ampla. E) Uma falha de governança que deveria ser coibida pela CAPES.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10</w:t>
      </w:r>
      <w:r w:rsidRPr="00316B28">
        <w:rPr>
          <w:rFonts w:ascii="Times New Roman" w:eastAsia="Times New Roman" w:hAnsi="Times New Roman" w:cs="Times New Roman"/>
          <w:sz w:val="24"/>
          <w:szCs w:val="24"/>
          <w:lang w:eastAsia="pt-BR"/>
        </w:rPr>
        <w:t xml:space="preserve"> A principal diferença entre a Lei do Bem e os financiamentos oferecidos pela FINEP é que: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 Lei do Bem oferece recursos diretos (dinheiro) para as empresas, enquanto a FINEP oferece apenas isenção de impostos. B) A Lei do Bem é um incentivo fiscal automático para empresas que comprovam gastos com P&amp;D, enquanto a FINEP opera por meio de editais e linhas de crédito específicas. C) A Lei do Bem se aplica apenas a universidades, e a FINEP apenas a empresas. D) A Lei do Bem foi revogada pela FINEP. E) A Lei do Bem é gerenciada pela CAPES, e a FINEP pelo CNPq.</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t>Bloco 2: Agências de Fomento e Instrumentos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11</w:t>
      </w:r>
      <w:r w:rsidRPr="00316B28">
        <w:rPr>
          <w:rFonts w:ascii="Times New Roman" w:eastAsia="Times New Roman" w:hAnsi="Times New Roman" w:cs="Times New Roman"/>
          <w:sz w:val="24"/>
          <w:szCs w:val="24"/>
          <w:lang w:eastAsia="pt-BR"/>
        </w:rPr>
        <w:t xml:space="preserve"> Uma recém-doutora em física de partículas busca uma bolsa para continuar sua pesquisa de pós-doutorado em uma universidade brasileira, com foco em ciência básica. Qual agência de fomento é a mais tradicional e adequada para submeter seu projeto?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FINEP B) BNDES C) CAPES D) CNPq E) EMBRAPII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12</w:t>
      </w:r>
      <w:r w:rsidRPr="00316B28">
        <w:rPr>
          <w:rFonts w:ascii="Times New Roman" w:eastAsia="Times New Roman" w:hAnsi="Times New Roman" w:cs="Times New Roman"/>
          <w:sz w:val="24"/>
          <w:szCs w:val="24"/>
          <w:lang w:eastAsia="pt-BR"/>
        </w:rPr>
        <w:t xml:space="preserve"> O Ministério da Educação (MEC) precisa realizar a avaliação quadrienal de todos os programas de pós-graduação (mestrado e doutorado) do país, atribuindo notas que definem o prestígio e a continuidade dos cursos. A instituição responsável por essa avaliação é 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CNPq B) FINEP C) CAPES D) IPEA E) FAPESP</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13</w:t>
      </w:r>
      <w:r w:rsidRPr="00316B28">
        <w:rPr>
          <w:rFonts w:ascii="Times New Roman" w:eastAsia="Times New Roman" w:hAnsi="Times New Roman" w:cs="Times New Roman"/>
          <w:sz w:val="24"/>
          <w:szCs w:val="24"/>
          <w:lang w:eastAsia="pt-BR"/>
        </w:rPr>
        <w:t xml:space="preserve"> Uma empresa de médio porte desenvolveu um protótipo de um drone agrícola e precisa de recursos financeiros para escalar a produção e realizar os testes finais para inserção no mercado. A empresa busca um financiamento com juros baixos, específico para inovação tecnológica. A agência mais indicada para essa demanda é 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CAPES B) CNPq C) FINEP D) FNDE E) SEBRAE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14</w:t>
      </w:r>
      <w:r w:rsidRPr="00316B28">
        <w:rPr>
          <w:rFonts w:ascii="Times New Roman" w:eastAsia="Times New Roman" w:hAnsi="Times New Roman" w:cs="Times New Roman"/>
          <w:sz w:val="24"/>
          <w:szCs w:val="24"/>
          <w:lang w:eastAsia="pt-BR"/>
        </w:rPr>
        <w:t xml:space="preserve"> O Fundo Nacional de Desenvolvimento Científico e Tecnológico (FNDCT) é o principal fundo de financiamento à CT&amp;I no Brasil. Seus recursos são majoritariamente operados por qual instituição?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Pelo CNPq, para financiar exclusivamente bolsas de pesquisa. B) Pela CAPES, para apoiar a pós-graduação. C) Pelo BNDES, para financiar grandes obras de infraestrutura. D) Pela FINEP, para financiar projetos de empresas, universidades e institutos de pesquisa. E) Diretamente pelo Ministério da Ciência, Tecnologia e Inovação, sem intermediários.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lastRenderedPageBreak/>
        <w:t>Questão 15</w:t>
      </w:r>
      <w:r w:rsidRPr="00316B28">
        <w:rPr>
          <w:rFonts w:ascii="Times New Roman" w:eastAsia="Times New Roman" w:hAnsi="Times New Roman" w:cs="Times New Roman"/>
          <w:sz w:val="24"/>
          <w:szCs w:val="24"/>
          <w:lang w:eastAsia="pt-BR"/>
        </w:rPr>
        <w:t xml:space="preserve"> A EMBRAPII (Empresa Brasileira de Pesquisa e Inovação Industrial) atua em um modelo específico de fomento. Qual alternativa melhor descreve seu modo de operação?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Concede bolsas de mestrado e doutorado diretamente aos alunos. B) Atua como uma rede de ICTs credenciadas (Unidades EMBRAPII) que desenvolvem projetos de inovação em parceria com a indústria, com financiamento tripartite (EMBRAPII, Unidade, Empresa). C) Realiza a avaliação dos cursos de graduação em engenharia no país. D) Oferece incentivos fiscais diretos para empresas que exportam tecnologia. E) Funciona como um banco de patentes, licenciando tecnologias do governo para o setor privado.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16</w:t>
      </w:r>
      <w:r w:rsidRPr="00316B28">
        <w:rPr>
          <w:rFonts w:ascii="Times New Roman" w:eastAsia="Times New Roman" w:hAnsi="Times New Roman" w:cs="Times New Roman"/>
          <w:sz w:val="24"/>
          <w:szCs w:val="24"/>
          <w:lang w:eastAsia="pt-BR"/>
        </w:rPr>
        <w:t xml:space="preserve"> Embora tanto o CNPq quanto a CAPES concedam bolsas de pós-graduação, uma diferença histórica em seus focos de atuação é que: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O CNPq foca exclusivamente em ciências exatas, enquanto a CAPES foca em ciências humanas. B) A CAPES está vinculada ao Ministério da Educação e tem uma forte missão na estruturação e avaliação do Sistema Nacional de Pós-Graduação, enquanto o CNPq está ligado ao MCTI e foca no fomento direto ao pesquisador e à ciência. C) O CNPq só concede bolsas para estudos no exterior, e a CAPES apenas para estudos no Brasil. D) A CAPES financia empresas, e o CNPq financia apenas pesquisadores individuais. E) O CNPq é uma empresa pública, e a CAPES é uma fundação privada.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17</w:t>
      </w:r>
      <w:r w:rsidRPr="00316B28">
        <w:rPr>
          <w:rFonts w:ascii="Times New Roman" w:eastAsia="Times New Roman" w:hAnsi="Times New Roman" w:cs="Times New Roman"/>
          <w:sz w:val="24"/>
          <w:szCs w:val="24"/>
          <w:lang w:eastAsia="pt-BR"/>
        </w:rPr>
        <w:t xml:space="preserve"> Uma universidade deseja criar um novo curso de doutorado em inteligência artificial. Para que o diploma emitido por este curso tenha validade nacional, ele precisa ser recomendado e, posteriormente, reconhecido por qual instituição?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FINEP B) CNPq C) Uma Unidade EMBRAPII D) Uma Fundação de Amparo à Pesquisa (FAP) estadual E) CAPES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18</w:t>
      </w:r>
      <w:r w:rsidRPr="00316B28">
        <w:rPr>
          <w:rFonts w:ascii="Times New Roman" w:eastAsia="Times New Roman" w:hAnsi="Times New Roman" w:cs="Times New Roman"/>
          <w:sz w:val="24"/>
          <w:szCs w:val="24"/>
          <w:lang w:eastAsia="pt-BR"/>
        </w:rPr>
        <w:t xml:space="preserve"> O instrumento de fomento que permite a uma empresa abater do seu imposto de renda e da CSLL uma parte dos seus dispêndios com atividades de Pesquisa, Desenvolvimento e Inovação (PD&amp;I) é viabilizado pela: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Lei do Bem B) Linha de crédito da FINEP C) Bolsa de Produtividade do CNPq D) Política de Conteúdo Local E) Lei Rouanet</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19</w:t>
      </w:r>
      <w:r w:rsidRPr="00316B28">
        <w:rPr>
          <w:rFonts w:ascii="Times New Roman" w:eastAsia="Times New Roman" w:hAnsi="Times New Roman" w:cs="Times New Roman"/>
          <w:sz w:val="24"/>
          <w:szCs w:val="24"/>
          <w:lang w:eastAsia="pt-BR"/>
        </w:rPr>
        <w:t xml:space="preserve"> Um pesquisador sênior, com vasta produção científica, busca um reconhecimento e um apoio financeiro adicional para sua pesquisa que lhe confira prestígio na comunidade acadêmica. Ele pode pleitear uma Bolsa de Produtividade em Pesquisa, que é um dos instrumentos mais conhecidos do(a):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CAPES B) FINEP C) CNPq D) EMBRAPII E) BNDES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20</w:t>
      </w:r>
      <w:r w:rsidRPr="00316B28">
        <w:rPr>
          <w:rFonts w:ascii="Times New Roman" w:eastAsia="Times New Roman" w:hAnsi="Times New Roman" w:cs="Times New Roman"/>
          <w:sz w:val="24"/>
          <w:szCs w:val="24"/>
          <w:lang w:eastAsia="pt-BR"/>
        </w:rPr>
        <w:t xml:space="preserve"> O principal indicador utilizado pelo governo para medir a atividade de inovação nas empresas brasileiras, investigando temas como gastos com P&amp;D, fontes de financiamento e cooperação com universidades, é 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lastRenderedPageBreak/>
        <w:t>A) Avaliação Quadrienal da CAPES B) Pesquisa de Inovação (PINTEC), realizada pelo IBGE. C) Prova Brasil/SAEB. D) Pesquisa Nacional por Amostra de Domicílios (PNAD). E) Relatório de Gestão da FINEP.</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t>Bloco 3: Aplicação Integrada dos Conceitos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21</w:t>
      </w:r>
      <w:r w:rsidRPr="00316B28">
        <w:rPr>
          <w:rFonts w:ascii="Times New Roman" w:eastAsia="Times New Roman" w:hAnsi="Times New Roman" w:cs="Times New Roman"/>
          <w:sz w:val="24"/>
          <w:szCs w:val="24"/>
          <w:lang w:eastAsia="pt-BR"/>
        </w:rPr>
        <w:t xml:space="preserve"> Um consórcio é formado entre a UFMG (Universidade Federal de Minas Gerais), uma startup de healthtech e a FIAT, para desenvolver um novo sistema de baterias para carros elétricos. O projeto é financiado com recursos do FNDCT, operados pela FINEP. A UFMG entra com o conhecimento em eletroquímica, a startup com o software de gerenciamento de baterias e a FIAT com a engenharia de integração veicular. Este arranjo é um exemplo prático e completo do modelo: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De Inovação Aberta B) Da Hélice Tripla C) De Cluster Industrial D) De Licenciamento de Tecnologia E) De Capitalismo de Estado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22</w:t>
      </w:r>
      <w:r w:rsidRPr="00316B28">
        <w:rPr>
          <w:rFonts w:ascii="Times New Roman" w:eastAsia="Times New Roman" w:hAnsi="Times New Roman" w:cs="Times New Roman"/>
          <w:sz w:val="24"/>
          <w:szCs w:val="24"/>
          <w:lang w:eastAsia="pt-BR"/>
        </w:rPr>
        <w:t xml:space="preserve"> Analisando o cenário da questão anterior, a startup de healthtech, ao contratar novos pesquisadores e comprar equipamentos para o projeto, pode pleitear benefícios fiscais previstos em qual legislação?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No Marco Legal da CT&amp;I B) Na Lei da Inovação C) Na Lei do Bem D) Na Lei de Acesso à Informação E) Na Constituição Federal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23</w:t>
      </w:r>
      <w:r w:rsidRPr="00316B28">
        <w:rPr>
          <w:rFonts w:ascii="Times New Roman" w:eastAsia="Times New Roman" w:hAnsi="Times New Roman" w:cs="Times New Roman"/>
          <w:sz w:val="24"/>
          <w:szCs w:val="24"/>
          <w:lang w:eastAsia="pt-BR"/>
        </w:rPr>
        <w:t xml:space="preserve"> Considerando o mesmo cenário, o papel da FINEP na operação é de: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Avaliar a qualidade do curso de engenharia da UFMG. B) Conceder bolsas de doutorado para os pesquisadores da FIAT. C) Prover o financiamento (capital) para a execução do projeto de P&amp;D. D) Patentear a tecnologia em nome do governo federal. E) Fiscalizar o cumprimento das leis trabalhistas na startup.</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24</w:t>
      </w:r>
      <w:r w:rsidRPr="00316B28">
        <w:rPr>
          <w:rFonts w:ascii="Times New Roman" w:eastAsia="Times New Roman" w:hAnsi="Times New Roman" w:cs="Times New Roman"/>
          <w:sz w:val="24"/>
          <w:szCs w:val="24"/>
          <w:lang w:eastAsia="pt-BR"/>
        </w:rPr>
        <w:t xml:space="preserve"> A interação entre os três atores do cenário (UFMG, startup, FIAT) para gerar uma inovação que nenhum deles conseguiria isoladamente é o objetivo central do(a):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Sistema Nacional de Pós-Graduação (SNPG) B) Sistema Nacional de Ciência, Tecnologia e Inovação (SNCTI) C) Sistema Único de Saúde (SUS) D) Sistema Brasileiro de Defesa da Concorrência (SBDC) E) Sistema Financeiro Nacional (SFN)</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25</w:t>
      </w:r>
      <w:r w:rsidRPr="00316B28">
        <w:rPr>
          <w:rFonts w:ascii="Times New Roman" w:eastAsia="Times New Roman" w:hAnsi="Times New Roman" w:cs="Times New Roman"/>
          <w:sz w:val="24"/>
          <w:szCs w:val="24"/>
          <w:lang w:eastAsia="pt-BR"/>
        </w:rPr>
        <w:t xml:space="preserve"> Um dos objetivos do Programa Nova Indústria Brasil é a "descarbonização" da indústria nacional. Um projeto como o do desenvolvimento de baterias para carros elétricos está diretamente alinhado a esse objetivo. Para que ele se concretize, a articulação de quais instrumentos é fundamental?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Apenas a vontade política do Ministério da Indústria. B) Apenas a capacidade de pesquisa das universidades federais. C) Apenas o interesse de investimento das montadoras de veículos. D) Apenas a regulação da Agência Nacional de Energia Elétrica (ANEEL). E) A combinação de políticas públicas (direcionamento estratégico), fomento (financiamento) e legislação de incentivo (benefícios fiscais).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lastRenderedPageBreak/>
        <w:t>Questão 26</w:t>
      </w:r>
      <w:r w:rsidRPr="00316B28">
        <w:rPr>
          <w:rFonts w:ascii="Times New Roman" w:eastAsia="Times New Roman" w:hAnsi="Times New Roman" w:cs="Times New Roman"/>
          <w:sz w:val="24"/>
          <w:szCs w:val="24"/>
          <w:lang w:eastAsia="pt-BR"/>
        </w:rPr>
        <w:t xml:space="preserve"> A Lei da Inovação permite que as ICTs públicas celebrem contratos de transferência de tecnologia e de licenciamento de direito de uso ou de exploração de criação por ela desenvolvida. Isso significa que uma universidade federal pode: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Vender seus campi para empresas privadas. B) Licenciar uma patente que desenvolveu para uma empresa, recebendo royalties por isso. C) Obrigar seus professores a trabalharem exclusivamente em projetos para empresas. D) Atuar como um banco comercial, oferecendo empréstimos para seus alunos. E) Deixar de oferecer cursos de graduação para focar apenas em inovação.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27</w:t>
      </w:r>
      <w:r w:rsidRPr="00316B28">
        <w:rPr>
          <w:rFonts w:ascii="Times New Roman" w:eastAsia="Times New Roman" w:hAnsi="Times New Roman" w:cs="Times New Roman"/>
          <w:sz w:val="24"/>
          <w:szCs w:val="24"/>
          <w:lang w:eastAsia="pt-BR"/>
        </w:rPr>
        <w:t xml:space="preserve"> O FNDCT, principal fonte de recursos para a FINEP, é um fundo crucial para a soberania tecnológica do país. Seus recursos, no entanto, sofreram com contingenciamentos ao longo dos anos. A legislação que buscou proteger o FNDCT de bloqueios orçamentários, afirmando sua natureza de fundo financeiro e não apenas fiscal, foi 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Lei de Responsabilidade Fiscal (LRF) B) Emenda Constitucional do Teto de Gastos C) Lei Complementar nº 177/2021 D) Lei da Inovação E) Lei do Bem</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28</w:t>
      </w:r>
      <w:r w:rsidRPr="00316B28">
        <w:rPr>
          <w:rFonts w:ascii="Times New Roman" w:eastAsia="Times New Roman" w:hAnsi="Times New Roman" w:cs="Times New Roman"/>
          <w:sz w:val="24"/>
          <w:szCs w:val="24"/>
          <w:lang w:eastAsia="pt-BR"/>
        </w:rPr>
        <w:t xml:space="preserve"> A CAPES e o CNPq são os pilares da formação de recursos humanos para a CT&amp;I no Brasil. Um país que negligencia o financiamento a essas duas agências tende a sofrer, no longo prazo, com:</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Um aumento imediato no número de patentes registradas. B) A fuga de cérebros e a perda de capacidade de gerar conhecimento científico e tecnológico próprio. C) Um fortalecimento da indústria nacional, que passa a inovar sem depender das universidades. D) Uma melhora na qualidade da educação básica, pois os recursos são realocados. E) A redução da burocracia estatal, pois haverá menos projetos para gerenciar.</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29</w:t>
      </w:r>
      <w:r w:rsidRPr="00316B28">
        <w:rPr>
          <w:rFonts w:ascii="Times New Roman" w:eastAsia="Times New Roman" w:hAnsi="Times New Roman" w:cs="Times New Roman"/>
          <w:sz w:val="24"/>
          <w:szCs w:val="24"/>
          <w:lang w:eastAsia="pt-BR"/>
        </w:rPr>
        <w:t xml:space="preserve"> Quando uma empresa utiliza os benefícios da Lei do Bem, ela não recebe dinheiro do governo, mas sim um "desconto" nos impostos a pagar. Este tipo de fomento à inovação é classificado como: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Fomento direto ou subvenção econômica. B) Fomento via capital de risco. C) Fomento indireto ou incentivo fiscal. D) Fomento por meio de poder de compra do Estado. E) Fomento regulatório.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Questão 30</w:t>
      </w:r>
      <w:r w:rsidRPr="00316B28">
        <w:rPr>
          <w:rFonts w:ascii="Times New Roman" w:eastAsia="Times New Roman" w:hAnsi="Times New Roman" w:cs="Times New Roman"/>
          <w:sz w:val="24"/>
          <w:szCs w:val="24"/>
          <w:lang w:eastAsia="pt-BR"/>
        </w:rPr>
        <w:t xml:space="preserve"> A existência de um ecossistema de inovação robusto, com ICTs de ponta, empresas inovadoras, capital disponível e um marco legal favorável, é condição necessária para o sucesso de programas estratégicos como o Nova Indústria Brasil. Esta afirmação sintetiza a importância da atuação coordenada do: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Poder Judiciário B) Banco Central C) Ministério das Relações Exteriores D) Sistema Nacional de Ciência, Tecnologia e Inovação (SNCTI) E) Conselho Administrativo de Defesa Econômica (CADE)</w:t>
      </w:r>
    </w:p>
    <w:p w:rsidR="00316B28" w:rsidRPr="00316B28" w:rsidRDefault="00316B28" w:rsidP="00316B2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316B28">
        <w:rPr>
          <w:rFonts w:ascii="Times New Roman" w:eastAsia="Times New Roman" w:hAnsi="Times New Roman" w:cs="Times New Roman"/>
          <w:b/>
          <w:bCs/>
          <w:sz w:val="36"/>
          <w:szCs w:val="36"/>
          <w:lang w:eastAsia="pt-BR"/>
        </w:rPr>
        <w:t>Gabarito Comentado</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lastRenderedPageBreak/>
        <w:t>Bloco 1: Estrutura e Marco Legal da CT&amp;I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w:t>
      </w:r>
    </w:p>
    <w:p w:rsidR="00316B28" w:rsidRPr="00316B28" w:rsidRDefault="00316B28" w:rsidP="00316B2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SNCTI não é um órgão, mas sim um sistema, uma rede que articula diferentes atores (governo, empresas, ICTs, etc.) para que colaborem e promovam a inovação de forma sistêmica.</w:t>
      </w:r>
    </w:p>
    <w:p w:rsidR="00316B28" w:rsidRPr="00316B28" w:rsidRDefault="00316B28" w:rsidP="00316B2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É o oposto de um órgão único; é uma rede descentralizada.</w:t>
      </w:r>
    </w:p>
    <w:p w:rsidR="00316B28" w:rsidRPr="00316B28" w:rsidRDefault="00316B28" w:rsidP="00316B2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É uma estrutura permanente, não um programa temporário.</w:t>
      </w:r>
    </w:p>
    <w:p w:rsidR="00316B28" w:rsidRPr="00316B28" w:rsidRDefault="00316B28" w:rsidP="00316B2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As universidades federais são um ator importante, mas não o sistema inteiro.</w:t>
      </w:r>
    </w:p>
    <w:p w:rsidR="00316B28" w:rsidRPr="00316B28" w:rsidRDefault="00316B28" w:rsidP="00316B2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O SNCTI é uma estrutura do Executivo e da sociedade, não do Legislativo.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w:t>
      </w:r>
    </w:p>
    <w:p w:rsidR="00316B28" w:rsidRPr="00316B28" w:rsidRDefault="00316B28" w:rsidP="00316B2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D</w:t>
      </w:r>
    </w:p>
    <w:p w:rsidR="00316B28" w:rsidRPr="00316B28" w:rsidRDefault="00316B28" w:rsidP="00316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grande mérito do Marco Legal da CT&amp;I foi modernizar a legislação, tornando mais simples e ágil a parceria entre o setor público (que produz conhecimento) e o setor privado (que o transforma em produto), reduzindo entraves burocráticos.</w:t>
      </w:r>
    </w:p>
    <w:p w:rsidR="00316B28" w:rsidRPr="00316B28" w:rsidRDefault="00316B28" w:rsidP="00316B2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O objetivo é incentivar, não taxar.</w:t>
      </w:r>
    </w:p>
    <w:p w:rsidR="00316B28" w:rsidRPr="00316B28" w:rsidRDefault="00316B28" w:rsidP="00316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B) O objetivo é exatamente o oposto: incentivar a colaboração.</w:t>
      </w:r>
    </w:p>
    <w:p w:rsidR="00316B28" w:rsidRPr="00316B28" w:rsidRDefault="00316B28" w:rsidP="00316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Não criou novas agências, apenas fortaleceu as existentes.</w:t>
      </w:r>
    </w:p>
    <w:p w:rsidR="00316B28" w:rsidRPr="00316B28" w:rsidRDefault="00316B28" w:rsidP="00316B28">
      <w:pPr>
        <w:numPr>
          <w:ilvl w:val="2"/>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Não centralizou, mas sim distribuiu e facilitou o fomento.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3</w:t>
      </w:r>
    </w:p>
    <w:p w:rsidR="00316B28" w:rsidRPr="00316B28" w:rsidRDefault="00316B28" w:rsidP="00316B2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Lei do Bem é a principal legislação que trata de incentivos fiscais (benefícios em impostos como IRPJ e CSLL) para empresas que realizam atividades de Pesquisa, Desenvolvimento e Inovação (PD&amp;I).</w:t>
      </w:r>
    </w:p>
    <w:p w:rsidR="00316B28" w:rsidRPr="00316B28" w:rsidRDefault="00316B28" w:rsidP="00316B2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 Lei da Inovação trata das parcerias, não dos incentivos fiscais diretos.</w:t>
      </w:r>
    </w:p>
    <w:p w:rsidR="00316B28" w:rsidRPr="00316B28" w:rsidRDefault="00316B28" w:rsidP="00316B28">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D) e E) São leis importantes, mas de outras áreas (Educação, Transparência, Compras Públicas).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4</w:t>
      </w:r>
    </w:p>
    <w:p w:rsidR="00316B28" w:rsidRPr="00316B28" w:rsidRDefault="00316B28" w:rsidP="00316B2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Marco Legal da CT&amp;I (e sua predecessora, a Lei da Inovação) regulamentou a possibilidade de um pesquisador de instituição pública atuar em projetos de empresas privadas, inclusive com licença remunerada, para estimular a transferência de conhecimento.</w:t>
      </w:r>
    </w:p>
    <w:p w:rsidR="00316B28" w:rsidRPr="00316B28" w:rsidRDefault="00316B28" w:rsidP="00316B2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lastRenderedPageBreak/>
        <w:t>A), B), D) e E) São marcos legais ou eventos importantes, mas não tratam especificamente dessa permissão para o pesquisador.</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5</w:t>
      </w:r>
    </w:p>
    <w:p w:rsidR="00316B28" w:rsidRPr="00316B28" w:rsidRDefault="00316B28" w:rsidP="00316B2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Marco Legal de 2016 aprofundou a modernização iniciada pela Lei da Inovação de 2004, trazendo medidas de desburocratização mais arrojadas, como a simplificação de importações para pesquisa e a criação da modalidade de dispensa de licitação para contratar soluções que representem inovação tecnológica.</w:t>
      </w:r>
    </w:p>
    <w:p w:rsidR="00316B28" w:rsidRPr="00316B28" w:rsidRDefault="00316B28" w:rsidP="00316B2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B) Esses conceitos e permissões já existiam na Lei da Inovação.</w:t>
      </w:r>
    </w:p>
    <w:p w:rsidR="00316B28" w:rsidRPr="00316B28" w:rsidRDefault="00316B28" w:rsidP="00316B28">
      <w:pPr>
        <w:numPr>
          <w:ilvl w:val="2"/>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O CNPq é muito anterior a ambas as leis.</w:t>
      </w:r>
    </w:p>
    <w:p w:rsidR="00316B28" w:rsidRPr="00316B28" w:rsidRDefault="00316B28" w:rsidP="00316B28">
      <w:pPr>
        <w:numPr>
          <w:ilvl w:val="2"/>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Pelo contrário, o Marco Legal facilitou essa participação.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6</w:t>
      </w:r>
    </w:p>
    <w:p w:rsidR="00316B28" w:rsidRPr="00316B28" w:rsidRDefault="00316B28" w:rsidP="00316B2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modelo da Hélice Tripla, proposto por Henry Etzkowitz e Loet Leydesdorff, postula que a dinâmica da inovação em economias baseadas no conhecimento depende da interação robusta entre o Governo (esfera política), as Universidades/ICTs (esfera do conhecimento) e as Empresas (esfera econômica).</w:t>
      </w:r>
    </w:p>
    <w:p w:rsidR="00316B28" w:rsidRPr="00316B28" w:rsidRDefault="00316B28" w:rsidP="00316B2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D) e E) Apresentam outros atores sociais importantes, mas não correspondem à tríade específica do modelo da Hélice Tripla.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7</w:t>
      </w:r>
    </w:p>
    <w:p w:rsidR="00316B28" w:rsidRPr="00316B28" w:rsidRDefault="00316B28" w:rsidP="00316B28">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No modelo da Hélice Tripla, as universidades são a fonte primária de conhecimento novo (pesquisa) e de talentos (formação de mestres e doutores), que são insumos essenciais para o processo de inovação.</w:t>
      </w:r>
    </w:p>
    <w:p w:rsidR="00316B28" w:rsidRPr="00316B28" w:rsidRDefault="00316B28" w:rsidP="00316B2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D) São papéis primários do Governo (através de agências como FINEP e BNDES, e da regulação).</w:t>
      </w:r>
    </w:p>
    <w:p w:rsidR="00316B28" w:rsidRPr="00316B28" w:rsidRDefault="00316B28" w:rsidP="00316B28">
      <w:pPr>
        <w:numPr>
          <w:ilvl w:val="2"/>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e E) São papéis primários das Empresas.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8</w:t>
      </w:r>
    </w:p>
    <w:p w:rsidR="00316B28" w:rsidRPr="00316B28" w:rsidRDefault="00316B28" w:rsidP="00316B28">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Programas estratégicos como o Nova Indústria Brasil funcionam como uma política de "missões", ou seja, eles definem grandes desafios nacionais e buscam alinhar os instrumentos já existentes (leis, agências de fomento, ICTs, empresas) para que trabalhem de forma coordenada na solução desses desafios.</w:t>
      </w:r>
    </w:p>
    <w:p w:rsidR="00316B28" w:rsidRPr="00316B28" w:rsidRDefault="00316B28" w:rsidP="00316B2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lastRenderedPageBreak/>
        <w:t>Por que as outras estão erradas?</w:t>
      </w:r>
    </w:p>
    <w:p w:rsidR="00316B28" w:rsidRPr="00316B28" w:rsidRDefault="00316B28" w:rsidP="00316B2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Pelo contrário, ele depende da interação do modelo da Hélice Tripla para funcionar.</w:t>
      </w:r>
    </w:p>
    <w:p w:rsidR="00316B28" w:rsidRPr="00316B28" w:rsidRDefault="00316B28" w:rsidP="00316B2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Ele se apoia nessas leis, não as revoga.</w:t>
      </w:r>
    </w:p>
    <w:p w:rsidR="00316B28" w:rsidRPr="00316B28" w:rsidRDefault="00316B28" w:rsidP="00316B2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Não há essa limitação de foco, o programa é amplo e intersetorial.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9</w:t>
      </w:r>
    </w:p>
    <w:p w:rsidR="00316B28" w:rsidRPr="00316B28" w:rsidRDefault="00316B28" w:rsidP="00316B28">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criação de spin-offs acadêmicas, o uso compartilhado de laboratórios e a atuação de professores em empresas são exemplos clássicos de mecanismos de interação universidade-empresa que foram fortemente incentivados e tornados legalmente seguros pelo Marco Legal da CT&amp;I.</w:t>
      </w:r>
    </w:p>
    <w:p w:rsidR="00316B28" w:rsidRPr="00316B28" w:rsidRDefault="00316B28" w:rsidP="00316B28">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Não é uma violação, mas sim uma prática incentivada pela legislação moderna.</w:t>
      </w:r>
    </w:p>
    <w:p w:rsidR="00316B28" w:rsidRPr="00316B28" w:rsidRDefault="00316B28" w:rsidP="00316B28">
      <w:pPr>
        <w:numPr>
          <w:ilvl w:val="2"/>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É uma atividade que une o setor público (universidade) e o privado (startup).</w:t>
      </w:r>
    </w:p>
    <w:p w:rsidR="00316B28" w:rsidRPr="00316B28" w:rsidRDefault="00316B28" w:rsidP="00316B28">
      <w:pPr>
        <w:numPr>
          <w:ilvl w:val="2"/>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São conceitos inadequados para descrever a situação.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10</w:t>
      </w:r>
    </w:p>
    <w:p w:rsidR="00316B28" w:rsidRPr="00316B28" w:rsidRDefault="00316B28" w:rsidP="00316B28">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Lei do Bem é um incentivo fiscal, ou seja, um benefício tributário que a empresa aproveita de forma quase automática se cumprir os requisitos. A FINEP, por outro lado, atua como uma agência de fomento, que opera com recursos orçamentários e os distribui através de processos seletivos (editais) ou linhas de financiamento que exigem a submissão e aprovação de um projeto.</w:t>
      </w:r>
    </w:p>
    <w:p w:rsidR="00316B28" w:rsidRPr="00316B28" w:rsidRDefault="00316B28" w:rsidP="00316B28">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 descrição está invertida.</w:t>
      </w:r>
    </w:p>
    <w:p w:rsidR="00316B28" w:rsidRPr="00316B28" w:rsidRDefault="00316B28" w:rsidP="00316B28">
      <w:pPr>
        <w:numPr>
          <w:ilvl w:val="2"/>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Ambas se aplicam tanto a empresas quanto a parcerias com universidades.</w:t>
      </w:r>
    </w:p>
    <w:p w:rsidR="00316B28" w:rsidRPr="00316B28" w:rsidRDefault="00316B28" w:rsidP="00316B28">
      <w:pPr>
        <w:numPr>
          <w:ilvl w:val="2"/>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Não foi revogada, são instrumentos complementares.</w:t>
      </w:r>
    </w:p>
    <w:p w:rsidR="00316B28" w:rsidRPr="00316B28" w:rsidRDefault="00316B28" w:rsidP="00316B28">
      <w:pPr>
        <w:numPr>
          <w:ilvl w:val="2"/>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A gestão é feita pela Receita Federal (Lei do Bem) e pela própria FINEP.</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t>Bloco 2: Agências de Fomento e Instrumentos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11</w:t>
      </w:r>
    </w:p>
    <w:p w:rsidR="00316B28" w:rsidRPr="00316B28" w:rsidRDefault="00316B28" w:rsidP="00316B28">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D</w:t>
      </w:r>
    </w:p>
    <w:p w:rsidR="00316B28" w:rsidRPr="00316B28" w:rsidRDefault="00316B28" w:rsidP="00316B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CNPq (Conselho Nacional de Desenvolvimento Científico e Tecnológico) é a agência com o mandato histórico de fomentar a pesquisa científica em si e formar pesquisadores em todas as áreas, sendo a principal fonte de bolsas de pós-doutorado e de produtividade em pesquisa.</w:t>
      </w:r>
    </w:p>
    <w:p w:rsidR="00316B28" w:rsidRPr="00316B28" w:rsidRDefault="00316B28" w:rsidP="00316B28">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lastRenderedPageBreak/>
        <w:t>A) e B) FINEP e BNDES focam no financiamento de projetos de inovação, não em bolsas de formação.</w:t>
      </w:r>
    </w:p>
    <w:p w:rsidR="00316B28" w:rsidRPr="00316B28" w:rsidRDefault="00316B28" w:rsidP="00316B28">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A CAPES foca na estruturação da pós-graduação e concede bolsas de mestrado e doutorado, mas o pós-doutorado é um campo mais tradicional do CNPq.</w:t>
      </w:r>
    </w:p>
    <w:p w:rsidR="00316B28" w:rsidRPr="00316B28" w:rsidRDefault="00316B28" w:rsidP="00316B28">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A EMBRAPII foca em projetos de inovação industrial.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12</w:t>
      </w:r>
    </w:p>
    <w:p w:rsidR="00316B28" w:rsidRPr="00316B28" w:rsidRDefault="00316B28" w:rsidP="00316B28">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CAPES (Coordenação de Aperfeiçoamento de Pessoal de Nível Superior) é a entidade do MEC responsável por todo o Sistema Nacional de Pós-Graduação, o que inclui a tarefa de avaliar periodicamente a qualidade dos cursos e programas.</w:t>
      </w:r>
    </w:p>
    <w:p w:rsidR="00316B28" w:rsidRPr="00316B28" w:rsidRDefault="00316B28" w:rsidP="00316B28">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D) e E) São instituições importantes, mas não têm a atribuição de avaliar a pós-graduação nacional.</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13</w:t>
      </w:r>
    </w:p>
    <w:p w:rsidR="00316B28" w:rsidRPr="00316B28" w:rsidRDefault="00316B28" w:rsidP="00316B28">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FINEP (Financiadora de Estudos e Projetos) é conhecida como o "banco da inovação". Sua missão é prover recursos financeiros (crédito, subvenção, investimento) para que empresas transformem conhecimento e tecnologia em produtos e serviços inovadores.</w:t>
      </w:r>
    </w:p>
    <w:p w:rsidR="00316B28" w:rsidRPr="00316B28" w:rsidRDefault="00316B28" w:rsidP="00316B28">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B) CAPES e CNPq focam na formação de pessoas e na pesquisa acadêmica.</w:t>
      </w:r>
    </w:p>
    <w:p w:rsidR="00316B28" w:rsidRPr="00316B28" w:rsidRDefault="00316B28" w:rsidP="00316B2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FNDE e SEBRAE atuam em outras áreas (educação básica e micro/pequenas empresas, respectivamente).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14</w:t>
      </w:r>
    </w:p>
    <w:p w:rsidR="00316B28" w:rsidRPr="00316B28" w:rsidRDefault="00316B28" w:rsidP="00316B28">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D</w:t>
      </w:r>
    </w:p>
    <w:p w:rsidR="00316B28" w:rsidRPr="00316B28" w:rsidRDefault="00316B28" w:rsidP="00316B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FINEP é a secretaria-executiva do FNDCT, sendo a principal operadora dos seus recursos para financiar projetos de CT&amp;I em empresas, universidades e centros de pesquisa através de suas diversas linhas e editais.</w:t>
      </w:r>
    </w:p>
    <w:p w:rsidR="00316B28" w:rsidRPr="00316B28" w:rsidRDefault="00316B28" w:rsidP="00316B28">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B) CNPq e CAPES também recebem recursos do FNDCT, mas a FINEP é a principal operadora.</w:t>
      </w:r>
    </w:p>
    <w:p w:rsidR="00316B28" w:rsidRPr="00316B28" w:rsidRDefault="00316B28" w:rsidP="00316B28">
      <w:pPr>
        <w:numPr>
          <w:ilvl w:val="2"/>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e E) Não são os operadores principais do fundo.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15</w:t>
      </w:r>
    </w:p>
    <w:p w:rsidR="00316B28" w:rsidRPr="00316B28" w:rsidRDefault="00316B28" w:rsidP="00316B28">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modelo EMBRAPII é único: ela não financia a empresa diretamente, mas sim co-financia projetos que a empresa desenvolve em parceria com uma das Unidades EMBRAPII (laboratórios </w:t>
      </w:r>
      <w:r w:rsidRPr="00316B28">
        <w:rPr>
          <w:rFonts w:ascii="Times New Roman" w:eastAsia="Times New Roman" w:hAnsi="Times New Roman" w:cs="Times New Roman"/>
          <w:sz w:val="24"/>
          <w:szCs w:val="24"/>
          <w:lang w:eastAsia="pt-BR"/>
        </w:rPr>
        <w:lastRenderedPageBreak/>
        <w:t>e centros de pesquisa de excelência credenciados). O custo do projeto é dividido entre a empresa, a EMBRAPII e a própria Unidade.</w:t>
      </w:r>
    </w:p>
    <w:p w:rsidR="00316B28" w:rsidRPr="00316B28" w:rsidRDefault="00316B28" w:rsidP="00316B28">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 D) e E) Descrevem atividades que não correspondem ao modelo de operação da EMBRAPII.</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16</w:t>
      </w:r>
    </w:p>
    <w:p w:rsidR="00316B28" w:rsidRPr="00316B28" w:rsidRDefault="00316B28" w:rsidP="00316B28">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Esta é a distinção clássica. A CAPES, ligada ao MEC, tem a missão de estruturar o sistema de pós-graduação como um todo. O CNPq, ligado ao MCTI, tem um foco mais direto no fomento à ciência e na carreira do cientista. Embora suas atuações tenham pontos de contato (ambas dão bolsas), suas missões institucionais são distintas.</w:t>
      </w:r>
    </w:p>
    <w:p w:rsidR="00316B28" w:rsidRPr="00316B28" w:rsidRDefault="00316B28" w:rsidP="00316B28">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Ambas atuam em todas as áreas do conhecimento.</w:t>
      </w:r>
    </w:p>
    <w:p w:rsidR="00316B28" w:rsidRPr="00316B28" w:rsidRDefault="00316B28" w:rsidP="00316B2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Ambas concedem bolsas para o Brasil e para o exterior.</w:t>
      </w:r>
    </w:p>
    <w:p w:rsidR="00316B28" w:rsidRPr="00316B28" w:rsidRDefault="00316B28" w:rsidP="00316B2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Nenhuma das duas financia empresas diretamente (esse é o papel da FINEP).</w:t>
      </w:r>
    </w:p>
    <w:p w:rsidR="00316B28" w:rsidRPr="00316B28" w:rsidRDefault="00316B28" w:rsidP="00316B2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Ambas são fundações públicas federais.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17</w:t>
      </w:r>
    </w:p>
    <w:p w:rsidR="00316B28" w:rsidRPr="00316B28" w:rsidRDefault="00316B28" w:rsidP="00316B28">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E</w:t>
      </w:r>
    </w:p>
    <w:p w:rsidR="00316B28" w:rsidRPr="00316B28" w:rsidRDefault="00316B28" w:rsidP="00316B28">
      <w:pPr>
        <w:numPr>
          <w:ilvl w:val="1"/>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Para que um curso de pós-graduação (mestrado ou doutorado) possa emitir diplomas válidos no Brasil, ele precisa ser avaliado e recomendado pela CAPES, que é a agência reguladora do Sistema Nacional de Pós-Graduação.</w:t>
      </w:r>
    </w:p>
    <w:p w:rsidR="00316B28" w:rsidRPr="00316B28" w:rsidRDefault="00316B28" w:rsidP="00316B28">
      <w:pPr>
        <w:numPr>
          <w:ilvl w:val="1"/>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C) e D) Nenhuma dessas instituições tem a atribuição de autorizar ou reconhecer cursos de pós-graduação.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18</w:t>
      </w:r>
    </w:p>
    <w:p w:rsidR="00316B28" w:rsidRPr="00316B28" w:rsidRDefault="00316B28" w:rsidP="00316B28">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A</w:t>
      </w:r>
    </w:p>
    <w:p w:rsidR="00316B28" w:rsidRPr="00316B28" w:rsidRDefault="00316B28" w:rsidP="00316B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Lei do Bem (Lei nº 11.196/2005) é a que estabelece os incentivos fiscais para PD&amp;I. O principal deles é a permissão para que as empresas que investem em inovação possam abater esses gastos de sua base de cálculo do Imposto de Renda (IRPJ) e da Contribuição Social sobre o Lucro Líquido (CSLL).</w:t>
      </w:r>
    </w:p>
    <w:p w:rsidR="00316B28" w:rsidRPr="00316B28" w:rsidRDefault="00316B28" w:rsidP="00316B28">
      <w:pPr>
        <w:numPr>
          <w:ilvl w:val="1"/>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B) e C) São outros tipos de fomento (direto e bolsas).</w:t>
      </w:r>
    </w:p>
    <w:p w:rsidR="00316B28" w:rsidRPr="00316B28" w:rsidRDefault="00316B28" w:rsidP="00316B28">
      <w:pPr>
        <w:numPr>
          <w:ilvl w:val="2"/>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São políticas de outras áreas.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19</w:t>
      </w:r>
    </w:p>
    <w:p w:rsidR="00316B28" w:rsidRPr="00316B28" w:rsidRDefault="00316B28" w:rsidP="00316B28">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Bolsa de Produtividade em Pesquisa (PQ) é uma das mais prestigiosas e tradicionais modalidades de fomento do CNPq, destinada a pesquisadores que se destacam pela sua produção científica.</w:t>
      </w:r>
    </w:p>
    <w:p w:rsidR="00316B28" w:rsidRPr="00316B28" w:rsidRDefault="00316B28" w:rsidP="00316B28">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lastRenderedPageBreak/>
        <w:t>Por que as outras estão erradas?</w:t>
      </w:r>
    </w:p>
    <w:p w:rsidR="00316B28" w:rsidRPr="00316B28" w:rsidRDefault="00316B28" w:rsidP="00316B28">
      <w:pPr>
        <w:numPr>
          <w:ilvl w:val="2"/>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D) e E) Não oferecem este tipo específico de bolsa, que é uma marca do CNPq.</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20</w:t>
      </w:r>
    </w:p>
    <w:p w:rsidR="00316B28" w:rsidRPr="00316B28" w:rsidRDefault="00316B28" w:rsidP="00316B28">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PINTEC é a principal pesquisa do país que levanta dados diretamente junto às empresas para entender como, quanto e por que elas inovam. Seus resultados são a base para os indicadores nacionais de inovação e para a formulação de políticas públicas.</w:t>
      </w:r>
    </w:p>
    <w:p w:rsidR="00316B28" w:rsidRPr="00316B28" w:rsidRDefault="00316B28" w:rsidP="00316B28">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Avalia a pós-graduação, não as empresas.</w:t>
      </w:r>
    </w:p>
    <w:p w:rsidR="00316B28" w:rsidRPr="00316B28" w:rsidRDefault="00316B28" w:rsidP="00316B28">
      <w:pPr>
        <w:numPr>
          <w:ilvl w:val="2"/>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e D) São pesquisas importantes, mas focadas em educação básica e demografia, respectivamente.</w:t>
      </w:r>
    </w:p>
    <w:p w:rsidR="00316B28" w:rsidRPr="00316B28" w:rsidRDefault="00316B28" w:rsidP="00316B28">
      <w:pPr>
        <w:numPr>
          <w:ilvl w:val="2"/>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É um relatório institucional, não uma pesquisa estatística nacional.</w:t>
      </w:r>
    </w:p>
    <w:p w:rsidR="00316B28" w:rsidRPr="00316B28" w:rsidRDefault="00316B28" w:rsidP="00316B2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316B28">
        <w:rPr>
          <w:rFonts w:ascii="Times New Roman" w:eastAsia="Times New Roman" w:hAnsi="Times New Roman" w:cs="Times New Roman"/>
          <w:b/>
          <w:bCs/>
          <w:sz w:val="27"/>
          <w:szCs w:val="27"/>
          <w:lang w:eastAsia="pt-BR"/>
        </w:rPr>
        <w:t>Bloco 3: Aplicação Integrada dos Conceitos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21</w:t>
      </w:r>
    </w:p>
    <w:p w:rsidR="00316B28" w:rsidRPr="00316B28" w:rsidRDefault="00316B28" w:rsidP="00316B28">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cenário descreve perfeitamente a Hélice Tripla em ação: a Universidade (UFMG) gera o conhecimento, a Indústria (FIAT e a startup) desenvolve o produto, e o Governo (através da FINEP/FNDCT) atua como fomentador e articulador.</w:t>
      </w:r>
    </w:p>
    <w:p w:rsidR="00316B28" w:rsidRPr="00316B28" w:rsidRDefault="00316B28" w:rsidP="00316B28">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Inovação Aberta é um conceito relacionado, mas Hélice Tripla descreve melhor a estrutura de atores.</w:t>
      </w:r>
    </w:p>
    <w:p w:rsidR="00316B28" w:rsidRPr="00316B28" w:rsidRDefault="00316B28" w:rsidP="00316B2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D) e E) São outros modelos econômicos ou de negócio.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22</w:t>
      </w:r>
    </w:p>
    <w:p w:rsidR="00316B28" w:rsidRPr="00316B28" w:rsidRDefault="00316B28" w:rsidP="00316B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Lei do Bem permite que empresas que investem em P&amp;D, como a startup do cenário, recebam incentivos fiscais sobre seus gastos com pessoal qualificado e equipamentos.</w:t>
      </w:r>
    </w:p>
    <w:p w:rsidR="00316B28" w:rsidRPr="00316B28" w:rsidRDefault="00316B28" w:rsidP="00316B28">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B) O Marco Legal e a Lei da Inovação regulam a parceria, mas o benefício fiscal direto vem da Lei do Bem.</w:t>
      </w:r>
    </w:p>
    <w:p w:rsidR="00316B28" w:rsidRPr="00316B28" w:rsidRDefault="00316B28" w:rsidP="00316B28">
      <w:pPr>
        <w:numPr>
          <w:ilvl w:val="2"/>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Não se aplicam.</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23</w:t>
      </w:r>
    </w:p>
    <w:p w:rsidR="00316B28" w:rsidRPr="00316B28" w:rsidRDefault="00316B28" w:rsidP="00316B28">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Como "banco da inovação" e operadora do FNDCT, o papel da FINEP é prover o capital necessário (seja via subvenção, empréstimo ou investimento) para que projetos de alto risco tecnológico e potencial de inovação possam ser executados.</w:t>
      </w:r>
    </w:p>
    <w:p w:rsidR="00316B28" w:rsidRPr="00316B28" w:rsidRDefault="00316B28" w:rsidP="00316B28">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lastRenderedPageBreak/>
        <w:t>Por que as outras estão erradas?</w:t>
      </w:r>
    </w:p>
    <w:p w:rsidR="00316B28" w:rsidRPr="00316B28" w:rsidRDefault="00316B28" w:rsidP="00316B2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É papel da CAPES.</w:t>
      </w:r>
    </w:p>
    <w:p w:rsidR="00316B28" w:rsidRPr="00316B28" w:rsidRDefault="00316B28" w:rsidP="00316B2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B) É papel do CNPq/CAPES.</w:t>
      </w:r>
    </w:p>
    <w:p w:rsidR="00316B28" w:rsidRPr="00316B28" w:rsidRDefault="00316B28" w:rsidP="00316B2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É papel do INPI (Instituto Nacional da Propriedade Industrial).</w:t>
      </w:r>
    </w:p>
    <w:p w:rsidR="00316B28" w:rsidRPr="00316B28" w:rsidRDefault="00316B28" w:rsidP="00316B2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É papel do Ministério do Trabalho.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24</w:t>
      </w:r>
    </w:p>
    <w:p w:rsidR="00316B28" w:rsidRPr="00316B28" w:rsidRDefault="00316B28" w:rsidP="00316B28">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SNCTI é o sistema (a rede) que tem como objetivo final justamente promover esse tipo de interação virtuosa entre os diferentes atores para gerar inovação e desenvolvimento para o país.</w:t>
      </w:r>
    </w:p>
    <w:p w:rsidR="00316B28" w:rsidRPr="00316B28" w:rsidRDefault="00316B28" w:rsidP="00316B28">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C), D) e E) São outros sistemas nacionais com finalidades distintas.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25</w:t>
      </w:r>
    </w:p>
    <w:p w:rsidR="00316B28" w:rsidRPr="00316B28" w:rsidRDefault="00316B28" w:rsidP="00316B28">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E</w:t>
      </w:r>
    </w:p>
    <w:p w:rsidR="00316B28" w:rsidRPr="00316B28" w:rsidRDefault="00316B28" w:rsidP="00316B28">
      <w:pPr>
        <w:numPr>
          <w:ilvl w:val="1"/>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sucesso de uma missão estratégica complexa como a descarbonização depende da articulação de todos os elementos da Hélice Tripla: o Governo definindo a política e a direção, as agências provendo o fomento (financiamento), e a legislação criando os incentivos para que as empresas e universidades colaborem.</w:t>
      </w:r>
    </w:p>
    <w:p w:rsidR="00316B28" w:rsidRPr="00316B28" w:rsidRDefault="00316B28" w:rsidP="00316B28">
      <w:pPr>
        <w:numPr>
          <w:ilvl w:val="1"/>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C) e D) Cada uma representa apenas uma peça do quebra-cabeça. Nenhuma delas, isoladamente, é suficiente.</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26</w:t>
      </w:r>
    </w:p>
    <w:p w:rsidR="00316B28" w:rsidRPr="00316B28" w:rsidRDefault="00316B28" w:rsidP="00316B28">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transferência de tecnologia é um dos pilares da Lei da Inovação. Isso permite que uma ICT pública, como uma universidade, transfira o direito de explorar comercialmente uma de suas invenções (protegida por patente) para uma empresa, recebendo em troca recursos financeiros (royalties).</w:t>
      </w:r>
    </w:p>
    <w:p w:rsidR="00316B28" w:rsidRPr="00316B28" w:rsidRDefault="00316B28" w:rsidP="00316B28">
      <w:pPr>
        <w:numPr>
          <w:ilvl w:val="1"/>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A lei não permite a venda do patrimônio físico da universidade.</w:t>
      </w:r>
    </w:p>
    <w:p w:rsidR="00316B28" w:rsidRPr="00316B28" w:rsidRDefault="00316B28" w:rsidP="00316B2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A participação do professor é voluntária e regulada.</w:t>
      </w:r>
    </w:p>
    <w:p w:rsidR="00316B28" w:rsidRPr="00316B28" w:rsidRDefault="00316B28" w:rsidP="00316B2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Não é função da universidade atuar como banco.</w:t>
      </w:r>
    </w:p>
    <w:p w:rsidR="00316B28" w:rsidRPr="00316B28" w:rsidRDefault="00316B28" w:rsidP="00316B2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A inovação é uma função adicional, não excludente do ensino e da pesquisa.</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27</w:t>
      </w:r>
    </w:p>
    <w:p w:rsidR="00316B28" w:rsidRPr="00316B28" w:rsidRDefault="00316B28" w:rsidP="00316B28">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Lei Complementar nº 177, de 2021, foi um marco importante para o financiamento da CT&amp;I no Brasil, pois alterou a </w:t>
      </w:r>
      <w:r w:rsidRPr="00316B28">
        <w:rPr>
          <w:rFonts w:ascii="Times New Roman" w:eastAsia="Times New Roman" w:hAnsi="Times New Roman" w:cs="Times New Roman"/>
          <w:sz w:val="24"/>
          <w:szCs w:val="24"/>
          <w:lang w:eastAsia="pt-BR"/>
        </w:rPr>
        <w:lastRenderedPageBreak/>
        <w:t>natureza do FNDCT para um fundo financeiro, proibindo o contingenciamento de seus recursos e garantindo mais estabilidade e previsibilidade para os investimentos na área.</w:t>
      </w:r>
    </w:p>
    <w:p w:rsidR="00316B28" w:rsidRPr="00316B28" w:rsidRDefault="00316B28" w:rsidP="00316B28">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e B) São legislações fiscais mais amplas que, em muitos momentos, foram a causa do contingenciamento.</w:t>
      </w:r>
    </w:p>
    <w:p w:rsidR="00316B28" w:rsidRPr="00316B28" w:rsidRDefault="00316B28" w:rsidP="00316B28">
      <w:pPr>
        <w:numPr>
          <w:ilvl w:val="2"/>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e E) São leis de incentivo, não sobre a natureza orçamentária do fundo.</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28</w:t>
      </w:r>
    </w:p>
    <w:p w:rsidR="00316B28" w:rsidRPr="00316B28" w:rsidRDefault="00316B28" w:rsidP="00316B28">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B</w:t>
      </w:r>
    </w:p>
    <w:p w:rsidR="00316B28" w:rsidRPr="00316B28" w:rsidRDefault="00316B28" w:rsidP="00316B28">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CAPES e CNPq são responsáveis por formar e manter no país o capital humano qualificado para a ciência. Sem o financiamento contínuo a bolsas e projetos, os pesquisadores tendem a deixar o país em busca de melhores oportunidades (a "fuga de cérebros"), e a capacidade de o país gerar ciência e tecnologia próprias é severamente comprometida.</w:t>
      </w:r>
    </w:p>
    <w:p w:rsidR="00316B28" w:rsidRPr="00316B28" w:rsidRDefault="00316B28" w:rsidP="00316B28">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O número de patentes tenderia a cair, pois elas são resultado de pesquisa.</w:t>
      </w:r>
    </w:p>
    <w:p w:rsidR="00316B28" w:rsidRPr="00316B28" w:rsidRDefault="00316B28" w:rsidP="00316B2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C) A indústria se tornaria mais dependente de tecnologia estrangeira.</w:t>
      </w:r>
    </w:p>
    <w:p w:rsidR="00316B28" w:rsidRPr="00316B28" w:rsidRDefault="00316B28" w:rsidP="00316B2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D) Não há relação direta.</w:t>
      </w:r>
    </w:p>
    <w:p w:rsidR="00316B28" w:rsidRPr="00316B28" w:rsidRDefault="00316B28" w:rsidP="00316B2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E) A burocracia poderia até aumentar pela falta de soluções inovadoras.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29</w:t>
      </w:r>
    </w:p>
    <w:p w:rsidR="00316B28" w:rsidRPr="00316B28" w:rsidRDefault="00316B28" w:rsidP="00316B28">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C</w:t>
      </w:r>
    </w:p>
    <w:p w:rsidR="00316B28" w:rsidRPr="00316B28" w:rsidRDefault="00316B28" w:rsidP="00316B28">
      <w:pPr>
        <w:numPr>
          <w:ilvl w:val="1"/>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O fomento indireto, ou incentivo fiscal, é aquele em que o governo não entrega recursos diretamente, mas abre mão de arrecadar uma parte dos impostos que seriam devidos, desde que a empresa invista em atividades de interesse público, como a inovação.</w:t>
      </w:r>
    </w:p>
    <w:p w:rsidR="00316B28" w:rsidRPr="00316B28" w:rsidRDefault="00316B28" w:rsidP="00316B28">
      <w:pPr>
        <w:numPr>
          <w:ilvl w:val="1"/>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Fomento direto seria o caso da FINEP, que entrega recursos.</w:t>
      </w:r>
    </w:p>
    <w:p w:rsidR="00316B28" w:rsidRPr="00316B28" w:rsidRDefault="00316B28" w:rsidP="00316B28">
      <w:pPr>
        <w:numPr>
          <w:ilvl w:val="2"/>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B), D) e E) São outros tipos de fomento, com mecanismos diferentes.</w:t>
      </w:r>
    </w:p>
    <w:p w:rsidR="00316B28" w:rsidRPr="00316B28" w:rsidRDefault="00316B28" w:rsidP="00316B28">
      <w:p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Gabarito da Questão 30</w:t>
      </w:r>
    </w:p>
    <w:p w:rsidR="00316B28" w:rsidRPr="00316B28" w:rsidRDefault="00316B28" w:rsidP="00316B28">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Alternativa Correta: D</w:t>
      </w:r>
    </w:p>
    <w:p w:rsidR="00316B28" w:rsidRPr="00316B28" w:rsidRDefault="00316B28" w:rsidP="00316B28">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está certa?</w:t>
      </w:r>
      <w:r w:rsidRPr="00316B28">
        <w:rPr>
          <w:rFonts w:ascii="Times New Roman" w:eastAsia="Times New Roman" w:hAnsi="Times New Roman" w:cs="Times New Roman"/>
          <w:sz w:val="24"/>
          <w:szCs w:val="24"/>
          <w:lang w:eastAsia="pt-BR"/>
        </w:rPr>
        <w:t xml:space="preserve"> A afirmação descreve perfeitamente a definição e a importância de um Sistema Nacional de Ciência, Tecnologia e Inovação (SNCTI) funcional. O sucesso de políticas ambiciosas depende da saúde e da boa articulação de todos os componentes desse sistema.</w:t>
      </w:r>
    </w:p>
    <w:p w:rsidR="00316B28" w:rsidRPr="00316B28" w:rsidRDefault="00316B28" w:rsidP="00316B28">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b/>
          <w:bCs/>
          <w:sz w:val="24"/>
          <w:szCs w:val="24"/>
          <w:lang w:eastAsia="pt-BR"/>
        </w:rPr>
        <w:t>Por que as outras estão erradas?</w:t>
      </w:r>
    </w:p>
    <w:p w:rsidR="00316B28" w:rsidRPr="00316B28" w:rsidRDefault="00316B28" w:rsidP="00316B28">
      <w:pPr>
        <w:numPr>
          <w:ilvl w:val="2"/>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316B28">
        <w:rPr>
          <w:rFonts w:ascii="Times New Roman" w:eastAsia="Times New Roman" w:hAnsi="Times New Roman" w:cs="Times New Roman"/>
          <w:sz w:val="24"/>
          <w:szCs w:val="24"/>
          <w:lang w:eastAsia="pt-BR"/>
        </w:rPr>
        <w:t>A), B), C) e E) São instituições importantes do Estado brasileiro, mas não representam o ecossistema de inovação descrito.</w:t>
      </w:r>
    </w:p>
    <w:p w:rsidR="0000430A" w:rsidRDefault="00316B28">
      <w:bookmarkStart w:id="0" w:name="_GoBack"/>
      <w:bookmarkEnd w:id="0"/>
    </w:p>
    <w:sectPr w:rsidR="00004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03B6"/>
    <w:multiLevelType w:val="multilevel"/>
    <w:tmpl w:val="0C5E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065DD"/>
    <w:multiLevelType w:val="multilevel"/>
    <w:tmpl w:val="4AE2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14587"/>
    <w:multiLevelType w:val="multilevel"/>
    <w:tmpl w:val="0E122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30F75"/>
    <w:multiLevelType w:val="multilevel"/>
    <w:tmpl w:val="49664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76714"/>
    <w:multiLevelType w:val="multilevel"/>
    <w:tmpl w:val="90D4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F87631"/>
    <w:multiLevelType w:val="multilevel"/>
    <w:tmpl w:val="1F58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C355E"/>
    <w:multiLevelType w:val="multilevel"/>
    <w:tmpl w:val="18AA7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4F3AAD"/>
    <w:multiLevelType w:val="multilevel"/>
    <w:tmpl w:val="66EA9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A70D20"/>
    <w:multiLevelType w:val="multilevel"/>
    <w:tmpl w:val="8D30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521F7"/>
    <w:multiLevelType w:val="multilevel"/>
    <w:tmpl w:val="73947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B67CA"/>
    <w:multiLevelType w:val="multilevel"/>
    <w:tmpl w:val="EF066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E36C3"/>
    <w:multiLevelType w:val="multilevel"/>
    <w:tmpl w:val="2C087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C57207"/>
    <w:multiLevelType w:val="multilevel"/>
    <w:tmpl w:val="81B20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4F5A7F"/>
    <w:multiLevelType w:val="multilevel"/>
    <w:tmpl w:val="FB56D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62746"/>
    <w:multiLevelType w:val="multilevel"/>
    <w:tmpl w:val="C2443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07E74"/>
    <w:multiLevelType w:val="multilevel"/>
    <w:tmpl w:val="F1D0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161547"/>
    <w:multiLevelType w:val="multilevel"/>
    <w:tmpl w:val="D7682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120BFE"/>
    <w:multiLevelType w:val="multilevel"/>
    <w:tmpl w:val="725CD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A1C30"/>
    <w:multiLevelType w:val="multilevel"/>
    <w:tmpl w:val="4E963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1F1C7F"/>
    <w:multiLevelType w:val="multilevel"/>
    <w:tmpl w:val="F4E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D3640"/>
    <w:multiLevelType w:val="multilevel"/>
    <w:tmpl w:val="FE743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315104"/>
    <w:multiLevelType w:val="multilevel"/>
    <w:tmpl w:val="A2425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8B6052"/>
    <w:multiLevelType w:val="multilevel"/>
    <w:tmpl w:val="D228C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5B1C12"/>
    <w:multiLevelType w:val="multilevel"/>
    <w:tmpl w:val="40EE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010578"/>
    <w:multiLevelType w:val="multilevel"/>
    <w:tmpl w:val="F864C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382525"/>
    <w:multiLevelType w:val="multilevel"/>
    <w:tmpl w:val="7700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56884"/>
    <w:multiLevelType w:val="multilevel"/>
    <w:tmpl w:val="C1626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276B5"/>
    <w:multiLevelType w:val="multilevel"/>
    <w:tmpl w:val="9FC03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704CD1"/>
    <w:multiLevelType w:val="multilevel"/>
    <w:tmpl w:val="67E41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04100E"/>
    <w:multiLevelType w:val="multilevel"/>
    <w:tmpl w:val="48D2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11"/>
  </w:num>
  <w:num w:numId="4">
    <w:abstractNumId w:val="23"/>
  </w:num>
  <w:num w:numId="5">
    <w:abstractNumId w:val="27"/>
  </w:num>
  <w:num w:numId="6">
    <w:abstractNumId w:val="24"/>
  </w:num>
  <w:num w:numId="7">
    <w:abstractNumId w:val="14"/>
  </w:num>
  <w:num w:numId="8">
    <w:abstractNumId w:val="18"/>
  </w:num>
  <w:num w:numId="9">
    <w:abstractNumId w:val="3"/>
  </w:num>
  <w:num w:numId="10">
    <w:abstractNumId w:val="17"/>
  </w:num>
  <w:num w:numId="11">
    <w:abstractNumId w:val="6"/>
  </w:num>
  <w:num w:numId="12">
    <w:abstractNumId w:val="0"/>
  </w:num>
  <w:num w:numId="13">
    <w:abstractNumId w:val="16"/>
  </w:num>
  <w:num w:numId="14">
    <w:abstractNumId w:val="8"/>
  </w:num>
  <w:num w:numId="15">
    <w:abstractNumId w:val="5"/>
  </w:num>
  <w:num w:numId="16">
    <w:abstractNumId w:val="7"/>
  </w:num>
  <w:num w:numId="17">
    <w:abstractNumId w:val="15"/>
  </w:num>
  <w:num w:numId="18">
    <w:abstractNumId w:val="21"/>
  </w:num>
  <w:num w:numId="19">
    <w:abstractNumId w:val="2"/>
  </w:num>
  <w:num w:numId="20">
    <w:abstractNumId w:val="10"/>
  </w:num>
  <w:num w:numId="21">
    <w:abstractNumId w:val="19"/>
  </w:num>
  <w:num w:numId="22">
    <w:abstractNumId w:val="1"/>
  </w:num>
  <w:num w:numId="23">
    <w:abstractNumId w:val="25"/>
  </w:num>
  <w:num w:numId="24">
    <w:abstractNumId w:val="20"/>
  </w:num>
  <w:num w:numId="25">
    <w:abstractNumId w:val="29"/>
  </w:num>
  <w:num w:numId="26">
    <w:abstractNumId w:val="12"/>
  </w:num>
  <w:num w:numId="27">
    <w:abstractNumId w:val="13"/>
  </w:num>
  <w:num w:numId="28">
    <w:abstractNumId w:val="26"/>
  </w:num>
  <w:num w:numId="29">
    <w:abstractNumId w:val="2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28"/>
    <w:rsid w:val="000B0105"/>
    <w:rsid w:val="000E2264"/>
    <w:rsid w:val="00143A26"/>
    <w:rsid w:val="00316B28"/>
    <w:rsid w:val="00A84767"/>
    <w:rsid w:val="00C877AD"/>
    <w:rsid w:val="00DB5AE1"/>
    <w:rsid w:val="00EF55B7"/>
    <w:rsid w:val="00F35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C00FB-4376-494E-8EE1-02641111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316B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316B2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16B2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16B2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316B2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16B28"/>
    <w:rPr>
      <w:rFonts w:ascii="Times New Roman" w:eastAsia="Times New Roman" w:hAnsi="Times New Roman" w:cs="Times New Roman"/>
      <w:b/>
      <w:bCs/>
      <w:sz w:val="27"/>
      <w:szCs w:val="27"/>
      <w:lang w:eastAsia="pt-BR"/>
    </w:rPr>
  </w:style>
  <w:style w:type="character" w:customStyle="1" w:styleId="selected">
    <w:name w:val="selected"/>
    <w:basedOn w:val="Fontepargpadro"/>
    <w:rsid w:val="00316B28"/>
  </w:style>
  <w:style w:type="paragraph" w:styleId="NormalWeb">
    <w:name w:val="Normal (Web)"/>
    <w:basedOn w:val="Normal"/>
    <w:uiPriority w:val="99"/>
    <w:semiHidden/>
    <w:unhideWhenUsed/>
    <w:rsid w:val="00316B2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3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4931</Words>
  <Characters>26631</Characters>
  <Application>Microsoft Office Word</Application>
  <DocSecurity>0</DocSecurity>
  <Lines>221</Lines>
  <Paragraphs>62</Paragraphs>
  <ScaleCrop>false</ScaleCrop>
  <Company/>
  <LinksUpToDate>false</LinksUpToDate>
  <CharactersWithSpaces>31500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cp:revision>
  <dcterms:created xsi:type="dcterms:W3CDTF">2025-07-16T04:05:00Z</dcterms:created>
  <dcterms:modified xsi:type="dcterms:W3CDTF">2025-07-16T04:05:00Z</dcterms:modified>
</cp:coreProperties>
</file>