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9333E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9333EA"/>
          <w:sz w:val="24"/>
          <w:szCs w:val="24"/>
          <w:lang w:eastAsia="pt-BR"/>
        </w:rPr>
        <w:t>Dia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9333EA"/>
          <w:sz w:val="24"/>
          <w:szCs w:val="24"/>
          <w:lang w:eastAsia="pt-BR"/>
        </w:rPr>
        <w:t xml:space="preserve"> </w:t>
      </w:r>
      <w:r w:rsidRPr="00EB5CDA">
        <w:rPr>
          <w:rFonts w:ascii="Times New Roman" w:eastAsia="Times New Roman" w:hAnsi="Times New Roman" w:cs="Times New Roman"/>
          <w:b/>
          <w:bCs/>
          <w:color w:val="9333EA"/>
          <w:sz w:val="24"/>
          <w:szCs w:val="24"/>
          <w:lang w:eastAsia="pt-BR"/>
        </w:rPr>
        <w:t>20 de Julho - Leitura do Dia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11827"/>
          <w:kern w:val="36"/>
          <w:sz w:val="48"/>
          <w:szCs w:val="48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color w:val="111827"/>
          <w:kern w:val="36"/>
          <w:sz w:val="48"/>
          <w:szCs w:val="48"/>
          <w:lang w:eastAsia="pt-BR"/>
        </w:rPr>
        <w:t>Eixo 1: Ciência, Tecnologia e Sociedade (CTS)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5563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4B5563"/>
          <w:sz w:val="24"/>
          <w:szCs w:val="24"/>
          <w:lang w:eastAsia="pt-BR"/>
        </w:rPr>
        <w:t>Olá! Hoje vamos discutir a base do pensamento crítico sobre tecnologia. Este eixo analisa como a ciência impacta a sociedade e como a sociedade, por sua vez, influencia o desenvolvimento científico.</w:t>
      </w:r>
    </w:p>
    <w:p w:rsidR="00EB5CDA" w:rsidRPr="00EB5CDA" w:rsidRDefault="00EB5CDA" w:rsidP="00EB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CDA">
        <w:rPr>
          <w:rFonts w:ascii="Segoe UI Symbol" w:eastAsia="Times New Roman" w:hAnsi="Segoe UI Symbol" w:cs="Segoe UI Symbol"/>
          <w:sz w:val="24"/>
          <w:szCs w:val="24"/>
          <w:lang w:eastAsia="pt-BR"/>
        </w:rPr>
        <w:t>🌍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A Relação entre Tecnologia e Sociedade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O ponto central do CTS é entender que a tecnologia </w:t>
      </w: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não é neutra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. Ela é desenvolvida dentro de um contexto social, com valores e interesses, e seus impactos (positivos e negativos) são distribuídos de forma desigual. O pensamento crítico aqui é questionar não apenas "o que" a tecnologia faz, mas "para quem" e "com quais consequências".</w:t>
      </w:r>
    </w:p>
    <w:p w:rsidR="00EB5CDA" w:rsidRPr="00EB5CDA" w:rsidRDefault="00EB5CDA" w:rsidP="00EB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CDA">
        <w:rPr>
          <w:rFonts w:ascii="Segoe UI Symbol" w:eastAsia="Times New Roman" w:hAnsi="Segoe UI Symbol" w:cs="Segoe UI Symbol"/>
          <w:sz w:val="24"/>
          <w:szCs w:val="24"/>
          <w:lang w:eastAsia="pt-BR"/>
        </w:rPr>
        <w:t>📜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A Ética na Prática Científica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A responsabilidade social da ciência se manifesta na ética em pesquisa. É fundamental conhecer os mecanismos que garantem essa ética:</w:t>
      </w:r>
    </w:p>
    <w:p w:rsidR="00EB5CDA" w:rsidRPr="00EB5CDA" w:rsidRDefault="00EB5CDA" w:rsidP="00EB5C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Comitês de Ética em Pesquisa (</w:t>
      </w:r>
      <w:proofErr w:type="spellStart"/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CEPs</w:t>
      </w:r>
      <w:proofErr w:type="spellEnd"/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):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Analisam e aprovam pesquisas envolvendo seres humanos para garantir sua segurança e dignidade.</w:t>
      </w:r>
    </w:p>
    <w:p w:rsidR="00EB5CDA" w:rsidRPr="00EB5CDA" w:rsidRDefault="00EB5CDA" w:rsidP="00EB5C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Consentimento Livre e Esclarecido: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O participante de uma pesquisa deve ser informado de todos os riscos e benefícios e concordar em participar voluntariamente.</w:t>
      </w:r>
    </w:p>
    <w:p w:rsidR="00EB5CDA" w:rsidRPr="00EB5CDA" w:rsidRDefault="00EB5CDA" w:rsidP="00EB5C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Integridade na Pesquisa: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Combate a fraudes, como a fabricação ou falsificação de dados.</w:t>
      </w:r>
    </w:p>
    <w:p w:rsidR="00EB5CDA" w:rsidRPr="00EB5CDA" w:rsidRDefault="00EB5CDA" w:rsidP="00EB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CDA">
        <w:rPr>
          <w:rFonts w:ascii="Segoe UI Symbol" w:eastAsia="Times New Roman" w:hAnsi="Segoe UI Symbol" w:cs="Segoe UI Symbol"/>
          <w:sz w:val="24"/>
          <w:szCs w:val="24"/>
          <w:lang w:eastAsia="pt-BR"/>
        </w:rPr>
        <w:t>📢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Ciência para Todos: Popularização e Engajamento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A popularização da ciência (ou divulgação científica) é o esforço de traduzir o conhecimento técnico para uma linguagem acessível ao grande público. Isso é vital para a </w:t>
      </w: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cidadania científica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, permitindo que as pessoas participem de debates públicos sobre temas como vacinação, mudanças climáticas e inteligência artificial.</w:t>
      </w:r>
    </w:p>
    <w:p w:rsidR="00EB5CDA" w:rsidRPr="00EB5CDA" w:rsidRDefault="00EB5CDA" w:rsidP="00EB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CDA">
        <w:rPr>
          <w:rFonts w:ascii="Segoe UI Symbol" w:eastAsia="Times New Roman" w:hAnsi="Segoe UI Symbol" w:cs="Segoe UI Symbol"/>
          <w:sz w:val="24"/>
          <w:szCs w:val="24"/>
          <w:lang w:eastAsia="pt-BR"/>
        </w:rPr>
        <w:t>⚖️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O Abismo Digital e Social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lastRenderedPageBreak/>
        <w:t>Este tópico trata de como os benefícios da tecnologia não chegam a todos da mesma forma. O </w:t>
      </w: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abismo digital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não é apenas sobre ter ou não acesso à internet, mas também sobre a capacidade de usar as ferramentas digitais de forma significativa. Essas desigualdades podem ser de gênero, raça, renda ou território, e as políticas públicas têm um papel crucial em mitigá-las.</w:t>
      </w:r>
    </w:p>
    <w:p w:rsidR="00EB5CDA" w:rsidRPr="00EB5CDA" w:rsidRDefault="00EB5CDA" w:rsidP="00EB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CDA">
        <w:rPr>
          <w:rFonts w:ascii="Segoe UI Symbol" w:eastAsia="Times New Roman" w:hAnsi="Segoe UI Symbol" w:cs="Segoe UI Symbol"/>
          <w:sz w:val="24"/>
          <w:szCs w:val="24"/>
          <w:lang w:eastAsia="pt-BR"/>
        </w:rPr>
        <w:t>🔓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Ciência Aberta: Conhecimento como Bem Público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A Ciência Aberta é um movimento que defende que a pesquisa científica (dados, métodos e publicações) deve ser </w:t>
      </w: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acessível a todos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, não apenas a quem pode pagar por assinaturas de revistas. Seus pilares são a transparência, a colaboração e a </w:t>
      </w:r>
      <w:r w:rsidRPr="00EB5CDA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reprodutibilidade</w:t>
      </w:r>
      <w:r w:rsidRPr="00EB5CDA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(outros cientistas devem poder replicar os resultados).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EF9C3"/>
        <w:spacing w:after="0" w:line="240" w:lineRule="auto"/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lang w:eastAsia="pt-BR"/>
        </w:rPr>
        <w:t>Dica de Ouro para Hoje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EF9C3"/>
        <w:spacing w:after="0" w:line="240" w:lineRule="auto"/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A FGV pode apresentar um caso sobre a implementação de uma nova tecnologia (</w:t>
      </w:r>
      <w:proofErr w:type="spellStart"/>
      <w:r w:rsidRPr="00EB5CDA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ex</w:t>
      </w:r>
      <w:proofErr w:type="spellEnd"/>
      <w:r w:rsidRPr="00EB5CDA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: IA na segurança pública) e pedir para você analisá-la sob a ótica da CTS. Sua resposta deverá ir além dos aspectos técnicos, abordando os </w:t>
      </w:r>
      <w:r w:rsidRPr="00EB5CDA"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bdr w:val="single" w:sz="2" w:space="0" w:color="E5E7EB" w:frame="1"/>
          <w:lang w:eastAsia="pt-BR"/>
        </w:rPr>
        <w:t>impactos sociais</w:t>
      </w:r>
      <w:r w:rsidRPr="00EB5CDA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 (Tópico 1), as </w:t>
      </w:r>
      <w:r w:rsidRPr="00EB5CDA"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bdr w:val="single" w:sz="2" w:space="0" w:color="E5E7EB" w:frame="1"/>
          <w:lang w:eastAsia="pt-BR"/>
        </w:rPr>
        <w:t>questões éticas</w:t>
      </w:r>
      <w:r w:rsidRPr="00EB5CDA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 envolvidas (Tópico 2) e os possíveis efeitos sobre as </w:t>
      </w:r>
      <w:r w:rsidRPr="00EB5CDA"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bdr w:val="single" w:sz="2" w:space="0" w:color="E5E7EB" w:frame="1"/>
          <w:lang w:eastAsia="pt-BR"/>
        </w:rPr>
        <w:t>desigualdades</w:t>
      </w:r>
      <w:r w:rsidRPr="00EB5CDA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 existentes (Tópico 4).</w:t>
      </w:r>
    </w:p>
    <w:p w:rsidR="00EB5CDA" w:rsidRPr="00EB5CDA" w:rsidRDefault="00EB5CDA" w:rsidP="00EB5C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6B7280"/>
          <w:sz w:val="24"/>
          <w:szCs w:val="24"/>
          <w:lang w:eastAsia="pt-BR"/>
        </w:rPr>
      </w:pPr>
      <w:r w:rsidRPr="00EB5CDA">
        <w:rPr>
          <w:rFonts w:ascii="Times New Roman" w:eastAsia="Times New Roman" w:hAnsi="Times New Roman" w:cs="Times New Roman"/>
          <w:color w:val="6B7280"/>
          <w:sz w:val="24"/>
          <w:szCs w:val="24"/>
          <w:lang w:eastAsia="pt-BR"/>
        </w:rPr>
        <w:t>Bons estudos! Este material é um guia para sua preparação.</w:t>
      </w:r>
    </w:p>
    <w:p w:rsidR="0000430A" w:rsidRDefault="00EB5CDA"/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C0A9F"/>
    <w:multiLevelType w:val="multilevel"/>
    <w:tmpl w:val="3D8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A"/>
    <w:rsid w:val="000B0105"/>
    <w:rsid w:val="000E2264"/>
    <w:rsid w:val="00143A26"/>
    <w:rsid w:val="00A84767"/>
    <w:rsid w:val="00C877AD"/>
    <w:rsid w:val="00DB5AE1"/>
    <w:rsid w:val="00EB5CDA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E885"/>
  <w15:chartTrackingRefBased/>
  <w15:docId w15:val="{DE788584-052B-4F40-8F64-EC8AE6EC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B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B5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5C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B5C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ext-purple-600">
    <w:name w:val="text-purple-600"/>
    <w:basedOn w:val="Normal"/>
    <w:rsid w:val="00E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t-4">
    <w:name w:val="mt-4"/>
    <w:basedOn w:val="Normal"/>
    <w:rsid w:val="00E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gray-700">
    <w:name w:val="text-gray-700"/>
    <w:basedOn w:val="Normal"/>
    <w:rsid w:val="00E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5CDA"/>
    <w:rPr>
      <w:b/>
      <w:bCs/>
    </w:rPr>
  </w:style>
  <w:style w:type="paragraph" w:customStyle="1" w:styleId="font-bold">
    <w:name w:val="font-bold"/>
    <w:basedOn w:val="Normal"/>
    <w:rsid w:val="00E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sm">
    <w:name w:val="text-sm"/>
    <w:basedOn w:val="Normal"/>
    <w:rsid w:val="00E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8044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69791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41983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54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5115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6811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8468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18098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8613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7325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92410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41663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4050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2652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18255739">
          <w:marLeft w:val="0"/>
          <w:marRight w:val="0"/>
          <w:marTop w:val="480"/>
          <w:marBottom w:val="0"/>
          <w:divBdr>
            <w:top w:val="single" w:sz="2" w:space="0" w:color="EAB308"/>
            <w:left w:val="single" w:sz="24" w:space="0" w:color="EAB308"/>
            <w:bottom w:val="single" w:sz="2" w:space="0" w:color="EAB308"/>
            <w:right w:val="single" w:sz="2" w:space="0" w:color="EAB308"/>
          </w:divBdr>
          <w:divsChild>
            <w:div w:id="214858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669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2025-07-16T03:07:00Z</dcterms:created>
  <dcterms:modified xsi:type="dcterms:W3CDTF">2025-07-16T03:08:00Z</dcterms:modified>
</cp:coreProperties>
</file>