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C555C" w14:textId="77777777" w:rsidR="00132C58" w:rsidRPr="00EE3F2A" w:rsidRDefault="00000000">
      <w:pPr>
        <w:spacing w:after="120"/>
        <w:jc w:val="center"/>
        <w:rPr>
          <w:b/>
          <w:bCs/>
          <w:sz w:val="24"/>
          <w:szCs w:val="24"/>
        </w:rPr>
      </w:pPr>
      <w:r w:rsidRPr="00EE3F2A">
        <w:rPr>
          <w:b/>
          <w:bCs/>
          <w:sz w:val="24"/>
          <w:szCs w:val="24"/>
        </w:rPr>
        <w:t>SENAI ALMIRANTE TAMANDARÉ</w:t>
      </w:r>
    </w:p>
    <w:p w14:paraId="45839738" w14:textId="77777777" w:rsidR="00132C58" w:rsidRDefault="00132C58">
      <w:pPr>
        <w:spacing w:after="120"/>
        <w:jc w:val="center"/>
        <w:rPr>
          <w:sz w:val="24"/>
          <w:szCs w:val="24"/>
        </w:rPr>
      </w:pPr>
    </w:p>
    <w:p w14:paraId="0DAE1812" w14:textId="77777777" w:rsidR="00EE3F2A" w:rsidRDefault="00EE3F2A">
      <w:pPr>
        <w:spacing w:after="120"/>
        <w:jc w:val="center"/>
        <w:rPr>
          <w:sz w:val="24"/>
          <w:szCs w:val="24"/>
        </w:rPr>
      </w:pPr>
    </w:p>
    <w:p w14:paraId="690094D1" w14:textId="77777777" w:rsidR="00EE3F2A" w:rsidRDefault="00EE3F2A">
      <w:pPr>
        <w:spacing w:after="120"/>
        <w:jc w:val="center"/>
        <w:rPr>
          <w:sz w:val="24"/>
          <w:szCs w:val="24"/>
        </w:rPr>
      </w:pPr>
    </w:p>
    <w:p w14:paraId="572CD763" w14:textId="77777777" w:rsidR="00EE3F2A" w:rsidRPr="00EE3F2A" w:rsidRDefault="00EE3F2A">
      <w:pPr>
        <w:spacing w:after="120"/>
        <w:jc w:val="center"/>
        <w:rPr>
          <w:sz w:val="24"/>
          <w:szCs w:val="24"/>
        </w:rPr>
      </w:pPr>
    </w:p>
    <w:p w14:paraId="644D0F4A" w14:textId="77777777" w:rsidR="00132C58" w:rsidRPr="00EE3F2A" w:rsidRDefault="00000000">
      <w:pPr>
        <w:spacing w:after="120"/>
        <w:jc w:val="center"/>
        <w:rPr>
          <w:sz w:val="24"/>
          <w:szCs w:val="24"/>
        </w:rPr>
      </w:pPr>
      <w:r w:rsidRPr="00EE3F2A">
        <w:rPr>
          <w:sz w:val="24"/>
          <w:szCs w:val="24"/>
        </w:rPr>
        <w:t>ARTHUR HENRIQUE VIEIRA SILVA</w:t>
      </w:r>
    </w:p>
    <w:p w14:paraId="7B5082D0" w14:textId="77777777" w:rsidR="00132C58" w:rsidRPr="00EE3F2A" w:rsidRDefault="00000000">
      <w:pPr>
        <w:spacing w:after="120"/>
        <w:jc w:val="center"/>
        <w:rPr>
          <w:sz w:val="24"/>
          <w:szCs w:val="24"/>
        </w:rPr>
      </w:pPr>
      <w:r w:rsidRPr="00EE3F2A">
        <w:rPr>
          <w:sz w:val="24"/>
          <w:szCs w:val="24"/>
        </w:rPr>
        <w:t>JULIO DE SOUZA GONÇALVES</w:t>
      </w:r>
    </w:p>
    <w:p w14:paraId="5AB76C35" w14:textId="77777777" w:rsidR="00132C58" w:rsidRPr="00EE3F2A" w:rsidRDefault="00000000">
      <w:pPr>
        <w:spacing w:after="120"/>
        <w:jc w:val="center"/>
        <w:rPr>
          <w:sz w:val="24"/>
          <w:szCs w:val="24"/>
        </w:rPr>
      </w:pPr>
      <w:r w:rsidRPr="00EE3F2A">
        <w:rPr>
          <w:sz w:val="24"/>
          <w:szCs w:val="24"/>
        </w:rPr>
        <w:t>JULIA LIMA DO CARMO</w:t>
      </w:r>
    </w:p>
    <w:p w14:paraId="49BF16D4" w14:textId="77777777" w:rsidR="00132C58" w:rsidRPr="00EE3F2A" w:rsidRDefault="00000000">
      <w:pPr>
        <w:spacing w:after="120"/>
        <w:jc w:val="center"/>
        <w:rPr>
          <w:sz w:val="24"/>
          <w:szCs w:val="24"/>
        </w:rPr>
      </w:pPr>
      <w:r w:rsidRPr="00EE3F2A">
        <w:rPr>
          <w:sz w:val="24"/>
          <w:szCs w:val="24"/>
        </w:rPr>
        <w:t>GIOVANNA MENEZES MACHADO</w:t>
      </w:r>
    </w:p>
    <w:p w14:paraId="42DB9A3B" w14:textId="77777777" w:rsidR="00132C58" w:rsidRPr="00EE3F2A" w:rsidRDefault="00000000">
      <w:pPr>
        <w:spacing w:after="120"/>
        <w:jc w:val="center"/>
        <w:rPr>
          <w:sz w:val="24"/>
          <w:szCs w:val="24"/>
        </w:rPr>
      </w:pPr>
      <w:r w:rsidRPr="00EE3F2A">
        <w:rPr>
          <w:sz w:val="24"/>
          <w:szCs w:val="24"/>
        </w:rPr>
        <w:t>MATHEUS FERNANDES BRAGA</w:t>
      </w:r>
    </w:p>
    <w:p w14:paraId="0657D02F" w14:textId="77777777" w:rsidR="00EE3F2A" w:rsidRDefault="00EE3F2A" w:rsidP="00EE3F2A">
      <w:pPr>
        <w:spacing w:after="120"/>
        <w:rPr>
          <w:sz w:val="24"/>
          <w:szCs w:val="24"/>
        </w:rPr>
      </w:pPr>
    </w:p>
    <w:p w14:paraId="5F54C546" w14:textId="77777777" w:rsidR="00EE3F2A" w:rsidRDefault="00EE3F2A" w:rsidP="00EE3F2A">
      <w:pPr>
        <w:spacing w:after="120"/>
        <w:rPr>
          <w:sz w:val="24"/>
          <w:szCs w:val="24"/>
        </w:rPr>
      </w:pPr>
    </w:p>
    <w:p w14:paraId="536471C6" w14:textId="77777777" w:rsidR="00EE3F2A" w:rsidRDefault="00EE3F2A" w:rsidP="00EE3F2A">
      <w:pPr>
        <w:spacing w:after="120"/>
        <w:rPr>
          <w:sz w:val="24"/>
          <w:szCs w:val="24"/>
        </w:rPr>
      </w:pPr>
    </w:p>
    <w:p w14:paraId="65020A7A" w14:textId="77777777" w:rsidR="00247620" w:rsidRDefault="00247620" w:rsidP="00EE3F2A">
      <w:pPr>
        <w:spacing w:after="120"/>
        <w:rPr>
          <w:sz w:val="24"/>
          <w:szCs w:val="24"/>
        </w:rPr>
      </w:pPr>
    </w:p>
    <w:p w14:paraId="74D1A16A" w14:textId="77777777" w:rsidR="00247620" w:rsidRDefault="00247620" w:rsidP="00EE3F2A">
      <w:pPr>
        <w:spacing w:after="120"/>
        <w:rPr>
          <w:sz w:val="24"/>
          <w:szCs w:val="24"/>
        </w:rPr>
      </w:pPr>
    </w:p>
    <w:p w14:paraId="55D2670A" w14:textId="77777777" w:rsidR="00247620" w:rsidRDefault="00247620" w:rsidP="00EE3F2A">
      <w:pPr>
        <w:spacing w:after="120"/>
        <w:rPr>
          <w:sz w:val="24"/>
          <w:szCs w:val="24"/>
        </w:rPr>
      </w:pPr>
    </w:p>
    <w:p w14:paraId="21AF48CC" w14:textId="77777777" w:rsidR="00247620" w:rsidRDefault="00247620" w:rsidP="00EE3F2A">
      <w:pPr>
        <w:spacing w:after="120"/>
        <w:rPr>
          <w:sz w:val="24"/>
          <w:szCs w:val="24"/>
        </w:rPr>
      </w:pPr>
    </w:p>
    <w:p w14:paraId="789EC823" w14:textId="77777777" w:rsidR="00247620" w:rsidRDefault="00247620" w:rsidP="00EE3F2A">
      <w:pPr>
        <w:spacing w:after="120"/>
        <w:rPr>
          <w:sz w:val="24"/>
          <w:szCs w:val="24"/>
        </w:rPr>
      </w:pPr>
    </w:p>
    <w:p w14:paraId="38C42B54" w14:textId="77777777" w:rsidR="00EE3F2A" w:rsidRDefault="00EE3F2A" w:rsidP="00EE3F2A">
      <w:pPr>
        <w:spacing w:after="120"/>
        <w:rPr>
          <w:sz w:val="24"/>
          <w:szCs w:val="24"/>
        </w:rPr>
      </w:pPr>
    </w:p>
    <w:p w14:paraId="3AA3C851" w14:textId="58BEF714" w:rsidR="00132C58" w:rsidRDefault="00000000" w:rsidP="00EE3F2A">
      <w:pPr>
        <w:spacing w:after="120"/>
        <w:jc w:val="center"/>
        <w:rPr>
          <w:b/>
          <w:bCs/>
          <w:sz w:val="24"/>
          <w:szCs w:val="24"/>
        </w:rPr>
      </w:pPr>
      <w:r w:rsidRPr="00EE3F2A">
        <w:rPr>
          <w:b/>
          <w:bCs/>
          <w:sz w:val="24"/>
          <w:szCs w:val="24"/>
        </w:rPr>
        <w:t>ESCOPO DO PROJETO –</w:t>
      </w:r>
      <w:r w:rsidR="00EE3F2A" w:rsidRPr="00EE3F2A">
        <w:rPr>
          <w:b/>
          <w:bCs/>
          <w:sz w:val="24"/>
          <w:szCs w:val="24"/>
        </w:rPr>
        <w:t xml:space="preserve"> </w:t>
      </w:r>
      <w:r w:rsidRPr="00EE3F2A">
        <w:rPr>
          <w:b/>
          <w:bCs/>
          <w:sz w:val="24"/>
          <w:szCs w:val="24"/>
        </w:rPr>
        <w:t>SENAI</w:t>
      </w:r>
      <w:r w:rsidR="00EE3F2A" w:rsidRPr="00EE3F2A">
        <w:rPr>
          <w:b/>
          <w:bCs/>
          <w:sz w:val="24"/>
          <w:szCs w:val="24"/>
        </w:rPr>
        <w:t xml:space="preserve"> FLOW</w:t>
      </w:r>
    </w:p>
    <w:p w14:paraId="30CCE170" w14:textId="77777777" w:rsidR="00EE3F2A" w:rsidRDefault="00EE3F2A" w:rsidP="00EE3F2A">
      <w:pPr>
        <w:spacing w:after="120"/>
        <w:jc w:val="center"/>
        <w:rPr>
          <w:b/>
          <w:bCs/>
          <w:sz w:val="24"/>
          <w:szCs w:val="24"/>
        </w:rPr>
      </w:pPr>
    </w:p>
    <w:p w14:paraId="4AF94616" w14:textId="77777777" w:rsidR="00EE3F2A" w:rsidRDefault="00EE3F2A" w:rsidP="00EE3F2A">
      <w:pPr>
        <w:spacing w:after="120"/>
        <w:jc w:val="center"/>
        <w:rPr>
          <w:b/>
          <w:bCs/>
          <w:sz w:val="24"/>
          <w:szCs w:val="24"/>
        </w:rPr>
      </w:pPr>
    </w:p>
    <w:p w14:paraId="79385E28" w14:textId="77777777" w:rsidR="00EE3F2A" w:rsidRDefault="00EE3F2A" w:rsidP="00EE3F2A">
      <w:pPr>
        <w:spacing w:after="120"/>
        <w:jc w:val="center"/>
        <w:rPr>
          <w:b/>
          <w:bCs/>
          <w:sz w:val="24"/>
          <w:szCs w:val="24"/>
        </w:rPr>
      </w:pPr>
    </w:p>
    <w:p w14:paraId="2C9F5252" w14:textId="77777777" w:rsidR="00EE3F2A" w:rsidRDefault="00EE3F2A" w:rsidP="00EE3F2A">
      <w:pPr>
        <w:spacing w:after="120"/>
        <w:jc w:val="center"/>
        <w:rPr>
          <w:b/>
          <w:bCs/>
          <w:sz w:val="24"/>
          <w:szCs w:val="24"/>
        </w:rPr>
      </w:pPr>
    </w:p>
    <w:p w14:paraId="05ACBB92" w14:textId="77777777" w:rsidR="00EE3F2A" w:rsidRDefault="00EE3F2A" w:rsidP="00EE3F2A">
      <w:pPr>
        <w:spacing w:after="120"/>
        <w:jc w:val="center"/>
        <w:rPr>
          <w:b/>
          <w:bCs/>
          <w:sz w:val="24"/>
          <w:szCs w:val="24"/>
        </w:rPr>
      </w:pPr>
    </w:p>
    <w:p w14:paraId="19E89E86" w14:textId="77777777" w:rsidR="00EE3F2A" w:rsidRDefault="00EE3F2A" w:rsidP="00EE3F2A">
      <w:pPr>
        <w:spacing w:after="120"/>
        <w:jc w:val="center"/>
        <w:rPr>
          <w:b/>
          <w:bCs/>
          <w:sz w:val="24"/>
          <w:szCs w:val="24"/>
        </w:rPr>
      </w:pPr>
    </w:p>
    <w:p w14:paraId="49AAC991" w14:textId="77777777" w:rsidR="00EE3F2A" w:rsidRDefault="00EE3F2A" w:rsidP="00EE3F2A">
      <w:pPr>
        <w:spacing w:after="120"/>
        <w:jc w:val="center"/>
        <w:rPr>
          <w:b/>
          <w:bCs/>
          <w:sz w:val="24"/>
          <w:szCs w:val="24"/>
        </w:rPr>
      </w:pPr>
    </w:p>
    <w:p w14:paraId="7BE33D1B" w14:textId="77777777" w:rsidR="00EE3F2A" w:rsidRDefault="00EE3F2A" w:rsidP="00EE3F2A">
      <w:pPr>
        <w:spacing w:after="120"/>
        <w:jc w:val="center"/>
        <w:rPr>
          <w:b/>
          <w:bCs/>
          <w:sz w:val="24"/>
          <w:szCs w:val="24"/>
        </w:rPr>
      </w:pPr>
    </w:p>
    <w:p w14:paraId="0497448C" w14:textId="77777777" w:rsidR="00EE3F2A" w:rsidRDefault="00EE3F2A" w:rsidP="00EE3F2A">
      <w:pPr>
        <w:spacing w:after="120"/>
        <w:jc w:val="center"/>
        <w:rPr>
          <w:b/>
          <w:bCs/>
          <w:sz w:val="24"/>
          <w:szCs w:val="24"/>
        </w:rPr>
      </w:pPr>
    </w:p>
    <w:p w14:paraId="7AAF2893" w14:textId="77777777" w:rsidR="00EE3F2A" w:rsidRDefault="00EE3F2A" w:rsidP="00EE3F2A">
      <w:pPr>
        <w:spacing w:after="120"/>
        <w:jc w:val="center"/>
        <w:rPr>
          <w:b/>
          <w:bCs/>
          <w:sz w:val="24"/>
          <w:szCs w:val="24"/>
        </w:rPr>
      </w:pPr>
    </w:p>
    <w:p w14:paraId="2460B15E" w14:textId="77777777" w:rsidR="00EE3F2A" w:rsidRDefault="00EE3F2A" w:rsidP="00EE3F2A">
      <w:pPr>
        <w:spacing w:after="120"/>
        <w:jc w:val="center"/>
        <w:rPr>
          <w:b/>
          <w:bCs/>
          <w:sz w:val="24"/>
          <w:szCs w:val="24"/>
        </w:rPr>
      </w:pPr>
    </w:p>
    <w:p w14:paraId="722AC8D1" w14:textId="77777777" w:rsidR="00EE3F2A" w:rsidRDefault="00EE3F2A" w:rsidP="00EE3F2A">
      <w:pPr>
        <w:spacing w:after="120"/>
        <w:jc w:val="center"/>
        <w:rPr>
          <w:b/>
          <w:bCs/>
          <w:sz w:val="24"/>
          <w:szCs w:val="24"/>
        </w:rPr>
      </w:pPr>
    </w:p>
    <w:p w14:paraId="1C36DCF2" w14:textId="77777777" w:rsidR="00EE3F2A" w:rsidRPr="00EE3F2A" w:rsidRDefault="00EE3F2A" w:rsidP="00247620">
      <w:pPr>
        <w:spacing w:after="120"/>
        <w:rPr>
          <w:sz w:val="24"/>
          <w:szCs w:val="24"/>
        </w:rPr>
      </w:pPr>
    </w:p>
    <w:p w14:paraId="3848ADCF" w14:textId="77777777" w:rsidR="00132C58" w:rsidRPr="00EE3F2A" w:rsidRDefault="00000000">
      <w:pPr>
        <w:spacing w:after="120"/>
        <w:jc w:val="center"/>
        <w:rPr>
          <w:sz w:val="24"/>
          <w:szCs w:val="24"/>
        </w:rPr>
      </w:pPr>
      <w:r w:rsidRPr="00EE3F2A">
        <w:rPr>
          <w:sz w:val="24"/>
          <w:szCs w:val="24"/>
        </w:rPr>
        <w:t>SÃO BERNARDO DO CAMPO</w:t>
      </w:r>
    </w:p>
    <w:p w14:paraId="5740A4A1" w14:textId="77777777" w:rsidR="00132C58" w:rsidRPr="00EE3F2A" w:rsidRDefault="00000000">
      <w:pPr>
        <w:spacing w:after="120"/>
        <w:jc w:val="center"/>
        <w:rPr>
          <w:sz w:val="24"/>
          <w:szCs w:val="24"/>
        </w:rPr>
      </w:pPr>
      <w:r w:rsidRPr="00EE3F2A">
        <w:rPr>
          <w:sz w:val="24"/>
          <w:szCs w:val="24"/>
        </w:rPr>
        <w:t>2026</w:t>
      </w:r>
    </w:p>
    <w:p w14:paraId="0FBD4D0C" w14:textId="3CF4C5C0" w:rsidR="00132C58" w:rsidRPr="00EE3F2A" w:rsidRDefault="00132C58">
      <w:pPr>
        <w:rPr>
          <w:sz w:val="24"/>
          <w:szCs w:val="24"/>
        </w:rPr>
        <w:sectPr w:rsidR="00132C58" w:rsidRPr="00EE3F2A">
          <w:footerReference w:type="default" r:id="rId7"/>
          <w:pgSz w:w="11906" w:h="16838"/>
          <w:pgMar w:top="1440" w:right="1440" w:bottom="1440" w:left="1440" w:header="708" w:footer="708" w:gutter="0"/>
          <w:cols w:space="720"/>
          <w:docGrid w:linePitch="360"/>
        </w:sectPr>
      </w:pPr>
    </w:p>
    <w:p w14:paraId="6C417F47" w14:textId="77777777" w:rsidR="00132C58" w:rsidRPr="00EE3F2A" w:rsidRDefault="00000000">
      <w:pPr>
        <w:spacing w:after="120"/>
        <w:jc w:val="center"/>
        <w:rPr>
          <w:b/>
          <w:bCs/>
          <w:sz w:val="24"/>
          <w:szCs w:val="24"/>
        </w:rPr>
      </w:pPr>
      <w:r w:rsidRPr="00EE3F2A">
        <w:rPr>
          <w:b/>
          <w:bCs/>
          <w:sz w:val="24"/>
          <w:szCs w:val="24"/>
        </w:rPr>
        <w:lastRenderedPageBreak/>
        <w:t>SENAI ALMIRANTE TAMANDARÉ</w:t>
      </w:r>
    </w:p>
    <w:p w14:paraId="27BCB04B" w14:textId="77777777" w:rsidR="00132C58" w:rsidRDefault="00132C58">
      <w:pPr>
        <w:spacing w:after="120"/>
        <w:jc w:val="center"/>
        <w:rPr>
          <w:sz w:val="24"/>
          <w:szCs w:val="24"/>
        </w:rPr>
      </w:pPr>
    </w:p>
    <w:p w14:paraId="0DFCAEC2" w14:textId="77777777" w:rsidR="00EE3F2A" w:rsidRDefault="00EE3F2A">
      <w:pPr>
        <w:spacing w:after="120"/>
        <w:jc w:val="center"/>
        <w:rPr>
          <w:sz w:val="24"/>
          <w:szCs w:val="24"/>
        </w:rPr>
      </w:pPr>
    </w:p>
    <w:p w14:paraId="096D6F2D" w14:textId="77777777" w:rsidR="00EE3F2A" w:rsidRDefault="00EE3F2A">
      <w:pPr>
        <w:spacing w:after="120"/>
        <w:jc w:val="center"/>
        <w:rPr>
          <w:sz w:val="24"/>
          <w:szCs w:val="24"/>
        </w:rPr>
      </w:pPr>
    </w:p>
    <w:p w14:paraId="54BF7CE5" w14:textId="77777777" w:rsidR="00EE3F2A" w:rsidRPr="00EE3F2A" w:rsidRDefault="00EE3F2A">
      <w:pPr>
        <w:spacing w:after="120"/>
        <w:jc w:val="center"/>
        <w:rPr>
          <w:sz w:val="24"/>
          <w:szCs w:val="24"/>
        </w:rPr>
      </w:pPr>
    </w:p>
    <w:p w14:paraId="0CC3FD7F" w14:textId="77777777" w:rsidR="00132C58" w:rsidRPr="00EE3F2A" w:rsidRDefault="00000000">
      <w:pPr>
        <w:spacing w:after="120"/>
        <w:jc w:val="center"/>
        <w:rPr>
          <w:sz w:val="24"/>
          <w:szCs w:val="24"/>
        </w:rPr>
      </w:pPr>
      <w:r w:rsidRPr="00EE3F2A">
        <w:rPr>
          <w:sz w:val="24"/>
          <w:szCs w:val="24"/>
        </w:rPr>
        <w:t>ARTHUR HENRIQUE VIEIRA SILVA</w:t>
      </w:r>
    </w:p>
    <w:p w14:paraId="55E0B937" w14:textId="77777777" w:rsidR="00132C58" w:rsidRPr="00EE3F2A" w:rsidRDefault="00000000">
      <w:pPr>
        <w:spacing w:after="120"/>
        <w:jc w:val="center"/>
        <w:rPr>
          <w:sz w:val="24"/>
          <w:szCs w:val="24"/>
        </w:rPr>
      </w:pPr>
      <w:r w:rsidRPr="00EE3F2A">
        <w:rPr>
          <w:sz w:val="24"/>
          <w:szCs w:val="24"/>
        </w:rPr>
        <w:t>JULIO DE SOUZA GONÇALVES</w:t>
      </w:r>
    </w:p>
    <w:p w14:paraId="292E6925" w14:textId="77777777" w:rsidR="00132C58" w:rsidRPr="00EE3F2A" w:rsidRDefault="00000000">
      <w:pPr>
        <w:spacing w:after="120"/>
        <w:jc w:val="center"/>
        <w:rPr>
          <w:sz w:val="24"/>
          <w:szCs w:val="24"/>
        </w:rPr>
      </w:pPr>
      <w:r w:rsidRPr="00EE3F2A">
        <w:rPr>
          <w:sz w:val="24"/>
          <w:szCs w:val="24"/>
        </w:rPr>
        <w:t>JULIA LIMA DO CARMO</w:t>
      </w:r>
    </w:p>
    <w:p w14:paraId="74847513" w14:textId="77777777" w:rsidR="00132C58" w:rsidRPr="00EE3F2A" w:rsidRDefault="00000000">
      <w:pPr>
        <w:spacing w:after="120"/>
        <w:jc w:val="center"/>
        <w:rPr>
          <w:sz w:val="24"/>
          <w:szCs w:val="24"/>
        </w:rPr>
      </w:pPr>
      <w:r w:rsidRPr="00EE3F2A">
        <w:rPr>
          <w:sz w:val="24"/>
          <w:szCs w:val="24"/>
        </w:rPr>
        <w:t>GIOVANNA MENEZES MACHADO</w:t>
      </w:r>
    </w:p>
    <w:p w14:paraId="188C426E" w14:textId="77777777" w:rsidR="00132C58" w:rsidRPr="00EE3F2A" w:rsidRDefault="00000000">
      <w:pPr>
        <w:spacing w:after="120"/>
        <w:jc w:val="center"/>
        <w:rPr>
          <w:sz w:val="24"/>
          <w:szCs w:val="24"/>
        </w:rPr>
      </w:pPr>
      <w:r w:rsidRPr="00EE3F2A">
        <w:rPr>
          <w:sz w:val="24"/>
          <w:szCs w:val="24"/>
        </w:rPr>
        <w:t>MATHEUS FERNANDES BRAGA</w:t>
      </w:r>
    </w:p>
    <w:p w14:paraId="6AC16531" w14:textId="77777777" w:rsidR="00EE3F2A" w:rsidRDefault="00EE3F2A" w:rsidP="00EE3F2A">
      <w:pPr>
        <w:spacing w:after="120"/>
        <w:rPr>
          <w:sz w:val="24"/>
          <w:szCs w:val="24"/>
        </w:rPr>
      </w:pPr>
    </w:p>
    <w:p w14:paraId="6B57781E" w14:textId="77777777" w:rsidR="00EE3F2A" w:rsidRDefault="00EE3F2A" w:rsidP="00EE3F2A">
      <w:pPr>
        <w:spacing w:after="120"/>
        <w:rPr>
          <w:sz w:val="24"/>
          <w:szCs w:val="24"/>
        </w:rPr>
      </w:pPr>
    </w:p>
    <w:p w14:paraId="6C011866" w14:textId="77777777" w:rsidR="00EE3F2A" w:rsidRDefault="00EE3F2A" w:rsidP="00EE3F2A">
      <w:pPr>
        <w:spacing w:after="120"/>
        <w:rPr>
          <w:sz w:val="24"/>
          <w:szCs w:val="24"/>
        </w:rPr>
      </w:pPr>
    </w:p>
    <w:p w14:paraId="26E75F6B" w14:textId="77777777" w:rsidR="00EE3F2A" w:rsidRDefault="00EE3F2A" w:rsidP="00EE3F2A">
      <w:pPr>
        <w:spacing w:after="120"/>
        <w:rPr>
          <w:sz w:val="24"/>
          <w:szCs w:val="24"/>
        </w:rPr>
      </w:pPr>
    </w:p>
    <w:p w14:paraId="50CD3357" w14:textId="15444F29" w:rsidR="00132C58" w:rsidRDefault="00000000" w:rsidP="00EE3F2A">
      <w:pPr>
        <w:spacing w:after="120"/>
        <w:jc w:val="center"/>
        <w:rPr>
          <w:sz w:val="24"/>
          <w:szCs w:val="24"/>
        </w:rPr>
      </w:pPr>
      <w:r w:rsidRPr="00EE3F2A">
        <w:rPr>
          <w:b/>
          <w:bCs/>
          <w:sz w:val="24"/>
          <w:szCs w:val="24"/>
        </w:rPr>
        <w:t>ESCOPO DO PROJETO –</w:t>
      </w:r>
      <w:r w:rsidR="00EE3F2A" w:rsidRPr="00EE3F2A">
        <w:rPr>
          <w:b/>
          <w:bCs/>
          <w:sz w:val="24"/>
          <w:szCs w:val="24"/>
        </w:rPr>
        <w:t xml:space="preserve"> </w:t>
      </w:r>
      <w:r w:rsidRPr="00EE3F2A">
        <w:rPr>
          <w:b/>
          <w:bCs/>
          <w:sz w:val="24"/>
          <w:szCs w:val="24"/>
        </w:rPr>
        <w:t>SENAI</w:t>
      </w:r>
      <w:r w:rsidR="00EE3F2A" w:rsidRPr="00EE3F2A">
        <w:rPr>
          <w:b/>
          <w:bCs/>
          <w:sz w:val="24"/>
          <w:szCs w:val="24"/>
        </w:rPr>
        <w:t xml:space="preserve"> FLOW</w:t>
      </w:r>
    </w:p>
    <w:p w14:paraId="515881D5" w14:textId="77777777" w:rsidR="00EE3F2A" w:rsidRDefault="00EE3F2A" w:rsidP="00EE3F2A">
      <w:pPr>
        <w:spacing w:after="120"/>
        <w:rPr>
          <w:sz w:val="24"/>
          <w:szCs w:val="24"/>
        </w:rPr>
      </w:pPr>
    </w:p>
    <w:p w14:paraId="12FDDF47" w14:textId="77777777" w:rsidR="00EE3F2A" w:rsidRDefault="00EE3F2A" w:rsidP="00EE3F2A">
      <w:pPr>
        <w:spacing w:after="120"/>
        <w:rPr>
          <w:sz w:val="24"/>
          <w:szCs w:val="24"/>
        </w:rPr>
      </w:pPr>
    </w:p>
    <w:p w14:paraId="25442EC5" w14:textId="77777777" w:rsidR="00EE3F2A" w:rsidRDefault="00EE3F2A" w:rsidP="00EE3F2A">
      <w:pPr>
        <w:spacing w:after="120"/>
        <w:rPr>
          <w:sz w:val="24"/>
          <w:szCs w:val="24"/>
        </w:rPr>
      </w:pPr>
    </w:p>
    <w:p w14:paraId="43B25D27" w14:textId="77777777" w:rsidR="00EE3F2A" w:rsidRDefault="00EE3F2A" w:rsidP="00EE3F2A">
      <w:pPr>
        <w:spacing w:after="120"/>
        <w:rPr>
          <w:sz w:val="24"/>
          <w:szCs w:val="24"/>
        </w:rPr>
      </w:pPr>
    </w:p>
    <w:p w14:paraId="716A9CB6" w14:textId="77777777" w:rsidR="00EE3F2A" w:rsidRDefault="00EE3F2A" w:rsidP="00EE3F2A">
      <w:pPr>
        <w:spacing w:after="120"/>
        <w:rPr>
          <w:sz w:val="24"/>
          <w:szCs w:val="24"/>
        </w:rPr>
      </w:pPr>
    </w:p>
    <w:p w14:paraId="19BF9CF3" w14:textId="77777777" w:rsidR="00EE3F2A" w:rsidRDefault="00EE3F2A" w:rsidP="00EE3F2A">
      <w:pPr>
        <w:spacing w:after="120"/>
        <w:rPr>
          <w:sz w:val="24"/>
          <w:szCs w:val="24"/>
        </w:rPr>
      </w:pPr>
    </w:p>
    <w:p w14:paraId="58CFD891" w14:textId="77777777" w:rsidR="00EE3F2A" w:rsidRPr="00EE3F2A" w:rsidRDefault="00EE3F2A" w:rsidP="00EE3F2A">
      <w:pPr>
        <w:spacing w:after="120"/>
        <w:rPr>
          <w:sz w:val="24"/>
          <w:szCs w:val="24"/>
        </w:rPr>
      </w:pPr>
    </w:p>
    <w:p w14:paraId="6B3774EF" w14:textId="77777777" w:rsidR="00132C58" w:rsidRDefault="00000000" w:rsidP="00EE3F2A">
      <w:pPr>
        <w:spacing w:after="120"/>
        <w:ind w:left="3600" w:firstLine="648"/>
        <w:jc w:val="both"/>
        <w:rPr>
          <w:sz w:val="24"/>
          <w:szCs w:val="24"/>
        </w:rPr>
      </w:pPr>
      <w:r w:rsidRPr="00EE3F2A">
        <w:rPr>
          <w:sz w:val="24"/>
          <w:szCs w:val="24"/>
        </w:rPr>
        <w:t>Trabalho apresentado como requisito parcial para obtenção do título de Técnico em Desenvolvimento de Sistemas, no SENAI Almirante Tamandaré.</w:t>
      </w:r>
    </w:p>
    <w:p w14:paraId="2B056BE4" w14:textId="77777777" w:rsidR="00EE3F2A" w:rsidRPr="00EE3F2A" w:rsidRDefault="00EE3F2A" w:rsidP="00EE3F2A">
      <w:pPr>
        <w:spacing w:after="120"/>
        <w:ind w:left="3600"/>
        <w:jc w:val="both"/>
        <w:rPr>
          <w:sz w:val="24"/>
          <w:szCs w:val="24"/>
        </w:rPr>
      </w:pPr>
    </w:p>
    <w:p w14:paraId="1C2A75E6" w14:textId="4B6FC3BA" w:rsidR="00EE3F2A" w:rsidRDefault="00000000" w:rsidP="00EE3F2A">
      <w:pPr>
        <w:spacing w:before="300" w:after="1600"/>
        <w:ind w:left="1416" w:firstLine="708"/>
        <w:jc w:val="center"/>
        <w:rPr>
          <w:sz w:val="24"/>
          <w:szCs w:val="24"/>
        </w:rPr>
      </w:pPr>
      <w:r w:rsidRPr="00EE3F2A">
        <w:rPr>
          <w:sz w:val="24"/>
          <w:szCs w:val="24"/>
        </w:rPr>
        <w:t>Orientador: Edgard Coutinho Silva</w:t>
      </w:r>
    </w:p>
    <w:p w14:paraId="6B986C48" w14:textId="77777777" w:rsidR="00EE3F2A" w:rsidRDefault="00EE3F2A" w:rsidP="00EE3F2A">
      <w:pPr>
        <w:jc w:val="center"/>
        <w:rPr>
          <w:sz w:val="24"/>
          <w:szCs w:val="24"/>
        </w:rPr>
      </w:pPr>
    </w:p>
    <w:p w14:paraId="602672DA" w14:textId="77777777" w:rsidR="00EE3F2A" w:rsidRDefault="00EE3F2A" w:rsidP="00EE3F2A">
      <w:pPr>
        <w:jc w:val="center"/>
        <w:rPr>
          <w:sz w:val="24"/>
          <w:szCs w:val="24"/>
        </w:rPr>
      </w:pPr>
    </w:p>
    <w:p w14:paraId="2D555F6C" w14:textId="77777777" w:rsidR="00EE3F2A" w:rsidRDefault="00EE3F2A" w:rsidP="00EE3F2A">
      <w:pPr>
        <w:jc w:val="center"/>
        <w:rPr>
          <w:sz w:val="24"/>
          <w:szCs w:val="24"/>
        </w:rPr>
      </w:pPr>
    </w:p>
    <w:p w14:paraId="4205DEA1" w14:textId="77777777" w:rsidR="00EE3F2A" w:rsidRDefault="00EE3F2A" w:rsidP="00EE3F2A">
      <w:pPr>
        <w:jc w:val="center"/>
        <w:rPr>
          <w:sz w:val="24"/>
          <w:szCs w:val="24"/>
        </w:rPr>
      </w:pPr>
    </w:p>
    <w:p w14:paraId="38CF4E4D" w14:textId="763A9F20" w:rsidR="00EE3F2A" w:rsidRDefault="00000000" w:rsidP="00EE3F2A">
      <w:pPr>
        <w:jc w:val="center"/>
        <w:rPr>
          <w:sz w:val="24"/>
          <w:szCs w:val="24"/>
        </w:rPr>
      </w:pPr>
      <w:r w:rsidRPr="00EE3F2A">
        <w:rPr>
          <w:sz w:val="24"/>
          <w:szCs w:val="24"/>
        </w:rPr>
        <w:t>SÃO BERNARDO DO CAMP</w:t>
      </w:r>
      <w:r w:rsidR="00EE3F2A" w:rsidRPr="00EE3F2A">
        <w:rPr>
          <w:sz w:val="24"/>
          <w:szCs w:val="24"/>
        </w:rPr>
        <w:t>O</w:t>
      </w:r>
    </w:p>
    <w:p w14:paraId="2828AF36" w14:textId="507FD4BA" w:rsidR="00132C58" w:rsidRPr="00EE3F2A" w:rsidRDefault="00000000" w:rsidP="00EE3F2A">
      <w:pPr>
        <w:jc w:val="center"/>
        <w:rPr>
          <w:sz w:val="24"/>
          <w:szCs w:val="24"/>
        </w:rPr>
      </w:pPr>
      <w:r w:rsidRPr="00EE3F2A">
        <w:rPr>
          <w:sz w:val="24"/>
          <w:szCs w:val="24"/>
        </w:rPr>
        <w:t>2026</w:t>
      </w:r>
      <w:r w:rsidRPr="00EE3F2A">
        <w:rPr>
          <w:sz w:val="24"/>
          <w:szCs w:val="24"/>
        </w:rPr>
        <w:br w:type="page"/>
      </w:r>
    </w:p>
    <w:p w14:paraId="3BD66FDA" w14:textId="77777777" w:rsidR="00132C58" w:rsidRDefault="00132C58">
      <w:pPr>
        <w:sectPr w:rsidR="00132C58">
          <w:pgSz w:w="11906" w:h="16838"/>
          <w:pgMar w:top="1440" w:right="1440" w:bottom="1440" w:left="1440" w:header="708" w:footer="708" w:gutter="0"/>
          <w:cols w:space="720"/>
          <w:docGrid w:linePitch="360"/>
        </w:sectPr>
      </w:pPr>
    </w:p>
    <w:p w14:paraId="266F17A7" w14:textId="1447B9CF" w:rsidR="00EE3F2A" w:rsidRDefault="001A5B06" w:rsidP="00EE3F2A">
      <w:pPr>
        <w:pStyle w:val="Ttulo1"/>
        <w:rPr>
          <w:color w:val="000000" w:themeColor="text1"/>
          <w:sz w:val="24"/>
          <w:szCs w:val="24"/>
        </w:rPr>
      </w:pPr>
      <w:r>
        <w:rPr>
          <w:color w:val="000000" w:themeColor="text1"/>
          <w:sz w:val="24"/>
          <w:szCs w:val="24"/>
        </w:rPr>
        <w:lastRenderedPageBreak/>
        <w:t>TEMA</w:t>
      </w:r>
      <w:r w:rsidRPr="001A5B06">
        <w:rPr>
          <w:color w:val="000000" w:themeColor="text1"/>
          <w:sz w:val="24"/>
          <w:szCs w:val="24"/>
        </w:rPr>
        <w:t xml:space="preserve"> </w:t>
      </w:r>
    </w:p>
    <w:p w14:paraId="06876EC3" w14:textId="77777777" w:rsidR="001A5B06" w:rsidRPr="001A5B06" w:rsidRDefault="001A5B06" w:rsidP="00EE3F2A">
      <w:pPr>
        <w:pStyle w:val="Ttulo1"/>
        <w:rPr>
          <w:color w:val="000000" w:themeColor="text1"/>
          <w:sz w:val="24"/>
          <w:szCs w:val="24"/>
        </w:rPr>
      </w:pPr>
    </w:p>
    <w:p w14:paraId="50CE95D2" w14:textId="20568B7B" w:rsidR="001A5B06" w:rsidRDefault="00EE3F2A" w:rsidP="001A5B06">
      <w:pPr>
        <w:ind w:firstLine="708"/>
        <w:rPr>
          <w:sz w:val="24"/>
          <w:szCs w:val="24"/>
        </w:rPr>
      </w:pPr>
      <w:r w:rsidRPr="001A5B06">
        <w:rPr>
          <w:sz w:val="24"/>
          <w:szCs w:val="24"/>
        </w:rPr>
        <w:t>Um aplicativo que organizasse as dinâmicas de salas, por meio de reservas de baseadas nas suas necessidades pedagógicas, melhora na comunicação interna dos espaços de trabalho, emissão de comunicados entre outras funcionalidades, tudo supervisionado por uma autoridade da instituição. Assim, maior eficiência operacional, transparência e aproveitamento pedagógico são garantidos à instituição.</w:t>
      </w:r>
    </w:p>
    <w:p w14:paraId="3CBEF304" w14:textId="77777777" w:rsidR="001A5B06" w:rsidRDefault="001A5B06" w:rsidP="001A5B06">
      <w:pPr>
        <w:ind w:firstLine="708"/>
        <w:rPr>
          <w:sz w:val="24"/>
          <w:szCs w:val="24"/>
        </w:rPr>
      </w:pPr>
    </w:p>
    <w:p w14:paraId="009F5FF6" w14:textId="77777777" w:rsidR="001A5B06" w:rsidRDefault="001A5B06" w:rsidP="001A5B06">
      <w:pPr>
        <w:rPr>
          <w:sz w:val="24"/>
          <w:szCs w:val="24"/>
        </w:rPr>
      </w:pPr>
    </w:p>
    <w:p w14:paraId="16B7BD41" w14:textId="2197DEDA" w:rsidR="001A5B06" w:rsidRDefault="001A5B06" w:rsidP="001A5B06">
      <w:pPr>
        <w:rPr>
          <w:sz w:val="24"/>
          <w:szCs w:val="24"/>
        </w:rPr>
      </w:pPr>
      <w:r>
        <w:rPr>
          <w:sz w:val="24"/>
          <w:szCs w:val="24"/>
        </w:rPr>
        <w:t>PROBLEMA</w:t>
      </w:r>
    </w:p>
    <w:p w14:paraId="5A624D81" w14:textId="77777777" w:rsidR="001A5B06" w:rsidRDefault="001A5B06" w:rsidP="001A5B06">
      <w:pPr>
        <w:rPr>
          <w:sz w:val="24"/>
          <w:szCs w:val="24"/>
        </w:rPr>
      </w:pPr>
    </w:p>
    <w:p w14:paraId="460BFE90" w14:textId="54AB14F2" w:rsidR="001A5B06" w:rsidRDefault="001A5B06" w:rsidP="001A5B06">
      <w:pPr>
        <w:ind w:firstLine="708"/>
        <w:rPr>
          <w:sz w:val="24"/>
          <w:szCs w:val="24"/>
        </w:rPr>
      </w:pPr>
      <w:r w:rsidRPr="001A5B06">
        <w:rPr>
          <w:sz w:val="24"/>
          <w:szCs w:val="24"/>
        </w:rPr>
        <w:t>Atualmente as instituições como o SENAI enfrentam dificuldades na gestão eficiente de salas e comunicação interna, resultando em conflitos de uso de espaços, falhas na propagação de avisos importantes e organização do sistema de aprendizado</w:t>
      </w:r>
      <w:r w:rsidR="008E4EEC">
        <w:rPr>
          <w:sz w:val="24"/>
          <w:szCs w:val="24"/>
        </w:rPr>
        <w:t>.</w:t>
      </w:r>
    </w:p>
    <w:p w14:paraId="63A18FAB" w14:textId="77777777" w:rsidR="001A5B06" w:rsidRPr="001A5B06" w:rsidRDefault="001A5B06" w:rsidP="001A5B06">
      <w:pPr>
        <w:ind w:firstLine="708"/>
        <w:rPr>
          <w:sz w:val="24"/>
          <w:szCs w:val="24"/>
        </w:rPr>
      </w:pPr>
    </w:p>
    <w:p w14:paraId="0DA0F98E" w14:textId="77777777" w:rsidR="00EE3F2A" w:rsidRPr="00EE3F2A" w:rsidRDefault="00EE3F2A" w:rsidP="00EE3F2A">
      <w:pPr>
        <w:pStyle w:val="Ttulo1"/>
        <w:rPr>
          <w:color w:val="000000" w:themeColor="text1"/>
          <w:sz w:val="24"/>
          <w:szCs w:val="24"/>
        </w:rPr>
      </w:pPr>
    </w:p>
    <w:p w14:paraId="6BE11E70" w14:textId="239B34DD" w:rsidR="00EE3F2A" w:rsidRPr="00EE3F2A" w:rsidRDefault="00EE3F2A" w:rsidP="00EE3F2A">
      <w:pPr>
        <w:pStyle w:val="Ttulo1"/>
        <w:spacing w:after="300"/>
        <w:rPr>
          <w:color w:val="000000" w:themeColor="text1"/>
          <w:sz w:val="24"/>
          <w:szCs w:val="24"/>
        </w:rPr>
      </w:pPr>
      <w:r w:rsidRPr="00EE3F2A">
        <w:rPr>
          <w:color w:val="000000" w:themeColor="text1"/>
          <w:sz w:val="24"/>
          <w:szCs w:val="24"/>
        </w:rPr>
        <w:t xml:space="preserve">ESCOPO </w:t>
      </w:r>
    </w:p>
    <w:p w14:paraId="364E1220" w14:textId="77777777" w:rsidR="00132C58" w:rsidRPr="00EE3F2A" w:rsidRDefault="00000000" w:rsidP="00EE3F2A">
      <w:pPr>
        <w:spacing w:after="100" w:line="360" w:lineRule="auto"/>
        <w:rPr>
          <w:sz w:val="24"/>
          <w:szCs w:val="24"/>
        </w:rPr>
      </w:pPr>
      <w:r w:rsidRPr="00EE3F2A">
        <w:rPr>
          <w:b/>
          <w:bCs/>
          <w:sz w:val="24"/>
          <w:szCs w:val="24"/>
        </w:rPr>
        <w:t xml:space="preserve">1. Relatório de Avarias: </w:t>
      </w:r>
      <w:r w:rsidRPr="00EE3F2A">
        <w:rPr>
          <w:sz w:val="24"/>
          <w:szCs w:val="24"/>
        </w:rPr>
        <w:t>se um equipamento ou estrutura apresentar problema, o docente abre um chamado de manutenção preventiva/corretiva diretamente pelo app, anexando foto e descrição do defeito (mínimo de 30 caracteres).</w:t>
      </w:r>
    </w:p>
    <w:p w14:paraId="6C1A2ABE" w14:textId="77777777" w:rsidR="00132C58" w:rsidRDefault="00000000" w:rsidP="00EE3F2A">
      <w:pPr>
        <w:pStyle w:val="PargrafodaLista"/>
        <w:numPr>
          <w:ilvl w:val="0"/>
          <w:numId w:val="1"/>
        </w:numPr>
        <w:spacing w:after="100" w:line="360" w:lineRule="auto"/>
        <w:ind w:left="576"/>
        <w:rPr>
          <w:sz w:val="24"/>
          <w:szCs w:val="24"/>
        </w:rPr>
      </w:pPr>
      <w:r w:rsidRPr="00EE3F2A">
        <w:rPr>
          <w:sz w:val="24"/>
          <w:szCs w:val="24"/>
        </w:rPr>
        <w:t>Cada sala possui um QR Code fixado que, ao ser escaneado, direciona automaticamente para o formulário de relatório de avarias daquela sala específica, associando o registro ao identificador da sala no banco de dados.</w:t>
      </w:r>
    </w:p>
    <w:p w14:paraId="24CD20ED" w14:textId="77777777" w:rsidR="00EE3F2A" w:rsidRPr="00EE3F2A" w:rsidRDefault="00EE3F2A" w:rsidP="00EE3F2A">
      <w:pPr>
        <w:spacing w:after="100" w:line="360" w:lineRule="auto"/>
        <w:rPr>
          <w:sz w:val="24"/>
          <w:szCs w:val="24"/>
        </w:rPr>
      </w:pPr>
    </w:p>
    <w:p w14:paraId="24E39D46" w14:textId="77777777" w:rsidR="00132C58" w:rsidRPr="00EE3F2A" w:rsidRDefault="00000000" w:rsidP="00EE3F2A">
      <w:pPr>
        <w:spacing w:after="100" w:line="360" w:lineRule="auto"/>
        <w:rPr>
          <w:sz w:val="24"/>
          <w:szCs w:val="24"/>
        </w:rPr>
      </w:pPr>
      <w:r w:rsidRPr="00EE3F2A">
        <w:rPr>
          <w:b/>
          <w:bCs/>
          <w:sz w:val="24"/>
          <w:szCs w:val="24"/>
        </w:rPr>
        <w:t xml:space="preserve">2. Gestão de Ativos: </w:t>
      </w:r>
      <w:r w:rsidRPr="00EE3F2A">
        <w:rPr>
          <w:sz w:val="24"/>
          <w:szCs w:val="24"/>
        </w:rPr>
        <w:t>controle do ciclo de vida dos equipamentos e insumos didáticos (ex. pilhas, baterias, projetores, entre outros), incluindo:</w:t>
      </w:r>
    </w:p>
    <w:p w14:paraId="4B154405" w14:textId="77777777" w:rsidR="00132C58" w:rsidRPr="00EE3F2A" w:rsidRDefault="00000000" w:rsidP="00EE3F2A">
      <w:pPr>
        <w:pStyle w:val="PargrafodaLista"/>
        <w:numPr>
          <w:ilvl w:val="0"/>
          <w:numId w:val="1"/>
        </w:numPr>
        <w:spacing w:after="100" w:line="360" w:lineRule="auto"/>
        <w:ind w:left="576"/>
        <w:rPr>
          <w:sz w:val="24"/>
          <w:szCs w:val="24"/>
        </w:rPr>
      </w:pPr>
      <w:r w:rsidRPr="00EE3F2A">
        <w:rPr>
          <w:sz w:val="24"/>
          <w:szCs w:val="24"/>
        </w:rPr>
        <w:t>Cadastro de cada equipamento com quantidade disponível por ambiente/sala;</w:t>
      </w:r>
    </w:p>
    <w:p w14:paraId="09DF597F" w14:textId="77777777" w:rsidR="00132C58" w:rsidRPr="00EE3F2A" w:rsidRDefault="00000000" w:rsidP="00EE3F2A">
      <w:pPr>
        <w:pStyle w:val="PargrafodaLista"/>
        <w:numPr>
          <w:ilvl w:val="0"/>
          <w:numId w:val="1"/>
        </w:numPr>
        <w:spacing w:after="100" w:line="360" w:lineRule="auto"/>
        <w:ind w:left="576"/>
        <w:rPr>
          <w:sz w:val="24"/>
          <w:szCs w:val="24"/>
        </w:rPr>
      </w:pPr>
      <w:r w:rsidRPr="00EE3F2A">
        <w:rPr>
          <w:sz w:val="24"/>
          <w:szCs w:val="24"/>
        </w:rPr>
        <w:t>Status do equipamento (disponível, em manutenção, inativo), atualizado automaticamente quando associado a um relatório de avaria (item 1);</w:t>
      </w:r>
    </w:p>
    <w:p w14:paraId="58792345" w14:textId="77777777" w:rsidR="00132C58" w:rsidRDefault="00000000" w:rsidP="00EE3F2A">
      <w:pPr>
        <w:pStyle w:val="PargrafodaLista"/>
        <w:numPr>
          <w:ilvl w:val="0"/>
          <w:numId w:val="1"/>
        </w:numPr>
        <w:spacing w:after="100" w:line="360" w:lineRule="auto"/>
        <w:ind w:left="576"/>
        <w:rPr>
          <w:sz w:val="24"/>
          <w:szCs w:val="24"/>
        </w:rPr>
      </w:pPr>
      <w:r w:rsidRPr="00EE3F2A">
        <w:rPr>
          <w:sz w:val="24"/>
          <w:szCs w:val="24"/>
        </w:rPr>
        <w:t>Controle de solicitações de equipamentos didáticos pelos docentes, respeitando a quantidade disponível na sala.</w:t>
      </w:r>
    </w:p>
    <w:p w14:paraId="0E6B65CD" w14:textId="77777777" w:rsidR="00EE3F2A" w:rsidRPr="00EE3F2A" w:rsidRDefault="00EE3F2A" w:rsidP="00EE3F2A">
      <w:pPr>
        <w:spacing w:after="100" w:line="360" w:lineRule="auto"/>
        <w:rPr>
          <w:sz w:val="24"/>
          <w:szCs w:val="24"/>
        </w:rPr>
      </w:pPr>
    </w:p>
    <w:p w14:paraId="66C67FEB" w14:textId="77777777" w:rsidR="00132C58" w:rsidRPr="00EE3F2A" w:rsidRDefault="00000000" w:rsidP="00EE3F2A">
      <w:pPr>
        <w:spacing w:after="100" w:line="360" w:lineRule="auto"/>
        <w:rPr>
          <w:sz w:val="24"/>
          <w:szCs w:val="24"/>
        </w:rPr>
      </w:pPr>
      <w:r w:rsidRPr="00EE3F2A">
        <w:rPr>
          <w:b/>
          <w:bCs/>
          <w:sz w:val="24"/>
          <w:szCs w:val="24"/>
        </w:rPr>
        <w:t>3. Engajamento:</w:t>
      </w:r>
    </w:p>
    <w:p w14:paraId="68263927" w14:textId="77777777" w:rsidR="00132C58" w:rsidRPr="00EE3F2A" w:rsidRDefault="00000000" w:rsidP="00EE3F2A">
      <w:pPr>
        <w:pStyle w:val="PargrafodaLista"/>
        <w:numPr>
          <w:ilvl w:val="0"/>
          <w:numId w:val="1"/>
        </w:numPr>
        <w:spacing w:after="100" w:line="360" w:lineRule="auto"/>
        <w:ind w:left="576"/>
        <w:rPr>
          <w:sz w:val="24"/>
          <w:szCs w:val="24"/>
        </w:rPr>
      </w:pPr>
      <w:r w:rsidRPr="00EE3F2A">
        <w:rPr>
          <w:sz w:val="24"/>
          <w:szCs w:val="24"/>
        </w:rPr>
        <w:t>Sistema de Pontuação: a turma ganha pontos com base na confirmação do docente ao encerrar o uso da sala — sessões entregues em ordem geram pontuação cheia, e o relato correto de avarias (com foto e descrição) preserva a pontuação, incentivando o relato em vez de penalizá-lo;</w:t>
      </w:r>
    </w:p>
    <w:p w14:paraId="1D6B84C2" w14:textId="77777777" w:rsidR="00132C58" w:rsidRPr="00EE3F2A" w:rsidRDefault="00000000" w:rsidP="00EE3F2A">
      <w:pPr>
        <w:pStyle w:val="PargrafodaLista"/>
        <w:numPr>
          <w:ilvl w:val="0"/>
          <w:numId w:val="1"/>
        </w:numPr>
        <w:spacing w:after="100" w:line="360" w:lineRule="auto"/>
        <w:ind w:left="576"/>
        <w:rPr>
          <w:sz w:val="24"/>
          <w:szCs w:val="24"/>
        </w:rPr>
      </w:pPr>
      <w:r w:rsidRPr="00EE3F2A">
        <w:rPr>
          <w:sz w:val="24"/>
          <w:szCs w:val="24"/>
        </w:rPr>
        <w:lastRenderedPageBreak/>
        <w:t>Pontos podem ser trocados por brindes (camisas, EPIs, entre outros);</w:t>
      </w:r>
    </w:p>
    <w:p w14:paraId="40D0B60E" w14:textId="77777777" w:rsidR="00132C58" w:rsidRDefault="00000000" w:rsidP="00EE3F2A">
      <w:pPr>
        <w:pStyle w:val="PargrafodaLista"/>
        <w:numPr>
          <w:ilvl w:val="0"/>
          <w:numId w:val="1"/>
        </w:numPr>
        <w:spacing w:after="100" w:line="360" w:lineRule="auto"/>
        <w:ind w:left="576"/>
        <w:rPr>
          <w:sz w:val="24"/>
          <w:szCs w:val="24"/>
        </w:rPr>
      </w:pPr>
      <w:r w:rsidRPr="00EE3F2A">
        <w:rPr>
          <w:sz w:val="24"/>
          <w:szCs w:val="24"/>
        </w:rPr>
        <w:t>Ranking de Turmas: destaque para a turma com melhor pontuação de conservação e uso responsável dos ambientes.</w:t>
      </w:r>
    </w:p>
    <w:p w14:paraId="3D7D65EB" w14:textId="77777777" w:rsidR="00EE3F2A" w:rsidRPr="00EE3F2A" w:rsidRDefault="00EE3F2A" w:rsidP="00EE3F2A">
      <w:pPr>
        <w:spacing w:after="100" w:line="360" w:lineRule="auto"/>
        <w:rPr>
          <w:sz w:val="24"/>
          <w:szCs w:val="24"/>
        </w:rPr>
      </w:pPr>
    </w:p>
    <w:p w14:paraId="6DBE2F23" w14:textId="77777777" w:rsidR="00132C58" w:rsidRDefault="00000000" w:rsidP="00EE3F2A">
      <w:pPr>
        <w:spacing w:after="100" w:line="360" w:lineRule="auto"/>
        <w:rPr>
          <w:sz w:val="24"/>
          <w:szCs w:val="24"/>
        </w:rPr>
      </w:pPr>
      <w:r w:rsidRPr="00EE3F2A">
        <w:rPr>
          <w:b/>
          <w:bCs/>
          <w:sz w:val="24"/>
          <w:szCs w:val="24"/>
        </w:rPr>
        <w:t xml:space="preserve">4. Mapas Internos (Mapa de Risco): </w:t>
      </w:r>
      <w:r w:rsidRPr="00EE3F2A">
        <w:rPr>
          <w:sz w:val="24"/>
          <w:szCs w:val="24"/>
        </w:rPr>
        <w:t>representação visual estática (planta/imagem da instituição) com as áreas de risco cadastradas pela coordenação, incluindo também indicação de rotas e recursos de acessibilidade (rampas, elevadores, banheiros adaptados).</w:t>
      </w:r>
    </w:p>
    <w:p w14:paraId="72CB3656" w14:textId="77777777" w:rsidR="00EE3F2A" w:rsidRPr="00EE3F2A" w:rsidRDefault="00EE3F2A" w:rsidP="00EE3F2A">
      <w:pPr>
        <w:spacing w:after="100" w:line="360" w:lineRule="auto"/>
        <w:rPr>
          <w:sz w:val="24"/>
          <w:szCs w:val="24"/>
        </w:rPr>
      </w:pPr>
    </w:p>
    <w:p w14:paraId="45618BB7" w14:textId="77777777" w:rsidR="00132C58" w:rsidRDefault="00000000" w:rsidP="00EE3F2A">
      <w:pPr>
        <w:spacing w:after="100" w:line="360" w:lineRule="auto"/>
        <w:rPr>
          <w:sz w:val="24"/>
          <w:szCs w:val="24"/>
        </w:rPr>
      </w:pPr>
      <w:r w:rsidRPr="00EE3F2A">
        <w:rPr>
          <w:b/>
          <w:bCs/>
          <w:sz w:val="24"/>
          <w:szCs w:val="24"/>
        </w:rPr>
        <w:t xml:space="preserve">5. Reserva de Salas: </w:t>
      </w:r>
      <w:r w:rsidRPr="00EE3F2A">
        <w:rPr>
          <w:sz w:val="24"/>
          <w:szCs w:val="24"/>
        </w:rPr>
        <w:t>reservas feitas pelo docente com no mínimo 48 horas de antecedência, sujeitas à validação da administração. Reserva de emergência: quando não há sala disponível no horário desejado, o docente pode acionar a reserva de emergência, visualizando também salas já reservadas e solicitando a análise da administração, que decide considerando os docentes envolvidos; em caso de aprovação, o docente que detinha a reserva original é realocado para uma sala equivalente.</w:t>
      </w:r>
    </w:p>
    <w:p w14:paraId="4A7E34FA" w14:textId="77777777" w:rsidR="00EE3F2A" w:rsidRPr="00EE3F2A" w:rsidRDefault="00EE3F2A" w:rsidP="00EE3F2A">
      <w:pPr>
        <w:spacing w:after="100" w:line="360" w:lineRule="auto"/>
        <w:rPr>
          <w:sz w:val="24"/>
          <w:szCs w:val="24"/>
        </w:rPr>
      </w:pPr>
    </w:p>
    <w:p w14:paraId="4A39B4C3" w14:textId="77777777" w:rsidR="00132C58" w:rsidRDefault="00000000" w:rsidP="00EE3F2A">
      <w:pPr>
        <w:spacing w:after="100" w:line="360" w:lineRule="auto"/>
        <w:rPr>
          <w:sz w:val="24"/>
          <w:szCs w:val="24"/>
        </w:rPr>
      </w:pPr>
      <w:r w:rsidRPr="00EE3F2A">
        <w:rPr>
          <w:b/>
          <w:bCs/>
          <w:sz w:val="24"/>
          <w:szCs w:val="24"/>
        </w:rPr>
        <w:t xml:space="preserve">6. Monitoramento geral do coordenador e do diretor </w:t>
      </w:r>
      <w:r w:rsidRPr="00EE3F2A">
        <w:rPr>
          <w:sz w:val="24"/>
          <w:szCs w:val="24"/>
        </w:rPr>
        <w:t>sobre reservas, avarias, comunicados e pontuação das turmas.</w:t>
      </w:r>
    </w:p>
    <w:p w14:paraId="6B7FD547" w14:textId="77777777" w:rsidR="00EE3F2A" w:rsidRPr="00EE3F2A" w:rsidRDefault="00EE3F2A" w:rsidP="00EE3F2A">
      <w:pPr>
        <w:spacing w:after="100" w:line="360" w:lineRule="auto"/>
        <w:rPr>
          <w:sz w:val="24"/>
          <w:szCs w:val="24"/>
        </w:rPr>
      </w:pPr>
    </w:p>
    <w:p w14:paraId="22D8690B" w14:textId="77777777" w:rsidR="00132C58" w:rsidRDefault="00000000" w:rsidP="00EE3F2A">
      <w:pPr>
        <w:spacing w:after="100" w:line="360" w:lineRule="auto"/>
        <w:rPr>
          <w:sz w:val="24"/>
          <w:szCs w:val="24"/>
        </w:rPr>
      </w:pPr>
      <w:r w:rsidRPr="00EE3F2A">
        <w:rPr>
          <w:b/>
          <w:bCs/>
          <w:sz w:val="24"/>
          <w:szCs w:val="24"/>
        </w:rPr>
        <w:t xml:space="preserve">7. Emissão de avisos (comunicados) </w:t>
      </w:r>
      <w:r w:rsidRPr="00EE3F2A">
        <w:rPr>
          <w:sz w:val="24"/>
          <w:szCs w:val="24"/>
        </w:rPr>
        <w:t>pela equipe administrativa, gerais ou direcionados a turmas específicas.</w:t>
      </w:r>
    </w:p>
    <w:p w14:paraId="25083A13" w14:textId="77777777" w:rsidR="00EE3F2A" w:rsidRPr="00EE3F2A" w:rsidRDefault="00EE3F2A" w:rsidP="00EE3F2A">
      <w:pPr>
        <w:spacing w:after="100" w:line="360" w:lineRule="auto"/>
        <w:rPr>
          <w:sz w:val="24"/>
          <w:szCs w:val="24"/>
        </w:rPr>
      </w:pPr>
    </w:p>
    <w:p w14:paraId="63429A6B" w14:textId="77777777" w:rsidR="00132C58" w:rsidRDefault="00000000" w:rsidP="00EE3F2A">
      <w:pPr>
        <w:spacing w:after="100" w:line="360" w:lineRule="auto"/>
        <w:rPr>
          <w:sz w:val="24"/>
          <w:szCs w:val="24"/>
        </w:rPr>
      </w:pPr>
      <w:r w:rsidRPr="00EE3F2A">
        <w:rPr>
          <w:b/>
          <w:bCs/>
          <w:sz w:val="24"/>
          <w:szCs w:val="24"/>
        </w:rPr>
        <w:t xml:space="preserve">8. Autenticação: </w:t>
      </w:r>
      <w:r w:rsidRPr="00EE3F2A">
        <w:rPr>
          <w:sz w:val="24"/>
          <w:szCs w:val="24"/>
        </w:rPr>
        <w:t>login exige acesso liberado pela administração (e-mail educacional e senha), com autenticação própria do sistema, sem dependência de provedores externos de identidade (ex. Google).</w:t>
      </w:r>
    </w:p>
    <w:p w14:paraId="3048A1EE" w14:textId="77777777" w:rsidR="00EE3F2A" w:rsidRPr="00EE3F2A" w:rsidRDefault="00EE3F2A" w:rsidP="00EE3F2A">
      <w:pPr>
        <w:spacing w:after="100" w:line="360" w:lineRule="auto"/>
        <w:rPr>
          <w:sz w:val="24"/>
          <w:szCs w:val="24"/>
        </w:rPr>
      </w:pPr>
    </w:p>
    <w:p w14:paraId="42487818" w14:textId="77777777" w:rsidR="00132C58" w:rsidRDefault="00000000" w:rsidP="00EE3F2A">
      <w:pPr>
        <w:spacing w:after="100" w:line="360" w:lineRule="auto"/>
        <w:rPr>
          <w:sz w:val="24"/>
          <w:szCs w:val="24"/>
        </w:rPr>
      </w:pPr>
      <w:r w:rsidRPr="00EE3F2A">
        <w:rPr>
          <w:b/>
          <w:bCs/>
          <w:sz w:val="24"/>
          <w:szCs w:val="24"/>
        </w:rPr>
        <w:t xml:space="preserve">9. Permissões e solicitações: </w:t>
      </w:r>
      <w:r w:rsidRPr="00EE3F2A">
        <w:rPr>
          <w:sz w:val="24"/>
          <w:szCs w:val="24"/>
        </w:rPr>
        <w:t>todas as permissões e solicitações (reservas, acesso, trocas de salas, sugestões, entre outras) são dirigidas à equipe administrativa. Solicitações de equipamentos passam a ser tratadas como um tipo de chamado dentro do módulo de Suporte, unificando o fluxo de atendimento.</w:t>
      </w:r>
    </w:p>
    <w:p w14:paraId="5453AE3E" w14:textId="77777777" w:rsidR="00EE3F2A" w:rsidRPr="00EE3F2A" w:rsidRDefault="00EE3F2A" w:rsidP="00EE3F2A">
      <w:pPr>
        <w:spacing w:after="100" w:line="360" w:lineRule="auto"/>
        <w:rPr>
          <w:sz w:val="24"/>
          <w:szCs w:val="24"/>
        </w:rPr>
      </w:pPr>
    </w:p>
    <w:p w14:paraId="767A0B1E" w14:textId="77777777" w:rsidR="00132C58" w:rsidRDefault="00000000" w:rsidP="00EE3F2A">
      <w:pPr>
        <w:spacing w:after="100" w:line="360" w:lineRule="auto"/>
        <w:rPr>
          <w:sz w:val="24"/>
          <w:szCs w:val="24"/>
        </w:rPr>
      </w:pPr>
      <w:r w:rsidRPr="00EE3F2A">
        <w:rPr>
          <w:b/>
          <w:bCs/>
          <w:sz w:val="24"/>
          <w:szCs w:val="24"/>
        </w:rPr>
        <w:lastRenderedPageBreak/>
        <w:t xml:space="preserve">10. Cadastro de salas e recursos: </w:t>
      </w:r>
      <w:r w:rsidRPr="00EE3F2A">
        <w:rPr>
          <w:sz w:val="24"/>
          <w:szCs w:val="24"/>
        </w:rPr>
        <w:t>a equipe administrativa cadastra novas salas e novos recursos disponíveis, incluindo bloco/prédio e quantidade de cada equipamento por sala.</w:t>
      </w:r>
    </w:p>
    <w:p w14:paraId="0A3FF81E" w14:textId="77777777" w:rsidR="00EE3F2A" w:rsidRPr="00EE3F2A" w:rsidRDefault="00EE3F2A" w:rsidP="00EE3F2A">
      <w:pPr>
        <w:spacing w:after="100" w:line="360" w:lineRule="auto"/>
        <w:rPr>
          <w:sz w:val="24"/>
          <w:szCs w:val="24"/>
        </w:rPr>
      </w:pPr>
    </w:p>
    <w:p w14:paraId="43096320" w14:textId="77777777" w:rsidR="00132C58" w:rsidRPr="00EE3F2A" w:rsidRDefault="00000000" w:rsidP="00EE3F2A">
      <w:pPr>
        <w:spacing w:after="100" w:line="360" w:lineRule="auto"/>
        <w:rPr>
          <w:sz w:val="24"/>
          <w:szCs w:val="24"/>
        </w:rPr>
      </w:pPr>
      <w:r w:rsidRPr="00EE3F2A">
        <w:rPr>
          <w:b/>
          <w:bCs/>
          <w:sz w:val="24"/>
          <w:szCs w:val="24"/>
        </w:rPr>
        <w:t xml:space="preserve">11. Estratégia de implantação: </w:t>
      </w:r>
      <w:r w:rsidRPr="00EE3F2A">
        <w:rPr>
          <w:sz w:val="24"/>
          <w:szCs w:val="24"/>
        </w:rPr>
        <w:t>o sistema será testado inicialmente em um único bloco da instituição, antes do rollout completo, permitindo validar o funcionamento das reservas, relatórios de avarias e sistema de pontuação em ambiente controlado.</w:t>
      </w:r>
    </w:p>
    <w:p w14:paraId="5A2CABC0" w14:textId="531E44D4" w:rsidR="00132C58" w:rsidRPr="00490C7F" w:rsidRDefault="00132C58">
      <w:pPr>
        <w:spacing w:after="240"/>
      </w:pPr>
    </w:p>
    <w:sectPr w:rsidR="00132C58" w:rsidRPr="00490C7F" w:rsidSect="001A5B06">
      <w:pgSz w:w="11906" w:h="16838"/>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43DEE" w14:textId="77777777" w:rsidR="009707E3" w:rsidRDefault="009707E3" w:rsidP="001A5B06">
      <w:r>
        <w:separator/>
      </w:r>
    </w:p>
  </w:endnote>
  <w:endnote w:type="continuationSeparator" w:id="0">
    <w:p w14:paraId="227E5F11" w14:textId="77777777" w:rsidR="009707E3" w:rsidRDefault="009707E3" w:rsidP="001A5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849472"/>
      <w:docPartObj>
        <w:docPartGallery w:val="Page Numbers (Bottom of Page)"/>
        <w:docPartUnique/>
      </w:docPartObj>
    </w:sdtPr>
    <w:sdtContent>
      <w:p w14:paraId="6706C954" w14:textId="36B96821" w:rsidR="008E4EEC" w:rsidRDefault="008E4EEC">
        <w:pPr>
          <w:pStyle w:val="Rodap"/>
          <w:jc w:val="right"/>
        </w:pPr>
        <w:r>
          <w:fldChar w:fldCharType="begin"/>
        </w:r>
        <w:r>
          <w:instrText>PAGE   \* MERGEFORMAT</w:instrText>
        </w:r>
        <w:r>
          <w:fldChar w:fldCharType="separate"/>
        </w:r>
        <w:r>
          <w:t>2</w:t>
        </w:r>
        <w:r>
          <w:fldChar w:fldCharType="end"/>
        </w:r>
      </w:p>
    </w:sdtContent>
  </w:sdt>
  <w:p w14:paraId="4B2E68CD" w14:textId="77777777" w:rsidR="008E4EEC" w:rsidRDefault="008E4EE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604CC" w14:textId="77777777" w:rsidR="009707E3" w:rsidRDefault="009707E3" w:rsidP="001A5B06">
      <w:r>
        <w:separator/>
      </w:r>
    </w:p>
  </w:footnote>
  <w:footnote w:type="continuationSeparator" w:id="0">
    <w:p w14:paraId="50A1E3CA" w14:textId="77777777" w:rsidR="009707E3" w:rsidRDefault="009707E3" w:rsidP="001A5B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E5CAE"/>
    <w:multiLevelType w:val="hybridMultilevel"/>
    <w:tmpl w:val="05D29C84"/>
    <w:lvl w:ilvl="0" w:tplc="FBD25B0A">
      <w:start w:val="1"/>
      <w:numFmt w:val="bullet"/>
      <w:lvlText w:val="●"/>
      <w:lvlJc w:val="left"/>
      <w:pPr>
        <w:ind w:left="720" w:hanging="360"/>
      </w:pPr>
    </w:lvl>
    <w:lvl w:ilvl="1" w:tplc="19D4248A">
      <w:start w:val="1"/>
      <w:numFmt w:val="bullet"/>
      <w:lvlText w:val="○"/>
      <w:lvlJc w:val="left"/>
      <w:pPr>
        <w:ind w:left="1440" w:hanging="360"/>
      </w:pPr>
    </w:lvl>
    <w:lvl w:ilvl="2" w:tplc="3A66A428">
      <w:start w:val="1"/>
      <w:numFmt w:val="bullet"/>
      <w:lvlText w:val="■"/>
      <w:lvlJc w:val="left"/>
      <w:pPr>
        <w:ind w:left="2160" w:hanging="360"/>
      </w:pPr>
    </w:lvl>
    <w:lvl w:ilvl="3" w:tplc="00B8E436">
      <w:start w:val="1"/>
      <w:numFmt w:val="bullet"/>
      <w:lvlText w:val="●"/>
      <w:lvlJc w:val="left"/>
      <w:pPr>
        <w:ind w:left="2880" w:hanging="360"/>
      </w:pPr>
    </w:lvl>
    <w:lvl w:ilvl="4" w:tplc="AE08F3FC">
      <w:start w:val="1"/>
      <w:numFmt w:val="bullet"/>
      <w:lvlText w:val="○"/>
      <w:lvlJc w:val="left"/>
      <w:pPr>
        <w:ind w:left="3600" w:hanging="360"/>
      </w:pPr>
    </w:lvl>
    <w:lvl w:ilvl="5" w:tplc="AAA65166">
      <w:start w:val="1"/>
      <w:numFmt w:val="bullet"/>
      <w:lvlText w:val="■"/>
      <w:lvlJc w:val="left"/>
      <w:pPr>
        <w:ind w:left="4320" w:hanging="360"/>
      </w:pPr>
    </w:lvl>
    <w:lvl w:ilvl="6" w:tplc="492695AC">
      <w:start w:val="1"/>
      <w:numFmt w:val="bullet"/>
      <w:lvlText w:val="●"/>
      <w:lvlJc w:val="left"/>
      <w:pPr>
        <w:ind w:left="5040" w:hanging="360"/>
      </w:pPr>
    </w:lvl>
    <w:lvl w:ilvl="7" w:tplc="8132FB02">
      <w:start w:val="1"/>
      <w:numFmt w:val="bullet"/>
      <w:lvlText w:val="●"/>
      <w:lvlJc w:val="left"/>
      <w:pPr>
        <w:ind w:left="5760" w:hanging="360"/>
      </w:pPr>
    </w:lvl>
    <w:lvl w:ilvl="8" w:tplc="31DACBEC">
      <w:start w:val="1"/>
      <w:numFmt w:val="bullet"/>
      <w:lvlText w:val="●"/>
      <w:lvlJc w:val="left"/>
      <w:pPr>
        <w:ind w:left="6480" w:hanging="360"/>
      </w:pPr>
    </w:lvl>
  </w:abstractNum>
  <w:num w:numId="1" w16cid:durableId="483068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C58"/>
    <w:rsid w:val="00132C58"/>
    <w:rsid w:val="001A5B06"/>
    <w:rsid w:val="00247620"/>
    <w:rsid w:val="00490C7F"/>
    <w:rsid w:val="00491A24"/>
    <w:rsid w:val="006F6B5D"/>
    <w:rsid w:val="008E4EEC"/>
    <w:rsid w:val="009707E3"/>
    <w:rsid w:val="00AF0415"/>
    <w:rsid w:val="00B870A2"/>
    <w:rsid w:val="00E34CA0"/>
    <w:rsid w:val="00EE3F2A"/>
    <w:rsid w:val="00F421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9E806"/>
  <w15:docId w15:val="{5D0BA0E4-216B-4F8F-88F0-34647640C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1A5B06"/>
    <w:pPr>
      <w:tabs>
        <w:tab w:val="center" w:pos="4252"/>
        <w:tab w:val="right" w:pos="8504"/>
      </w:tabs>
    </w:pPr>
  </w:style>
  <w:style w:type="character" w:customStyle="1" w:styleId="CabealhoChar">
    <w:name w:val="Cabeçalho Char"/>
    <w:basedOn w:val="Fontepargpadro"/>
    <w:link w:val="Cabealho"/>
    <w:uiPriority w:val="99"/>
    <w:rsid w:val="001A5B06"/>
  </w:style>
  <w:style w:type="paragraph" w:styleId="Rodap">
    <w:name w:val="footer"/>
    <w:basedOn w:val="Normal"/>
    <w:link w:val="RodapChar"/>
    <w:uiPriority w:val="99"/>
    <w:unhideWhenUsed/>
    <w:rsid w:val="001A5B06"/>
    <w:pPr>
      <w:tabs>
        <w:tab w:val="center" w:pos="4252"/>
        <w:tab w:val="right" w:pos="8504"/>
      </w:tabs>
    </w:pPr>
  </w:style>
  <w:style w:type="character" w:customStyle="1" w:styleId="RodapChar">
    <w:name w:val="Rodapé Char"/>
    <w:basedOn w:val="Fontepargpadro"/>
    <w:link w:val="Rodap"/>
    <w:uiPriority w:val="99"/>
    <w:rsid w:val="001A5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715</Words>
  <Characters>3863</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JULIO DE SOUZA GONCALVES</cp:lastModifiedBy>
  <cp:revision>5</cp:revision>
  <dcterms:created xsi:type="dcterms:W3CDTF">2026-09-18T19:18:00Z</dcterms:created>
  <dcterms:modified xsi:type="dcterms:W3CDTF">2026-09-25T13:23:00Z</dcterms:modified>
</cp:coreProperties>
</file>