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0571A5"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proofErr w:type="spellStart"/>
            <w:r>
              <w:rPr>
                <w:spacing w:val="4"/>
                <w:w w:val="104"/>
              </w:rPr>
              <w:t>M</w:t>
            </w:r>
            <w:r>
              <w:rPr>
                <w:spacing w:val="-113"/>
                <w:w w:val="101"/>
              </w:rPr>
              <w:t>a</w:t>
            </w:r>
            <w:r>
              <w:rPr>
                <w:spacing w:val="4"/>
                <w:w w:val="166"/>
              </w:rPr>
              <w:t>´</w:t>
            </w:r>
            <w:r>
              <w:rPr>
                <w:spacing w:val="4"/>
                <w:w w:val="98"/>
              </w:rPr>
              <w:t>s</w:t>
            </w:r>
            <w:r>
              <w:rPr>
                <w:spacing w:val="4"/>
              </w:rPr>
              <w:t>ter</w:t>
            </w:r>
            <w:proofErr w:type="spellEnd"/>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w:t>
            </w:r>
            <w:proofErr w:type="spellStart"/>
            <w:r>
              <w:rPr>
                <w:spacing w:val="-12"/>
                <w:w w:val="110"/>
              </w:rPr>
              <w:t>Datos</w:t>
            </w:r>
            <w:proofErr w:type="spellEnd"/>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learning,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learning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11D3EDF5" w14:textId="2CC7059E" w:rsidR="00E85E38" w:rsidRDefault="004331B9">
          <w:pPr>
            <w:pStyle w:val="TDC1"/>
            <w:tabs>
              <w:tab w:val="right" w:leader="dot" w:pos="8656"/>
            </w:tabs>
            <w:rPr>
              <w:rFonts w:asciiTheme="minorHAnsi" w:eastAsiaTheme="minorEastAsia" w:hAnsiTheme="minorHAnsi" w:cstheme="minorBidi"/>
              <w:b w:val="0"/>
              <w:bCs w:val="0"/>
              <w:noProof/>
              <w:sz w:val="22"/>
              <w:szCs w:val="22"/>
              <w:lang w:eastAsia="es-ES"/>
            </w:rPr>
          </w:pPr>
          <w:r>
            <w:rPr>
              <w:b w:val="0"/>
              <w:bCs w:val="0"/>
            </w:rPr>
            <w:fldChar w:fldCharType="begin"/>
          </w:r>
          <w:r>
            <w:instrText xml:space="preserve"> TOC \o "1-3" \h \z \u </w:instrText>
          </w:r>
          <w:r>
            <w:rPr>
              <w:b w:val="0"/>
              <w:bCs w:val="0"/>
            </w:rPr>
            <w:fldChar w:fldCharType="separate"/>
          </w:r>
          <w:hyperlink w:anchor="_Toc224860133" w:history="1">
            <w:r w:rsidR="00E85E38" w:rsidRPr="00A30C5A">
              <w:rPr>
                <w:rStyle w:val="Hipervnculo"/>
                <w:noProof/>
              </w:rPr>
              <w:t>LISTA DE TABLAS</w:t>
            </w:r>
            <w:r w:rsidR="00E85E38">
              <w:rPr>
                <w:noProof/>
                <w:webHidden/>
              </w:rPr>
              <w:tab/>
            </w:r>
            <w:r w:rsidR="00E85E38">
              <w:rPr>
                <w:noProof/>
                <w:webHidden/>
              </w:rPr>
              <w:fldChar w:fldCharType="begin"/>
            </w:r>
            <w:r w:rsidR="00E85E38">
              <w:rPr>
                <w:noProof/>
                <w:webHidden/>
              </w:rPr>
              <w:instrText xml:space="preserve"> PAGEREF _Toc224860133 \h </w:instrText>
            </w:r>
            <w:r w:rsidR="00E85E38">
              <w:rPr>
                <w:noProof/>
                <w:webHidden/>
              </w:rPr>
            </w:r>
            <w:r w:rsidR="00E85E38">
              <w:rPr>
                <w:noProof/>
                <w:webHidden/>
              </w:rPr>
              <w:fldChar w:fldCharType="separate"/>
            </w:r>
            <w:r w:rsidR="00E85E38">
              <w:rPr>
                <w:noProof/>
                <w:webHidden/>
              </w:rPr>
              <w:t>3</w:t>
            </w:r>
            <w:r w:rsidR="00E85E38">
              <w:rPr>
                <w:noProof/>
                <w:webHidden/>
              </w:rPr>
              <w:fldChar w:fldCharType="end"/>
            </w:r>
          </w:hyperlink>
        </w:p>
        <w:p w14:paraId="0A5C7E63" w14:textId="537A7C90" w:rsidR="00E85E38" w:rsidRDefault="00E85E38">
          <w:pPr>
            <w:pStyle w:val="TDC1"/>
            <w:tabs>
              <w:tab w:val="right" w:leader="dot" w:pos="8656"/>
            </w:tabs>
            <w:rPr>
              <w:rFonts w:asciiTheme="minorHAnsi" w:eastAsiaTheme="minorEastAsia" w:hAnsiTheme="minorHAnsi" w:cstheme="minorBidi"/>
              <w:b w:val="0"/>
              <w:bCs w:val="0"/>
              <w:noProof/>
              <w:sz w:val="22"/>
              <w:szCs w:val="22"/>
              <w:lang w:eastAsia="es-ES"/>
            </w:rPr>
          </w:pPr>
          <w:hyperlink w:anchor="_Toc224860134" w:history="1">
            <w:r w:rsidRPr="00A30C5A">
              <w:rPr>
                <w:rStyle w:val="Hipervnculo"/>
                <w:noProof/>
              </w:rPr>
              <w:t>LISTA DE FIGURAS</w:t>
            </w:r>
            <w:r>
              <w:rPr>
                <w:noProof/>
                <w:webHidden/>
              </w:rPr>
              <w:tab/>
            </w:r>
            <w:r>
              <w:rPr>
                <w:noProof/>
                <w:webHidden/>
              </w:rPr>
              <w:fldChar w:fldCharType="begin"/>
            </w:r>
            <w:r>
              <w:rPr>
                <w:noProof/>
                <w:webHidden/>
              </w:rPr>
              <w:instrText xml:space="preserve"> PAGEREF _Toc224860134 \h </w:instrText>
            </w:r>
            <w:r>
              <w:rPr>
                <w:noProof/>
                <w:webHidden/>
              </w:rPr>
            </w:r>
            <w:r>
              <w:rPr>
                <w:noProof/>
                <w:webHidden/>
              </w:rPr>
              <w:fldChar w:fldCharType="separate"/>
            </w:r>
            <w:r>
              <w:rPr>
                <w:noProof/>
                <w:webHidden/>
              </w:rPr>
              <w:t>3</w:t>
            </w:r>
            <w:r>
              <w:rPr>
                <w:noProof/>
                <w:webHidden/>
              </w:rPr>
              <w:fldChar w:fldCharType="end"/>
            </w:r>
          </w:hyperlink>
        </w:p>
        <w:p w14:paraId="19696027" w14:textId="396FD9F6" w:rsidR="00E85E38" w:rsidRDefault="00E85E38">
          <w:pPr>
            <w:pStyle w:val="TDC1"/>
            <w:tabs>
              <w:tab w:val="right" w:leader="dot" w:pos="8656"/>
            </w:tabs>
            <w:rPr>
              <w:rFonts w:asciiTheme="minorHAnsi" w:eastAsiaTheme="minorEastAsia" w:hAnsiTheme="minorHAnsi" w:cstheme="minorBidi"/>
              <w:b w:val="0"/>
              <w:bCs w:val="0"/>
              <w:noProof/>
              <w:sz w:val="22"/>
              <w:szCs w:val="22"/>
              <w:lang w:eastAsia="es-ES"/>
            </w:rPr>
          </w:pPr>
          <w:hyperlink w:anchor="_Toc224860135" w:history="1">
            <w:r w:rsidRPr="00A30C5A">
              <w:rPr>
                <w:rStyle w:val="Hipervnculo"/>
                <w:noProof/>
              </w:rPr>
              <w:t>CAPÍTULO 1: INTRODUCCIÓN</w:t>
            </w:r>
            <w:r>
              <w:rPr>
                <w:noProof/>
                <w:webHidden/>
              </w:rPr>
              <w:tab/>
            </w:r>
            <w:r>
              <w:rPr>
                <w:noProof/>
                <w:webHidden/>
              </w:rPr>
              <w:fldChar w:fldCharType="begin"/>
            </w:r>
            <w:r>
              <w:rPr>
                <w:noProof/>
                <w:webHidden/>
              </w:rPr>
              <w:instrText xml:space="preserve"> PAGEREF _Toc224860135 \h </w:instrText>
            </w:r>
            <w:r>
              <w:rPr>
                <w:noProof/>
                <w:webHidden/>
              </w:rPr>
            </w:r>
            <w:r>
              <w:rPr>
                <w:noProof/>
                <w:webHidden/>
              </w:rPr>
              <w:fldChar w:fldCharType="separate"/>
            </w:r>
            <w:r>
              <w:rPr>
                <w:noProof/>
                <w:webHidden/>
              </w:rPr>
              <w:t>1</w:t>
            </w:r>
            <w:r>
              <w:rPr>
                <w:noProof/>
                <w:webHidden/>
              </w:rPr>
              <w:fldChar w:fldCharType="end"/>
            </w:r>
          </w:hyperlink>
        </w:p>
        <w:p w14:paraId="7A9A76E1" w14:textId="41ADD772"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36" w:history="1">
            <w:r w:rsidRPr="00A30C5A">
              <w:rPr>
                <w:rStyle w:val="Hipervnculo"/>
                <w:noProof/>
              </w:rPr>
              <w:t>1.1 Contexto y justificación del trabajo</w:t>
            </w:r>
            <w:r>
              <w:rPr>
                <w:noProof/>
                <w:webHidden/>
              </w:rPr>
              <w:tab/>
            </w:r>
            <w:r>
              <w:rPr>
                <w:noProof/>
                <w:webHidden/>
              </w:rPr>
              <w:fldChar w:fldCharType="begin"/>
            </w:r>
            <w:r>
              <w:rPr>
                <w:noProof/>
                <w:webHidden/>
              </w:rPr>
              <w:instrText xml:space="preserve"> PAGEREF _Toc224860136 \h </w:instrText>
            </w:r>
            <w:r>
              <w:rPr>
                <w:noProof/>
                <w:webHidden/>
              </w:rPr>
            </w:r>
            <w:r>
              <w:rPr>
                <w:noProof/>
                <w:webHidden/>
              </w:rPr>
              <w:fldChar w:fldCharType="separate"/>
            </w:r>
            <w:r>
              <w:rPr>
                <w:noProof/>
                <w:webHidden/>
              </w:rPr>
              <w:t>1</w:t>
            </w:r>
            <w:r>
              <w:rPr>
                <w:noProof/>
                <w:webHidden/>
              </w:rPr>
              <w:fldChar w:fldCharType="end"/>
            </w:r>
          </w:hyperlink>
        </w:p>
        <w:p w14:paraId="12CF9738" w14:textId="73187F43" w:rsidR="00E85E38" w:rsidRDefault="00E85E38">
          <w:pPr>
            <w:pStyle w:val="TDC3"/>
            <w:tabs>
              <w:tab w:val="right" w:leader="dot" w:pos="8656"/>
            </w:tabs>
            <w:rPr>
              <w:rFonts w:eastAsiaTheme="minorEastAsia" w:cstheme="minorBidi"/>
              <w:noProof/>
              <w:sz w:val="22"/>
            </w:rPr>
          </w:pPr>
          <w:hyperlink w:anchor="_Toc224860137" w:history="1">
            <w:r w:rsidRPr="00A30C5A">
              <w:rPr>
                <w:rStyle w:val="Hipervnculo"/>
                <w:noProof/>
              </w:rPr>
              <w:t>1.1.1 Situación actual de la supervivencia en cáncer</w:t>
            </w:r>
            <w:r>
              <w:rPr>
                <w:noProof/>
                <w:webHidden/>
              </w:rPr>
              <w:tab/>
            </w:r>
            <w:r>
              <w:rPr>
                <w:noProof/>
                <w:webHidden/>
              </w:rPr>
              <w:fldChar w:fldCharType="begin"/>
            </w:r>
            <w:r>
              <w:rPr>
                <w:noProof/>
                <w:webHidden/>
              </w:rPr>
              <w:instrText xml:space="preserve"> PAGEREF _Toc224860137 \h </w:instrText>
            </w:r>
            <w:r>
              <w:rPr>
                <w:noProof/>
                <w:webHidden/>
              </w:rPr>
            </w:r>
            <w:r>
              <w:rPr>
                <w:noProof/>
                <w:webHidden/>
              </w:rPr>
              <w:fldChar w:fldCharType="separate"/>
            </w:r>
            <w:r>
              <w:rPr>
                <w:noProof/>
                <w:webHidden/>
              </w:rPr>
              <w:t>1</w:t>
            </w:r>
            <w:r>
              <w:rPr>
                <w:noProof/>
                <w:webHidden/>
              </w:rPr>
              <w:fldChar w:fldCharType="end"/>
            </w:r>
          </w:hyperlink>
        </w:p>
        <w:p w14:paraId="40E8EE06" w14:textId="1CA86273" w:rsidR="00E85E38" w:rsidRDefault="00E85E38">
          <w:pPr>
            <w:pStyle w:val="TDC3"/>
            <w:tabs>
              <w:tab w:val="right" w:leader="dot" w:pos="8656"/>
            </w:tabs>
            <w:rPr>
              <w:rFonts w:eastAsiaTheme="minorEastAsia" w:cstheme="minorBidi"/>
              <w:noProof/>
              <w:sz w:val="22"/>
            </w:rPr>
          </w:pPr>
          <w:hyperlink w:anchor="_Toc224860138" w:history="1">
            <w:r w:rsidRPr="00A30C5A">
              <w:rPr>
                <w:rStyle w:val="Hipervnculo"/>
                <w:noProof/>
              </w:rPr>
              <w:t>1.1.2 Relevancia del análisis de supervivencia en oncología</w:t>
            </w:r>
            <w:r>
              <w:rPr>
                <w:noProof/>
                <w:webHidden/>
              </w:rPr>
              <w:tab/>
            </w:r>
            <w:r>
              <w:rPr>
                <w:noProof/>
                <w:webHidden/>
              </w:rPr>
              <w:fldChar w:fldCharType="begin"/>
            </w:r>
            <w:r>
              <w:rPr>
                <w:noProof/>
                <w:webHidden/>
              </w:rPr>
              <w:instrText xml:space="preserve"> PAGEREF _Toc224860138 \h </w:instrText>
            </w:r>
            <w:r>
              <w:rPr>
                <w:noProof/>
                <w:webHidden/>
              </w:rPr>
            </w:r>
            <w:r>
              <w:rPr>
                <w:noProof/>
                <w:webHidden/>
              </w:rPr>
              <w:fldChar w:fldCharType="separate"/>
            </w:r>
            <w:r>
              <w:rPr>
                <w:noProof/>
                <w:webHidden/>
              </w:rPr>
              <w:t>1</w:t>
            </w:r>
            <w:r>
              <w:rPr>
                <w:noProof/>
                <w:webHidden/>
              </w:rPr>
              <w:fldChar w:fldCharType="end"/>
            </w:r>
          </w:hyperlink>
        </w:p>
        <w:p w14:paraId="43003C3D" w14:textId="6C9D3DDC" w:rsidR="00E85E38" w:rsidRDefault="00E85E38">
          <w:pPr>
            <w:pStyle w:val="TDC3"/>
            <w:tabs>
              <w:tab w:val="right" w:leader="dot" w:pos="8656"/>
            </w:tabs>
            <w:rPr>
              <w:rFonts w:eastAsiaTheme="minorEastAsia" w:cstheme="minorBidi"/>
              <w:noProof/>
              <w:sz w:val="22"/>
            </w:rPr>
          </w:pPr>
          <w:hyperlink w:anchor="_Toc224860139" w:history="1">
            <w:r w:rsidRPr="00A30C5A">
              <w:rPr>
                <w:rStyle w:val="Hipervnculo"/>
                <w:noProof/>
              </w:rPr>
              <w:t>1.1.3 Papel de los factores genéticos en el pronóstico oncológico</w:t>
            </w:r>
            <w:r>
              <w:rPr>
                <w:noProof/>
                <w:webHidden/>
              </w:rPr>
              <w:tab/>
            </w:r>
            <w:r>
              <w:rPr>
                <w:noProof/>
                <w:webHidden/>
              </w:rPr>
              <w:fldChar w:fldCharType="begin"/>
            </w:r>
            <w:r>
              <w:rPr>
                <w:noProof/>
                <w:webHidden/>
              </w:rPr>
              <w:instrText xml:space="preserve"> PAGEREF _Toc224860139 \h </w:instrText>
            </w:r>
            <w:r>
              <w:rPr>
                <w:noProof/>
                <w:webHidden/>
              </w:rPr>
            </w:r>
            <w:r>
              <w:rPr>
                <w:noProof/>
                <w:webHidden/>
              </w:rPr>
              <w:fldChar w:fldCharType="separate"/>
            </w:r>
            <w:r>
              <w:rPr>
                <w:noProof/>
                <w:webHidden/>
              </w:rPr>
              <w:t>2</w:t>
            </w:r>
            <w:r>
              <w:rPr>
                <w:noProof/>
                <w:webHidden/>
              </w:rPr>
              <w:fldChar w:fldCharType="end"/>
            </w:r>
          </w:hyperlink>
        </w:p>
        <w:p w14:paraId="7B13C4C0" w14:textId="57941EEE" w:rsidR="00E85E38" w:rsidRDefault="00E85E38">
          <w:pPr>
            <w:pStyle w:val="TDC3"/>
            <w:tabs>
              <w:tab w:val="right" w:leader="dot" w:pos="8656"/>
            </w:tabs>
            <w:rPr>
              <w:rFonts w:eastAsiaTheme="minorEastAsia" w:cstheme="minorBidi"/>
              <w:noProof/>
              <w:sz w:val="22"/>
            </w:rPr>
          </w:pPr>
          <w:hyperlink w:anchor="_Toc224860140" w:history="1">
            <w:r w:rsidRPr="00A30C5A">
              <w:rPr>
                <w:rStyle w:val="Hipervnculo"/>
                <w:noProof/>
              </w:rPr>
              <w:t>1.1.4 Limitaciones actuales en modelos predictivos</w:t>
            </w:r>
            <w:r>
              <w:rPr>
                <w:noProof/>
                <w:webHidden/>
              </w:rPr>
              <w:tab/>
            </w:r>
            <w:r>
              <w:rPr>
                <w:noProof/>
                <w:webHidden/>
              </w:rPr>
              <w:fldChar w:fldCharType="begin"/>
            </w:r>
            <w:r>
              <w:rPr>
                <w:noProof/>
                <w:webHidden/>
              </w:rPr>
              <w:instrText xml:space="preserve"> PAGEREF _Toc224860140 \h </w:instrText>
            </w:r>
            <w:r>
              <w:rPr>
                <w:noProof/>
                <w:webHidden/>
              </w:rPr>
            </w:r>
            <w:r>
              <w:rPr>
                <w:noProof/>
                <w:webHidden/>
              </w:rPr>
              <w:fldChar w:fldCharType="separate"/>
            </w:r>
            <w:r>
              <w:rPr>
                <w:noProof/>
                <w:webHidden/>
              </w:rPr>
              <w:t>2</w:t>
            </w:r>
            <w:r>
              <w:rPr>
                <w:noProof/>
                <w:webHidden/>
              </w:rPr>
              <w:fldChar w:fldCharType="end"/>
            </w:r>
          </w:hyperlink>
        </w:p>
        <w:p w14:paraId="406FFCBA" w14:textId="2D49C18C" w:rsidR="00E85E38" w:rsidRDefault="00E85E38">
          <w:pPr>
            <w:pStyle w:val="TDC3"/>
            <w:tabs>
              <w:tab w:val="right" w:leader="dot" w:pos="8656"/>
            </w:tabs>
            <w:rPr>
              <w:rFonts w:eastAsiaTheme="minorEastAsia" w:cstheme="minorBidi"/>
              <w:noProof/>
              <w:sz w:val="22"/>
            </w:rPr>
          </w:pPr>
          <w:hyperlink w:anchor="_Toc224860141" w:history="1">
            <w:r w:rsidRPr="00A30C5A">
              <w:rPr>
                <w:rStyle w:val="Hipervnculo"/>
                <w:noProof/>
              </w:rPr>
              <w:t>1.1.5 Propuesta concreta de tipos de cáncer y justificación</w:t>
            </w:r>
            <w:r>
              <w:rPr>
                <w:noProof/>
                <w:webHidden/>
              </w:rPr>
              <w:tab/>
            </w:r>
            <w:r>
              <w:rPr>
                <w:noProof/>
                <w:webHidden/>
              </w:rPr>
              <w:fldChar w:fldCharType="begin"/>
            </w:r>
            <w:r>
              <w:rPr>
                <w:noProof/>
                <w:webHidden/>
              </w:rPr>
              <w:instrText xml:space="preserve"> PAGEREF _Toc224860141 \h </w:instrText>
            </w:r>
            <w:r>
              <w:rPr>
                <w:noProof/>
                <w:webHidden/>
              </w:rPr>
            </w:r>
            <w:r>
              <w:rPr>
                <w:noProof/>
                <w:webHidden/>
              </w:rPr>
              <w:fldChar w:fldCharType="separate"/>
            </w:r>
            <w:r>
              <w:rPr>
                <w:noProof/>
                <w:webHidden/>
              </w:rPr>
              <w:t>3</w:t>
            </w:r>
            <w:r>
              <w:rPr>
                <w:noProof/>
                <w:webHidden/>
              </w:rPr>
              <w:fldChar w:fldCharType="end"/>
            </w:r>
          </w:hyperlink>
        </w:p>
        <w:p w14:paraId="233F3288" w14:textId="42326B21" w:rsidR="00E85E38" w:rsidRDefault="00E85E38">
          <w:pPr>
            <w:pStyle w:val="TDC3"/>
            <w:tabs>
              <w:tab w:val="right" w:leader="dot" w:pos="8656"/>
            </w:tabs>
            <w:rPr>
              <w:rFonts w:eastAsiaTheme="minorEastAsia" w:cstheme="minorBidi"/>
              <w:noProof/>
              <w:sz w:val="22"/>
            </w:rPr>
          </w:pPr>
          <w:hyperlink w:anchor="_Toc224860142" w:history="1">
            <w:r w:rsidRPr="00A30C5A">
              <w:rPr>
                <w:rStyle w:val="Hipervnculo"/>
                <w:noProof/>
              </w:rPr>
              <w:t>1.1.6 Conjuntos de datos propuestos – Tabla comparativa</w:t>
            </w:r>
            <w:r>
              <w:rPr>
                <w:noProof/>
                <w:webHidden/>
              </w:rPr>
              <w:tab/>
            </w:r>
            <w:r>
              <w:rPr>
                <w:noProof/>
                <w:webHidden/>
              </w:rPr>
              <w:fldChar w:fldCharType="begin"/>
            </w:r>
            <w:r>
              <w:rPr>
                <w:noProof/>
                <w:webHidden/>
              </w:rPr>
              <w:instrText xml:space="preserve"> PAGEREF _Toc224860142 \h </w:instrText>
            </w:r>
            <w:r>
              <w:rPr>
                <w:noProof/>
                <w:webHidden/>
              </w:rPr>
            </w:r>
            <w:r>
              <w:rPr>
                <w:noProof/>
                <w:webHidden/>
              </w:rPr>
              <w:fldChar w:fldCharType="separate"/>
            </w:r>
            <w:r>
              <w:rPr>
                <w:noProof/>
                <w:webHidden/>
              </w:rPr>
              <w:t>3</w:t>
            </w:r>
            <w:r>
              <w:rPr>
                <w:noProof/>
                <w:webHidden/>
              </w:rPr>
              <w:fldChar w:fldCharType="end"/>
            </w:r>
          </w:hyperlink>
        </w:p>
        <w:p w14:paraId="4A823F68" w14:textId="2CEFD533"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43" w:history="1">
            <w:r w:rsidRPr="00A30C5A">
              <w:rPr>
                <w:rStyle w:val="Hipervnculo"/>
                <w:noProof/>
              </w:rPr>
              <w:t>1.2 Objetivos del trabajo</w:t>
            </w:r>
            <w:r>
              <w:rPr>
                <w:noProof/>
                <w:webHidden/>
              </w:rPr>
              <w:tab/>
            </w:r>
            <w:r>
              <w:rPr>
                <w:noProof/>
                <w:webHidden/>
              </w:rPr>
              <w:fldChar w:fldCharType="begin"/>
            </w:r>
            <w:r>
              <w:rPr>
                <w:noProof/>
                <w:webHidden/>
              </w:rPr>
              <w:instrText xml:space="preserve"> PAGEREF _Toc224860143 \h </w:instrText>
            </w:r>
            <w:r>
              <w:rPr>
                <w:noProof/>
                <w:webHidden/>
              </w:rPr>
            </w:r>
            <w:r>
              <w:rPr>
                <w:noProof/>
                <w:webHidden/>
              </w:rPr>
              <w:fldChar w:fldCharType="separate"/>
            </w:r>
            <w:r>
              <w:rPr>
                <w:noProof/>
                <w:webHidden/>
              </w:rPr>
              <w:t>4</w:t>
            </w:r>
            <w:r>
              <w:rPr>
                <w:noProof/>
                <w:webHidden/>
              </w:rPr>
              <w:fldChar w:fldCharType="end"/>
            </w:r>
          </w:hyperlink>
        </w:p>
        <w:p w14:paraId="01C754DF" w14:textId="489C4BE8" w:rsidR="00E85E38" w:rsidRDefault="00E85E38">
          <w:pPr>
            <w:pStyle w:val="TDC3"/>
            <w:tabs>
              <w:tab w:val="right" w:leader="dot" w:pos="8656"/>
            </w:tabs>
            <w:rPr>
              <w:rFonts w:eastAsiaTheme="minorEastAsia" w:cstheme="minorBidi"/>
              <w:noProof/>
              <w:sz w:val="22"/>
            </w:rPr>
          </w:pPr>
          <w:hyperlink w:anchor="_Toc224860144" w:history="1">
            <w:r w:rsidRPr="00A30C5A">
              <w:rPr>
                <w:rStyle w:val="Hipervnculo"/>
                <w:noProof/>
              </w:rPr>
              <w:t>1.2.1 Objetivo general</w:t>
            </w:r>
            <w:r>
              <w:rPr>
                <w:noProof/>
                <w:webHidden/>
              </w:rPr>
              <w:tab/>
            </w:r>
            <w:r>
              <w:rPr>
                <w:noProof/>
                <w:webHidden/>
              </w:rPr>
              <w:fldChar w:fldCharType="begin"/>
            </w:r>
            <w:r>
              <w:rPr>
                <w:noProof/>
                <w:webHidden/>
              </w:rPr>
              <w:instrText xml:space="preserve"> PAGEREF _Toc224860144 \h </w:instrText>
            </w:r>
            <w:r>
              <w:rPr>
                <w:noProof/>
                <w:webHidden/>
              </w:rPr>
            </w:r>
            <w:r>
              <w:rPr>
                <w:noProof/>
                <w:webHidden/>
              </w:rPr>
              <w:fldChar w:fldCharType="separate"/>
            </w:r>
            <w:r>
              <w:rPr>
                <w:noProof/>
                <w:webHidden/>
              </w:rPr>
              <w:t>4</w:t>
            </w:r>
            <w:r>
              <w:rPr>
                <w:noProof/>
                <w:webHidden/>
              </w:rPr>
              <w:fldChar w:fldCharType="end"/>
            </w:r>
          </w:hyperlink>
        </w:p>
        <w:p w14:paraId="570FAB8D" w14:textId="01219F07" w:rsidR="00E85E38" w:rsidRDefault="00E85E38">
          <w:pPr>
            <w:pStyle w:val="TDC3"/>
            <w:tabs>
              <w:tab w:val="right" w:leader="dot" w:pos="8656"/>
            </w:tabs>
            <w:rPr>
              <w:rFonts w:eastAsiaTheme="minorEastAsia" w:cstheme="minorBidi"/>
              <w:noProof/>
              <w:sz w:val="22"/>
            </w:rPr>
          </w:pPr>
          <w:hyperlink w:anchor="_Toc224860145" w:history="1">
            <w:r w:rsidRPr="00A30C5A">
              <w:rPr>
                <w:rStyle w:val="Hipervnculo"/>
                <w:noProof/>
              </w:rPr>
              <w:t>1.2.2 Objetivos específicos</w:t>
            </w:r>
            <w:r>
              <w:rPr>
                <w:noProof/>
                <w:webHidden/>
              </w:rPr>
              <w:tab/>
            </w:r>
            <w:r>
              <w:rPr>
                <w:noProof/>
                <w:webHidden/>
              </w:rPr>
              <w:fldChar w:fldCharType="begin"/>
            </w:r>
            <w:r>
              <w:rPr>
                <w:noProof/>
                <w:webHidden/>
              </w:rPr>
              <w:instrText xml:space="preserve"> PAGEREF _Toc224860145 \h </w:instrText>
            </w:r>
            <w:r>
              <w:rPr>
                <w:noProof/>
                <w:webHidden/>
              </w:rPr>
            </w:r>
            <w:r>
              <w:rPr>
                <w:noProof/>
                <w:webHidden/>
              </w:rPr>
              <w:fldChar w:fldCharType="separate"/>
            </w:r>
            <w:r>
              <w:rPr>
                <w:noProof/>
                <w:webHidden/>
              </w:rPr>
              <w:t>4</w:t>
            </w:r>
            <w:r>
              <w:rPr>
                <w:noProof/>
                <w:webHidden/>
              </w:rPr>
              <w:fldChar w:fldCharType="end"/>
            </w:r>
          </w:hyperlink>
        </w:p>
        <w:p w14:paraId="0F353770" w14:textId="301A3FC4"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46" w:history="1">
            <w:r w:rsidRPr="00A30C5A">
              <w:rPr>
                <w:rStyle w:val="Hipervnculo"/>
                <w:noProof/>
              </w:rPr>
              <w:t>1.3 Impacto en sostenibilidad, ético-social y diversidad</w:t>
            </w:r>
            <w:r>
              <w:rPr>
                <w:noProof/>
                <w:webHidden/>
              </w:rPr>
              <w:tab/>
            </w:r>
            <w:r>
              <w:rPr>
                <w:noProof/>
                <w:webHidden/>
              </w:rPr>
              <w:fldChar w:fldCharType="begin"/>
            </w:r>
            <w:r>
              <w:rPr>
                <w:noProof/>
                <w:webHidden/>
              </w:rPr>
              <w:instrText xml:space="preserve"> PAGEREF _Toc224860146 \h </w:instrText>
            </w:r>
            <w:r>
              <w:rPr>
                <w:noProof/>
                <w:webHidden/>
              </w:rPr>
            </w:r>
            <w:r>
              <w:rPr>
                <w:noProof/>
                <w:webHidden/>
              </w:rPr>
              <w:fldChar w:fldCharType="separate"/>
            </w:r>
            <w:r>
              <w:rPr>
                <w:noProof/>
                <w:webHidden/>
              </w:rPr>
              <w:t>5</w:t>
            </w:r>
            <w:r>
              <w:rPr>
                <w:noProof/>
                <w:webHidden/>
              </w:rPr>
              <w:fldChar w:fldCharType="end"/>
            </w:r>
          </w:hyperlink>
        </w:p>
        <w:p w14:paraId="079C8DCC" w14:textId="4F6933A6" w:rsidR="00E85E38" w:rsidRDefault="00E85E38">
          <w:pPr>
            <w:pStyle w:val="TDC3"/>
            <w:tabs>
              <w:tab w:val="right" w:leader="dot" w:pos="8656"/>
            </w:tabs>
            <w:rPr>
              <w:rFonts w:eastAsiaTheme="minorEastAsia" w:cstheme="minorBidi"/>
              <w:noProof/>
              <w:sz w:val="22"/>
            </w:rPr>
          </w:pPr>
          <w:hyperlink w:anchor="_Toc224860147" w:history="1">
            <w:r w:rsidRPr="00A30C5A">
              <w:rPr>
                <w:rStyle w:val="Hipervnculo"/>
                <w:noProof/>
              </w:rPr>
              <w:t>1.3.1 Impacto ético del uso de datos genéticos</w:t>
            </w:r>
            <w:r>
              <w:rPr>
                <w:noProof/>
                <w:webHidden/>
              </w:rPr>
              <w:tab/>
            </w:r>
            <w:r>
              <w:rPr>
                <w:noProof/>
                <w:webHidden/>
              </w:rPr>
              <w:fldChar w:fldCharType="begin"/>
            </w:r>
            <w:r>
              <w:rPr>
                <w:noProof/>
                <w:webHidden/>
              </w:rPr>
              <w:instrText xml:space="preserve"> PAGEREF _Toc224860147 \h </w:instrText>
            </w:r>
            <w:r>
              <w:rPr>
                <w:noProof/>
                <w:webHidden/>
              </w:rPr>
            </w:r>
            <w:r>
              <w:rPr>
                <w:noProof/>
                <w:webHidden/>
              </w:rPr>
              <w:fldChar w:fldCharType="separate"/>
            </w:r>
            <w:r>
              <w:rPr>
                <w:noProof/>
                <w:webHidden/>
              </w:rPr>
              <w:t>5</w:t>
            </w:r>
            <w:r>
              <w:rPr>
                <w:noProof/>
                <w:webHidden/>
              </w:rPr>
              <w:fldChar w:fldCharType="end"/>
            </w:r>
          </w:hyperlink>
        </w:p>
        <w:p w14:paraId="1BF870E0" w14:textId="1DA9709E" w:rsidR="00E85E38" w:rsidRDefault="00E85E38">
          <w:pPr>
            <w:pStyle w:val="TDC3"/>
            <w:tabs>
              <w:tab w:val="right" w:leader="dot" w:pos="8656"/>
            </w:tabs>
            <w:rPr>
              <w:rFonts w:eastAsiaTheme="minorEastAsia" w:cstheme="minorBidi"/>
              <w:noProof/>
              <w:sz w:val="22"/>
            </w:rPr>
          </w:pPr>
          <w:hyperlink w:anchor="_Toc224860148" w:history="1">
            <w:r w:rsidRPr="00A30C5A">
              <w:rPr>
                <w:rStyle w:val="Hipervnculo"/>
                <w:noProof/>
              </w:rPr>
              <w:t>1.3.2 Protección de datos y privacidad</w:t>
            </w:r>
            <w:r>
              <w:rPr>
                <w:noProof/>
                <w:webHidden/>
              </w:rPr>
              <w:tab/>
            </w:r>
            <w:r>
              <w:rPr>
                <w:noProof/>
                <w:webHidden/>
              </w:rPr>
              <w:fldChar w:fldCharType="begin"/>
            </w:r>
            <w:r>
              <w:rPr>
                <w:noProof/>
                <w:webHidden/>
              </w:rPr>
              <w:instrText xml:space="preserve"> PAGEREF _Toc224860148 \h </w:instrText>
            </w:r>
            <w:r>
              <w:rPr>
                <w:noProof/>
                <w:webHidden/>
              </w:rPr>
            </w:r>
            <w:r>
              <w:rPr>
                <w:noProof/>
                <w:webHidden/>
              </w:rPr>
              <w:fldChar w:fldCharType="separate"/>
            </w:r>
            <w:r>
              <w:rPr>
                <w:noProof/>
                <w:webHidden/>
              </w:rPr>
              <w:t>5</w:t>
            </w:r>
            <w:r>
              <w:rPr>
                <w:noProof/>
                <w:webHidden/>
              </w:rPr>
              <w:fldChar w:fldCharType="end"/>
            </w:r>
          </w:hyperlink>
        </w:p>
        <w:p w14:paraId="250F09D5" w14:textId="61BECD1D" w:rsidR="00E85E38" w:rsidRDefault="00E85E38">
          <w:pPr>
            <w:pStyle w:val="TDC3"/>
            <w:tabs>
              <w:tab w:val="right" w:leader="dot" w:pos="8656"/>
            </w:tabs>
            <w:rPr>
              <w:rFonts w:eastAsiaTheme="minorEastAsia" w:cstheme="minorBidi"/>
              <w:noProof/>
              <w:sz w:val="22"/>
            </w:rPr>
          </w:pPr>
          <w:hyperlink w:anchor="_Toc224860149" w:history="1">
            <w:r w:rsidRPr="00A30C5A">
              <w:rPr>
                <w:rStyle w:val="Hipervnculo"/>
                <w:noProof/>
              </w:rPr>
              <w:t>1.3.3 Sesgos en conjuntos de datos biomédicos y equidad sanitaria</w:t>
            </w:r>
            <w:r>
              <w:rPr>
                <w:noProof/>
                <w:webHidden/>
              </w:rPr>
              <w:tab/>
            </w:r>
            <w:r>
              <w:rPr>
                <w:noProof/>
                <w:webHidden/>
              </w:rPr>
              <w:fldChar w:fldCharType="begin"/>
            </w:r>
            <w:r>
              <w:rPr>
                <w:noProof/>
                <w:webHidden/>
              </w:rPr>
              <w:instrText xml:space="preserve"> PAGEREF _Toc224860149 \h </w:instrText>
            </w:r>
            <w:r>
              <w:rPr>
                <w:noProof/>
                <w:webHidden/>
              </w:rPr>
            </w:r>
            <w:r>
              <w:rPr>
                <w:noProof/>
                <w:webHidden/>
              </w:rPr>
              <w:fldChar w:fldCharType="separate"/>
            </w:r>
            <w:r>
              <w:rPr>
                <w:noProof/>
                <w:webHidden/>
              </w:rPr>
              <w:t>5</w:t>
            </w:r>
            <w:r>
              <w:rPr>
                <w:noProof/>
                <w:webHidden/>
              </w:rPr>
              <w:fldChar w:fldCharType="end"/>
            </w:r>
          </w:hyperlink>
        </w:p>
        <w:p w14:paraId="4CF8FCA8" w14:textId="4F4102D5" w:rsidR="00E85E38" w:rsidRDefault="00E85E38">
          <w:pPr>
            <w:pStyle w:val="TDC3"/>
            <w:tabs>
              <w:tab w:val="right" w:leader="dot" w:pos="8656"/>
            </w:tabs>
            <w:rPr>
              <w:rFonts w:eastAsiaTheme="minorEastAsia" w:cstheme="minorBidi"/>
              <w:noProof/>
              <w:sz w:val="22"/>
            </w:rPr>
          </w:pPr>
          <w:hyperlink w:anchor="_Toc224860150" w:history="1">
            <w:r w:rsidRPr="00A30C5A">
              <w:rPr>
                <w:rStyle w:val="Hipervnculo"/>
                <w:noProof/>
              </w:rPr>
              <w:t>1.3.4 Relevancia social del trabajo</w:t>
            </w:r>
            <w:r>
              <w:rPr>
                <w:noProof/>
                <w:webHidden/>
              </w:rPr>
              <w:tab/>
            </w:r>
            <w:r>
              <w:rPr>
                <w:noProof/>
                <w:webHidden/>
              </w:rPr>
              <w:fldChar w:fldCharType="begin"/>
            </w:r>
            <w:r>
              <w:rPr>
                <w:noProof/>
                <w:webHidden/>
              </w:rPr>
              <w:instrText xml:space="preserve"> PAGEREF _Toc224860150 \h </w:instrText>
            </w:r>
            <w:r>
              <w:rPr>
                <w:noProof/>
                <w:webHidden/>
              </w:rPr>
            </w:r>
            <w:r>
              <w:rPr>
                <w:noProof/>
                <w:webHidden/>
              </w:rPr>
              <w:fldChar w:fldCharType="separate"/>
            </w:r>
            <w:r>
              <w:rPr>
                <w:noProof/>
                <w:webHidden/>
              </w:rPr>
              <w:t>6</w:t>
            </w:r>
            <w:r>
              <w:rPr>
                <w:noProof/>
                <w:webHidden/>
              </w:rPr>
              <w:fldChar w:fldCharType="end"/>
            </w:r>
          </w:hyperlink>
        </w:p>
        <w:p w14:paraId="07018F6D" w14:textId="4AC1AB70" w:rsidR="00E85E38" w:rsidRDefault="00E85E38">
          <w:pPr>
            <w:pStyle w:val="TDC3"/>
            <w:tabs>
              <w:tab w:val="right" w:leader="dot" w:pos="8656"/>
            </w:tabs>
            <w:rPr>
              <w:rFonts w:eastAsiaTheme="minorEastAsia" w:cstheme="minorBidi"/>
              <w:noProof/>
              <w:sz w:val="22"/>
            </w:rPr>
          </w:pPr>
          <w:hyperlink w:anchor="_Toc224860151" w:history="1">
            <w:r w:rsidRPr="00A30C5A">
              <w:rPr>
                <w:rStyle w:val="Hipervnculo"/>
                <w:noProof/>
              </w:rPr>
              <w:t>1.3.5 Protocolo ético y protección de datos</w:t>
            </w:r>
            <w:r>
              <w:rPr>
                <w:noProof/>
                <w:webHidden/>
              </w:rPr>
              <w:tab/>
            </w:r>
            <w:r>
              <w:rPr>
                <w:noProof/>
                <w:webHidden/>
              </w:rPr>
              <w:fldChar w:fldCharType="begin"/>
            </w:r>
            <w:r>
              <w:rPr>
                <w:noProof/>
                <w:webHidden/>
              </w:rPr>
              <w:instrText xml:space="preserve"> PAGEREF _Toc224860151 \h </w:instrText>
            </w:r>
            <w:r>
              <w:rPr>
                <w:noProof/>
                <w:webHidden/>
              </w:rPr>
            </w:r>
            <w:r>
              <w:rPr>
                <w:noProof/>
                <w:webHidden/>
              </w:rPr>
              <w:fldChar w:fldCharType="separate"/>
            </w:r>
            <w:r>
              <w:rPr>
                <w:noProof/>
                <w:webHidden/>
              </w:rPr>
              <w:t>6</w:t>
            </w:r>
            <w:r>
              <w:rPr>
                <w:noProof/>
                <w:webHidden/>
              </w:rPr>
              <w:fldChar w:fldCharType="end"/>
            </w:r>
          </w:hyperlink>
        </w:p>
        <w:p w14:paraId="61E80CA1" w14:textId="201E8563"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52" w:history="1">
            <w:r w:rsidRPr="00A30C5A">
              <w:rPr>
                <w:rStyle w:val="Hipervnculo"/>
                <w:noProof/>
              </w:rPr>
              <w:t>1.4 Enfoque y método seguido</w:t>
            </w:r>
            <w:r>
              <w:rPr>
                <w:noProof/>
                <w:webHidden/>
              </w:rPr>
              <w:tab/>
            </w:r>
            <w:r>
              <w:rPr>
                <w:noProof/>
                <w:webHidden/>
              </w:rPr>
              <w:fldChar w:fldCharType="begin"/>
            </w:r>
            <w:r>
              <w:rPr>
                <w:noProof/>
                <w:webHidden/>
              </w:rPr>
              <w:instrText xml:space="preserve"> PAGEREF _Toc224860152 \h </w:instrText>
            </w:r>
            <w:r>
              <w:rPr>
                <w:noProof/>
                <w:webHidden/>
              </w:rPr>
            </w:r>
            <w:r>
              <w:rPr>
                <w:noProof/>
                <w:webHidden/>
              </w:rPr>
              <w:fldChar w:fldCharType="separate"/>
            </w:r>
            <w:r>
              <w:rPr>
                <w:noProof/>
                <w:webHidden/>
              </w:rPr>
              <w:t>6</w:t>
            </w:r>
            <w:r>
              <w:rPr>
                <w:noProof/>
                <w:webHidden/>
              </w:rPr>
              <w:fldChar w:fldCharType="end"/>
            </w:r>
          </w:hyperlink>
        </w:p>
        <w:p w14:paraId="1E3979FF" w14:textId="28CF36B9" w:rsidR="00E85E38" w:rsidRDefault="00E85E38">
          <w:pPr>
            <w:pStyle w:val="TDC3"/>
            <w:tabs>
              <w:tab w:val="right" w:leader="dot" w:pos="8656"/>
            </w:tabs>
            <w:rPr>
              <w:rFonts w:eastAsiaTheme="minorEastAsia" w:cstheme="minorBidi"/>
              <w:noProof/>
              <w:sz w:val="22"/>
            </w:rPr>
          </w:pPr>
          <w:hyperlink w:anchor="_Toc224860153" w:history="1">
            <w:r w:rsidRPr="00A30C5A">
              <w:rPr>
                <w:rStyle w:val="Hipervnculo"/>
                <w:noProof/>
              </w:rPr>
              <w:t>1.4.1 Tipo de estudio</w:t>
            </w:r>
            <w:r>
              <w:rPr>
                <w:noProof/>
                <w:webHidden/>
              </w:rPr>
              <w:tab/>
            </w:r>
            <w:r>
              <w:rPr>
                <w:noProof/>
                <w:webHidden/>
              </w:rPr>
              <w:fldChar w:fldCharType="begin"/>
            </w:r>
            <w:r>
              <w:rPr>
                <w:noProof/>
                <w:webHidden/>
              </w:rPr>
              <w:instrText xml:space="preserve"> PAGEREF _Toc224860153 \h </w:instrText>
            </w:r>
            <w:r>
              <w:rPr>
                <w:noProof/>
                <w:webHidden/>
              </w:rPr>
            </w:r>
            <w:r>
              <w:rPr>
                <w:noProof/>
                <w:webHidden/>
              </w:rPr>
              <w:fldChar w:fldCharType="separate"/>
            </w:r>
            <w:r>
              <w:rPr>
                <w:noProof/>
                <w:webHidden/>
              </w:rPr>
              <w:t>6</w:t>
            </w:r>
            <w:r>
              <w:rPr>
                <w:noProof/>
                <w:webHidden/>
              </w:rPr>
              <w:fldChar w:fldCharType="end"/>
            </w:r>
          </w:hyperlink>
        </w:p>
        <w:p w14:paraId="1E09E8A1" w14:textId="2583BF14" w:rsidR="00E85E38" w:rsidRDefault="00E85E38">
          <w:pPr>
            <w:pStyle w:val="TDC3"/>
            <w:tabs>
              <w:tab w:val="right" w:leader="dot" w:pos="8656"/>
            </w:tabs>
            <w:rPr>
              <w:rFonts w:eastAsiaTheme="minorEastAsia" w:cstheme="minorBidi"/>
              <w:noProof/>
              <w:sz w:val="22"/>
            </w:rPr>
          </w:pPr>
          <w:hyperlink w:anchor="_Toc224860154" w:history="1">
            <w:r w:rsidRPr="00A30C5A">
              <w:rPr>
                <w:rStyle w:val="Hipervnculo"/>
                <w:noProof/>
              </w:rPr>
              <w:t>1.4.2 Pipeline metodológico</w:t>
            </w:r>
            <w:r>
              <w:rPr>
                <w:noProof/>
                <w:webHidden/>
              </w:rPr>
              <w:tab/>
            </w:r>
            <w:r>
              <w:rPr>
                <w:noProof/>
                <w:webHidden/>
              </w:rPr>
              <w:fldChar w:fldCharType="begin"/>
            </w:r>
            <w:r>
              <w:rPr>
                <w:noProof/>
                <w:webHidden/>
              </w:rPr>
              <w:instrText xml:space="preserve"> PAGEREF _Toc224860154 \h </w:instrText>
            </w:r>
            <w:r>
              <w:rPr>
                <w:noProof/>
                <w:webHidden/>
              </w:rPr>
            </w:r>
            <w:r>
              <w:rPr>
                <w:noProof/>
                <w:webHidden/>
              </w:rPr>
              <w:fldChar w:fldCharType="separate"/>
            </w:r>
            <w:r>
              <w:rPr>
                <w:noProof/>
                <w:webHidden/>
              </w:rPr>
              <w:t>7</w:t>
            </w:r>
            <w:r>
              <w:rPr>
                <w:noProof/>
                <w:webHidden/>
              </w:rPr>
              <w:fldChar w:fldCharType="end"/>
            </w:r>
          </w:hyperlink>
        </w:p>
        <w:p w14:paraId="7D2E3CC7" w14:textId="1C185947" w:rsidR="00E85E38" w:rsidRDefault="00E85E38">
          <w:pPr>
            <w:pStyle w:val="TDC3"/>
            <w:tabs>
              <w:tab w:val="right" w:leader="dot" w:pos="8656"/>
            </w:tabs>
            <w:rPr>
              <w:rFonts w:eastAsiaTheme="minorEastAsia" w:cstheme="minorBidi"/>
              <w:noProof/>
              <w:sz w:val="22"/>
            </w:rPr>
          </w:pPr>
          <w:hyperlink w:anchor="_Toc224860155" w:history="1">
            <w:r w:rsidRPr="00A30C5A">
              <w:rPr>
                <w:rStyle w:val="Hipervnculo"/>
                <w:noProof/>
              </w:rPr>
              <w:t>1.4.3 Técnicas de análisis de supervivencia</w:t>
            </w:r>
            <w:r>
              <w:rPr>
                <w:noProof/>
                <w:webHidden/>
              </w:rPr>
              <w:tab/>
            </w:r>
            <w:r>
              <w:rPr>
                <w:noProof/>
                <w:webHidden/>
              </w:rPr>
              <w:fldChar w:fldCharType="begin"/>
            </w:r>
            <w:r>
              <w:rPr>
                <w:noProof/>
                <w:webHidden/>
              </w:rPr>
              <w:instrText xml:space="preserve"> PAGEREF _Toc224860155 \h </w:instrText>
            </w:r>
            <w:r>
              <w:rPr>
                <w:noProof/>
                <w:webHidden/>
              </w:rPr>
            </w:r>
            <w:r>
              <w:rPr>
                <w:noProof/>
                <w:webHidden/>
              </w:rPr>
              <w:fldChar w:fldCharType="separate"/>
            </w:r>
            <w:r>
              <w:rPr>
                <w:noProof/>
                <w:webHidden/>
              </w:rPr>
              <w:t>7</w:t>
            </w:r>
            <w:r>
              <w:rPr>
                <w:noProof/>
                <w:webHidden/>
              </w:rPr>
              <w:fldChar w:fldCharType="end"/>
            </w:r>
          </w:hyperlink>
        </w:p>
        <w:p w14:paraId="71DEABC1" w14:textId="5DD49AFF" w:rsidR="00E85E38" w:rsidRDefault="00E85E38">
          <w:pPr>
            <w:pStyle w:val="TDC3"/>
            <w:tabs>
              <w:tab w:val="right" w:leader="dot" w:pos="8656"/>
            </w:tabs>
            <w:rPr>
              <w:rFonts w:eastAsiaTheme="minorEastAsia" w:cstheme="minorBidi"/>
              <w:noProof/>
              <w:sz w:val="22"/>
            </w:rPr>
          </w:pPr>
          <w:hyperlink w:anchor="_Toc224860156" w:history="1">
            <w:r w:rsidRPr="00A30C5A">
              <w:rPr>
                <w:rStyle w:val="Hipervnculo"/>
                <w:rFonts w:cstheme="majorHAnsi"/>
                <w:noProof/>
              </w:rPr>
              <w:t>1.4.4 Métricas de evaluación</w:t>
            </w:r>
            <w:r>
              <w:rPr>
                <w:noProof/>
                <w:webHidden/>
              </w:rPr>
              <w:tab/>
            </w:r>
            <w:r>
              <w:rPr>
                <w:noProof/>
                <w:webHidden/>
              </w:rPr>
              <w:fldChar w:fldCharType="begin"/>
            </w:r>
            <w:r>
              <w:rPr>
                <w:noProof/>
                <w:webHidden/>
              </w:rPr>
              <w:instrText xml:space="preserve"> PAGEREF _Toc224860156 \h </w:instrText>
            </w:r>
            <w:r>
              <w:rPr>
                <w:noProof/>
                <w:webHidden/>
              </w:rPr>
            </w:r>
            <w:r>
              <w:rPr>
                <w:noProof/>
                <w:webHidden/>
              </w:rPr>
              <w:fldChar w:fldCharType="separate"/>
            </w:r>
            <w:r>
              <w:rPr>
                <w:noProof/>
                <w:webHidden/>
              </w:rPr>
              <w:t>8</w:t>
            </w:r>
            <w:r>
              <w:rPr>
                <w:noProof/>
                <w:webHidden/>
              </w:rPr>
              <w:fldChar w:fldCharType="end"/>
            </w:r>
          </w:hyperlink>
        </w:p>
        <w:p w14:paraId="067008EC" w14:textId="7AC72142"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57" w:history="1">
            <w:r w:rsidRPr="00A30C5A">
              <w:rPr>
                <w:rStyle w:val="Hipervnculo"/>
                <w:noProof/>
              </w:rPr>
              <w:t>1.5 Planificación del trabajo</w:t>
            </w:r>
            <w:r>
              <w:rPr>
                <w:noProof/>
                <w:webHidden/>
              </w:rPr>
              <w:tab/>
            </w:r>
            <w:r>
              <w:rPr>
                <w:noProof/>
                <w:webHidden/>
              </w:rPr>
              <w:fldChar w:fldCharType="begin"/>
            </w:r>
            <w:r>
              <w:rPr>
                <w:noProof/>
                <w:webHidden/>
              </w:rPr>
              <w:instrText xml:space="preserve"> PAGEREF _Toc224860157 \h </w:instrText>
            </w:r>
            <w:r>
              <w:rPr>
                <w:noProof/>
                <w:webHidden/>
              </w:rPr>
            </w:r>
            <w:r>
              <w:rPr>
                <w:noProof/>
                <w:webHidden/>
              </w:rPr>
              <w:fldChar w:fldCharType="separate"/>
            </w:r>
            <w:r>
              <w:rPr>
                <w:noProof/>
                <w:webHidden/>
              </w:rPr>
              <w:t>8</w:t>
            </w:r>
            <w:r>
              <w:rPr>
                <w:noProof/>
                <w:webHidden/>
              </w:rPr>
              <w:fldChar w:fldCharType="end"/>
            </w:r>
          </w:hyperlink>
        </w:p>
        <w:p w14:paraId="1312F850" w14:textId="086FDB5D" w:rsidR="00E85E38" w:rsidRDefault="00E85E38">
          <w:pPr>
            <w:pStyle w:val="TDC3"/>
            <w:tabs>
              <w:tab w:val="right" w:leader="dot" w:pos="8656"/>
            </w:tabs>
            <w:rPr>
              <w:rFonts w:eastAsiaTheme="minorEastAsia" w:cstheme="minorBidi"/>
              <w:noProof/>
              <w:sz w:val="22"/>
            </w:rPr>
          </w:pPr>
          <w:hyperlink w:anchor="_Toc224860158" w:history="1">
            <w:r w:rsidRPr="00A30C5A">
              <w:rPr>
                <w:rStyle w:val="Hipervnculo"/>
                <w:noProof/>
              </w:rPr>
              <w:t>1.5.1 Fases, tareas, entregables e hitos</w:t>
            </w:r>
            <w:r>
              <w:rPr>
                <w:noProof/>
                <w:webHidden/>
              </w:rPr>
              <w:tab/>
            </w:r>
            <w:r>
              <w:rPr>
                <w:noProof/>
                <w:webHidden/>
              </w:rPr>
              <w:fldChar w:fldCharType="begin"/>
            </w:r>
            <w:r>
              <w:rPr>
                <w:noProof/>
                <w:webHidden/>
              </w:rPr>
              <w:instrText xml:space="preserve"> PAGEREF _Toc224860158 \h </w:instrText>
            </w:r>
            <w:r>
              <w:rPr>
                <w:noProof/>
                <w:webHidden/>
              </w:rPr>
            </w:r>
            <w:r>
              <w:rPr>
                <w:noProof/>
                <w:webHidden/>
              </w:rPr>
              <w:fldChar w:fldCharType="separate"/>
            </w:r>
            <w:r>
              <w:rPr>
                <w:noProof/>
                <w:webHidden/>
              </w:rPr>
              <w:t>8</w:t>
            </w:r>
            <w:r>
              <w:rPr>
                <w:noProof/>
                <w:webHidden/>
              </w:rPr>
              <w:fldChar w:fldCharType="end"/>
            </w:r>
          </w:hyperlink>
        </w:p>
        <w:p w14:paraId="59CCDFD7" w14:textId="551DC11F" w:rsidR="00E85E38" w:rsidRDefault="00E85E38">
          <w:pPr>
            <w:pStyle w:val="TDC3"/>
            <w:tabs>
              <w:tab w:val="right" w:leader="dot" w:pos="8656"/>
            </w:tabs>
            <w:rPr>
              <w:rFonts w:eastAsiaTheme="minorEastAsia" w:cstheme="minorBidi"/>
              <w:noProof/>
              <w:sz w:val="22"/>
            </w:rPr>
          </w:pPr>
          <w:hyperlink w:anchor="_Toc224860159" w:history="1">
            <w:r w:rsidRPr="00A30C5A">
              <w:rPr>
                <w:rStyle w:val="Hipervnculo"/>
                <w:noProof/>
              </w:rPr>
              <w:t>1.5.2 Diagrama de Gantt con planificación del TFM</w:t>
            </w:r>
            <w:r>
              <w:rPr>
                <w:noProof/>
                <w:webHidden/>
              </w:rPr>
              <w:tab/>
            </w:r>
            <w:r>
              <w:rPr>
                <w:noProof/>
                <w:webHidden/>
              </w:rPr>
              <w:fldChar w:fldCharType="begin"/>
            </w:r>
            <w:r>
              <w:rPr>
                <w:noProof/>
                <w:webHidden/>
              </w:rPr>
              <w:instrText xml:space="preserve"> PAGEREF _Toc224860159 \h </w:instrText>
            </w:r>
            <w:r>
              <w:rPr>
                <w:noProof/>
                <w:webHidden/>
              </w:rPr>
            </w:r>
            <w:r>
              <w:rPr>
                <w:noProof/>
                <w:webHidden/>
              </w:rPr>
              <w:fldChar w:fldCharType="separate"/>
            </w:r>
            <w:r>
              <w:rPr>
                <w:noProof/>
                <w:webHidden/>
              </w:rPr>
              <w:t>9</w:t>
            </w:r>
            <w:r>
              <w:rPr>
                <w:noProof/>
                <w:webHidden/>
              </w:rPr>
              <w:fldChar w:fldCharType="end"/>
            </w:r>
          </w:hyperlink>
        </w:p>
        <w:p w14:paraId="23B41F96" w14:textId="4D2C698D" w:rsidR="00E85E38" w:rsidRDefault="00E85E38">
          <w:pPr>
            <w:pStyle w:val="TDC3"/>
            <w:tabs>
              <w:tab w:val="right" w:leader="dot" w:pos="8656"/>
            </w:tabs>
            <w:rPr>
              <w:rFonts w:eastAsiaTheme="minorEastAsia" w:cstheme="minorBidi"/>
              <w:noProof/>
              <w:sz w:val="22"/>
            </w:rPr>
          </w:pPr>
          <w:hyperlink w:anchor="_Toc224860160" w:history="1">
            <w:r w:rsidRPr="00A30C5A">
              <w:rPr>
                <w:rStyle w:val="Hipervnculo"/>
                <w:noProof/>
              </w:rPr>
              <w:t>1.5.3 Tabla de riesgos y mitigaciones</w:t>
            </w:r>
            <w:r>
              <w:rPr>
                <w:noProof/>
                <w:webHidden/>
              </w:rPr>
              <w:tab/>
            </w:r>
            <w:r>
              <w:rPr>
                <w:noProof/>
                <w:webHidden/>
              </w:rPr>
              <w:fldChar w:fldCharType="begin"/>
            </w:r>
            <w:r>
              <w:rPr>
                <w:noProof/>
                <w:webHidden/>
              </w:rPr>
              <w:instrText xml:space="preserve"> PAGEREF _Toc224860160 \h </w:instrText>
            </w:r>
            <w:r>
              <w:rPr>
                <w:noProof/>
                <w:webHidden/>
              </w:rPr>
            </w:r>
            <w:r>
              <w:rPr>
                <w:noProof/>
                <w:webHidden/>
              </w:rPr>
              <w:fldChar w:fldCharType="separate"/>
            </w:r>
            <w:r>
              <w:rPr>
                <w:noProof/>
                <w:webHidden/>
              </w:rPr>
              <w:t>11</w:t>
            </w:r>
            <w:r>
              <w:rPr>
                <w:noProof/>
                <w:webHidden/>
              </w:rPr>
              <w:fldChar w:fldCharType="end"/>
            </w:r>
          </w:hyperlink>
        </w:p>
        <w:p w14:paraId="502C8739" w14:textId="3F8E0C6A"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61" w:history="1">
            <w:r w:rsidRPr="00A30C5A">
              <w:rPr>
                <w:rStyle w:val="Hipervnculo"/>
                <w:noProof/>
              </w:rPr>
              <w:t>1.6 Breve sumario de productos obtenidos</w:t>
            </w:r>
            <w:r>
              <w:rPr>
                <w:noProof/>
                <w:webHidden/>
              </w:rPr>
              <w:tab/>
            </w:r>
            <w:r>
              <w:rPr>
                <w:noProof/>
                <w:webHidden/>
              </w:rPr>
              <w:fldChar w:fldCharType="begin"/>
            </w:r>
            <w:r>
              <w:rPr>
                <w:noProof/>
                <w:webHidden/>
              </w:rPr>
              <w:instrText xml:space="preserve"> PAGEREF _Toc224860161 \h </w:instrText>
            </w:r>
            <w:r>
              <w:rPr>
                <w:noProof/>
                <w:webHidden/>
              </w:rPr>
            </w:r>
            <w:r>
              <w:rPr>
                <w:noProof/>
                <w:webHidden/>
              </w:rPr>
              <w:fldChar w:fldCharType="separate"/>
            </w:r>
            <w:r>
              <w:rPr>
                <w:noProof/>
                <w:webHidden/>
              </w:rPr>
              <w:t>12</w:t>
            </w:r>
            <w:r>
              <w:rPr>
                <w:noProof/>
                <w:webHidden/>
              </w:rPr>
              <w:fldChar w:fldCharType="end"/>
            </w:r>
          </w:hyperlink>
        </w:p>
        <w:p w14:paraId="574C655B" w14:textId="1620E9F4"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62" w:history="1">
            <w:r w:rsidRPr="00A30C5A">
              <w:rPr>
                <w:rStyle w:val="Hipervnculo"/>
                <w:noProof/>
              </w:rPr>
              <w:t>1.7 Breve descripción de los otros capítulos</w:t>
            </w:r>
            <w:r>
              <w:rPr>
                <w:noProof/>
                <w:webHidden/>
              </w:rPr>
              <w:tab/>
            </w:r>
            <w:r>
              <w:rPr>
                <w:noProof/>
                <w:webHidden/>
              </w:rPr>
              <w:fldChar w:fldCharType="begin"/>
            </w:r>
            <w:r>
              <w:rPr>
                <w:noProof/>
                <w:webHidden/>
              </w:rPr>
              <w:instrText xml:space="preserve"> PAGEREF _Toc224860162 \h </w:instrText>
            </w:r>
            <w:r>
              <w:rPr>
                <w:noProof/>
                <w:webHidden/>
              </w:rPr>
            </w:r>
            <w:r>
              <w:rPr>
                <w:noProof/>
                <w:webHidden/>
              </w:rPr>
              <w:fldChar w:fldCharType="separate"/>
            </w:r>
            <w:r>
              <w:rPr>
                <w:noProof/>
                <w:webHidden/>
              </w:rPr>
              <w:t>13</w:t>
            </w:r>
            <w:r>
              <w:rPr>
                <w:noProof/>
                <w:webHidden/>
              </w:rPr>
              <w:fldChar w:fldCharType="end"/>
            </w:r>
          </w:hyperlink>
        </w:p>
        <w:p w14:paraId="28D9311F" w14:textId="5941F73D"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63" w:history="1">
            <w:r w:rsidRPr="00A30C5A">
              <w:rPr>
                <w:rStyle w:val="Hipervnculo"/>
                <w:noProof/>
              </w:rPr>
              <w:t>1.8 Declaración sobre uso de inteligencia artificial generativa</w:t>
            </w:r>
            <w:r>
              <w:rPr>
                <w:noProof/>
                <w:webHidden/>
              </w:rPr>
              <w:tab/>
            </w:r>
            <w:r>
              <w:rPr>
                <w:noProof/>
                <w:webHidden/>
              </w:rPr>
              <w:fldChar w:fldCharType="begin"/>
            </w:r>
            <w:r>
              <w:rPr>
                <w:noProof/>
                <w:webHidden/>
              </w:rPr>
              <w:instrText xml:space="preserve"> PAGEREF _Toc224860163 \h </w:instrText>
            </w:r>
            <w:r>
              <w:rPr>
                <w:noProof/>
                <w:webHidden/>
              </w:rPr>
            </w:r>
            <w:r>
              <w:rPr>
                <w:noProof/>
                <w:webHidden/>
              </w:rPr>
              <w:fldChar w:fldCharType="separate"/>
            </w:r>
            <w:r>
              <w:rPr>
                <w:noProof/>
                <w:webHidden/>
              </w:rPr>
              <w:t>14</w:t>
            </w:r>
            <w:r>
              <w:rPr>
                <w:noProof/>
                <w:webHidden/>
              </w:rPr>
              <w:fldChar w:fldCharType="end"/>
            </w:r>
          </w:hyperlink>
        </w:p>
        <w:p w14:paraId="2F3E3CAB" w14:textId="71349498" w:rsidR="00E85E38" w:rsidRDefault="00E85E38">
          <w:pPr>
            <w:pStyle w:val="TDC1"/>
            <w:tabs>
              <w:tab w:val="right" w:leader="dot" w:pos="8656"/>
            </w:tabs>
            <w:rPr>
              <w:rFonts w:asciiTheme="minorHAnsi" w:eastAsiaTheme="minorEastAsia" w:hAnsiTheme="minorHAnsi" w:cstheme="minorBidi"/>
              <w:b w:val="0"/>
              <w:bCs w:val="0"/>
              <w:noProof/>
              <w:sz w:val="22"/>
              <w:szCs w:val="22"/>
              <w:lang w:eastAsia="es-ES"/>
            </w:rPr>
          </w:pPr>
          <w:hyperlink w:anchor="_Toc224860164" w:history="1">
            <w:r w:rsidRPr="00A30C5A">
              <w:rPr>
                <w:rStyle w:val="Hipervnculo"/>
                <w:noProof/>
              </w:rPr>
              <w:t>CAPÍTULO 2: ESTADO DEL ARTE</w:t>
            </w:r>
            <w:r>
              <w:rPr>
                <w:noProof/>
                <w:webHidden/>
              </w:rPr>
              <w:tab/>
            </w:r>
            <w:r>
              <w:rPr>
                <w:noProof/>
                <w:webHidden/>
              </w:rPr>
              <w:fldChar w:fldCharType="begin"/>
            </w:r>
            <w:r>
              <w:rPr>
                <w:noProof/>
                <w:webHidden/>
              </w:rPr>
              <w:instrText xml:space="preserve"> PAGEREF _Toc224860164 \h </w:instrText>
            </w:r>
            <w:r>
              <w:rPr>
                <w:noProof/>
                <w:webHidden/>
              </w:rPr>
            </w:r>
            <w:r>
              <w:rPr>
                <w:noProof/>
                <w:webHidden/>
              </w:rPr>
              <w:fldChar w:fldCharType="separate"/>
            </w:r>
            <w:r>
              <w:rPr>
                <w:noProof/>
                <w:webHidden/>
              </w:rPr>
              <w:t>16</w:t>
            </w:r>
            <w:r>
              <w:rPr>
                <w:noProof/>
                <w:webHidden/>
              </w:rPr>
              <w:fldChar w:fldCharType="end"/>
            </w:r>
          </w:hyperlink>
        </w:p>
        <w:p w14:paraId="01AA2DC3" w14:textId="71D8314C"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65" w:history="1">
            <w:r w:rsidRPr="00A30C5A">
              <w:rPr>
                <w:rStyle w:val="Hipervnculo"/>
                <w:noProof/>
              </w:rPr>
              <w:t>2.1 Introducción al capítulo</w:t>
            </w:r>
            <w:r>
              <w:rPr>
                <w:noProof/>
                <w:webHidden/>
              </w:rPr>
              <w:tab/>
            </w:r>
            <w:r>
              <w:rPr>
                <w:noProof/>
                <w:webHidden/>
              </w:rPr>
              <w:fldChar w:fldCharType="begin"/>
            </w:r>
            <w:r>
              <w:rPr>
                <w:noProof/>
                <w:webHidden/>
              </w:rPr>
              <w:instrText xml:space="preserve"> PAGEREF _Toc224860165 \h </w:instrText>
            </w:r>
            <w:r>
              <w:rPr>
                <w:noProof/>
                <w:webHidden/>
              </w:rPr>
            </w:r>
            <w:r>
              <w:rPr>
                <w:noProof/>
                <w:webHidden/>
              </w:rPr>
              <w:fldChar w:fldCharType="separate"/>
            </w:r>
            <w:r>
              <w:rPr>
                <w:noProof/>
                <w:webHidden/>
              </w:rPr>
              <w:t>16</w:t>
            </w:r>
            <w:r>
              <w:rPr>
                <w:noProof/>
                <w:webHidden/>
              </w:rPr>
              <w:fldChar w:fldCharType="end"/>
            </w:r>
          </w:hyperlink>
        </w:p>
        <w:p w14:paraId="78AA49CF" w14:textId="23A88971"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66" w:history="1">
            <w:r w:rsidRPr="00A30C5A">
              <w:rPr>
                <w:rStyle w:val="Hipervnculo"/>
                <w:noProof/>
              </w:rPr>
              <w:t>2.2 Evolución histórica de los métodos de análisis de supervivencia</w:t>
            </w:r>
            <w:r>
              <w:rPr>
                <w:noProof/>
                <w:webHidden/>
              </w:rPr>
              <w:tab/>
            </w:r>
            <w:r>
              <w:rPr>
                <w:noProof/>
                <w:webHidden/>
              </w:rPr>
              <w:fldChar w:fldCharType="begin"/>
            </w:r>
            <w:r>
              <w:rPr>
                <w:noProof/>
                <w:webHidden/>
              </w:rPr>
              <w:instrText xml:space="preserve"> PAGEREF _Toc224860166 \h </w:instrText>
            </w:r>
            <w:r>
              <w:rPr>
                <w:noProof/>
                <w:webHidden/>
              </w:rPr>
            </w:r>
            <w:r>
              <w:rPr>
                <w:noProof/>
                <w:webHidden/>
              </w:rPr>
              <w:fldChar w:fldCharType="separate"/>
            </w:r>
            <w:r>
              <w:rPr>
                <w:noProof/>
                <w:webHidden/>
              </w:rPr>
              <w:t>16</w:t>
            </w:r>
            <w:r>
              <w:rPr>
                <w:noProof/>
                <w:webHidden/>
              </w:rPr>
              <w:fldChar w:fldCharType="end"/>
            </w:r>
          </w:hyperlink>
        </w:p>
        <w:p w14:paraId="37DE7E57" w14:textId="5FA27EEC" w:rsidR="00E85E38" w:rsidRDefault="00E85E38">
          <w:pPr>
            <w:pStyle w:val="TDC3"/>
            <w:tabs>
              <w:tab w:val="right" w:leader="dot" w:pos="8656"/>
            </w:tabs>
            <w:rPr>
              <w:rFonts w:eastAsiaTheme="minorEastAsia" w:cstheme="minorBidi"/>
              <w:noProof/>
              <w:sz w:val="22"/>
            </w:rPr>
          </w:pPr>
          <w:hyperlink w:anchor="_Toc224860167" w:history="1">
            <w:r w:rsidRPr="00A30C5A">
              <w:rPr>
                <w:rStyle w:val="Hipervnculo"/>
                <w:noProof/>
              </w:rPr>
              <w:t>2.2.1 El estimador de Kaplan-Meier</w:t>
            </w:r>
            <w:r>
              <w:rPr>
                <w:noProof/>
                <w:webHidden/>
              </w:rPr>
              <w:tab/>
            </w:r>
            <w:r>
              <w:rPr>
                <w:noProof/>
                <w:webHidden/>
              </w:rPr>
              <w:fldChar w:fldCharType="begin"/>
            </w:r>
            <w:r>
              <w:rPr>
                <w:noProof/>
                <w:webHidden/>
              </w:rPr>
              <w:instrText xml:space="preserve"> PAGEREF _Toc224860167 \h </w:instrText>
            </w:r>
            <w:r>
              <w:rPr>
                <w:noProof/>
                <w:webHidden/>
              </w:rPr>
            </w:r>
            <w:r>
              <w:rPr>
                <w:noProof/>
                <w:webHidden/>
              </w:rPr>
              <w:fldChar w:fldCharType="separate"/>
            </w:r>
            <w:r>
              <w:rPr>
                <w:noProof/>
                <w:webHidden/>
              </w:rPr>
              <w:t>17</w:t>
            </w:r>
            <w:r>
              <w:rPr>
                <w:noProof/>
                <w:webHidden/>
              </w:rPr>
              <w:fldChar w:fldCharType="end"/>
            </w:r>
          </w:hyperlink>
        </w:p>
        <w:p w14:paraId="6DA1A373" w14:textId="25748A35" w:rsidR="00E85E38" w:rsidRDefault="00E85E38">
          <w:pPr>
            <w:pStyle w:val="TDC3"/>
            <w:tabs>
              <w:tab w:val="right" w:leader="dot" w:pos="8656"/>
            </w:tabs>
            <w:rPr>
              <w:rFonts w:eastAsiaTheme="minorEastAsia" w:cstheme="minorBidi"/>
              <w:noProof/>
              <w:sz w:val="22"/>
            </w:rPr>
          </w:pPr>
          <w:hyperlink w:anchor="_Toc224860168" w:history="1">
            <w:r w:rsidRPr="00A30C5A">
              <w:rPr>
                <w:rStyle w:val="Hipervnculo"/>
                <w:noProof/>
              </w:rPr>
              <w:t>2.2.2 El modelo de riesgos proporcionales de Cox</w:t>
            </w:r>
            <w:r>
              <w:rPr>
                <w:noProof/>
                <w:webHidden/>
              </w:rPr>
              <w:tab/>
            </w:r>
            <w:r>
              <w:rPr>
                <w:noProof/>
                <w:webHidden/>
              </w:rPr>
              <w:fldChar w:fldCharType="begin"/>
            </w:r>
            <w:r>
              <w:rPr>
                <w:noProof/>
                <w:webHidden/>
              </w:rPr>
              <w:instrText xml:space="preserve"> PAGEREF _Toc224860168 \h </w:instrText>
            </w:r>
            <w:r>
              <w:rPr>
                <w:noProof/>
                <w:webHidden/>
              </w:rPr>
            </w:r>
            <w:r>
              <w:rPr>
                <w:noProof/>
                <w:webHidden/>
              </w:rPr>
              <w:fldChar w:fldCharType="separate"/>
            </w:r>
            <w:r>
              <w:rPr>
                <w:noProof/>
                <w:webHidden/>
              </w:rPr>
              <w:t>17</w:t>
            </w:r>
            <w:r>
              <w:rPr>
                <w:noProof/>
                <w:webHidden/>
              </w:rPr>
              <w:fldChar w:fldCharType="end"/>
            </w:r>
          </w:hyperlink>
        </w:p>
        <w:p w14:paraId="6D08566E" w14:textId="346936F1"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69" w:history="1">
            <w:r w:rsidRPr="00A30C5A">
              <w:rPr>
                <w:rStyle w:val="Hipervnculo"/>
                <w:noProof/>
              </w:rPr>
              <w:t>2.3 Métodos de aprendizaje automático para análisis de supervivencia</w:t>
            </w:r>
            <w:r>
              <w:rPr>
                <w:noProof/>
                <w:webHidden/>
              </w:rPr>
              <w:tab/>
            </w:r>
            <w:r>
              <w:rPr>
                <w:noProof/>
                <w:webHidden/>
              </w:rPr>
              <w:fldChar w:fldCharType="begin"/>
            </w:r>
            <w:r>
              <w:rPr>
                <w:noProof/>
                <w:webHidden/>
              </w:rPr>
              <w:instrText xml:space="preserve"> PAGEREF _Toc224860169 \h </w:instrText>
            </w:r>
            <w:r>
              <w:rPr>
                <w:noProof/>
                <w:webHidden/>
              </w:rPr>
            </w:r>
            <w:r>
              <w:rPr>
                <w:noProof/>
                <w:webHidden/>
              </w:rPr>
              <w:fldChar w:fldCharType="separate"/>
            </w:r>
            <w:r>
              <w:rPr>
                <w:noProof/>
                <w:webHidden/>
              </w:rPr>
              <w:t>17</w:t>
            </w:r>
            <w:r>
              <w:rPr>
                <w:noProof/>
                <w:webHidden/>
              </w:rPr>
              <w:fldChar w:fldCharType="end"/>
            </w:r>
          </w:hyperlink>
        </w:p>
        <w:p w14:paraId="73E8AA47" w14:textId="40FFAE74" w:rsidR="00E85E38" w:rsidRDefault="00E85E38">
          <w:pPr>
            <w:pStyle w:val="TDC3"/>
            <w:tabs>
              <w:tab w:val="right" w:leader="dot" w:pos="8656"/>
            </w:tabs>
            <w:rPr>
              <w:rFonts w:eastAsiaTheme="minorEastAsia" w:cstheme="minorBidi"/>
              <w:noProof/>
              <w:sz w:val="22"/>
            </w:rPr>
          </w:pPr>
          <w:hyperlink w:anchor="_Toc224860170" w:history="1">
            <w:r w:rsidRPr="00A30C5A">
              <w:rPr>
                <w:rStyle w:val="Hipervnculo"/>
                <w:noProof/>
              </w:rPr>
              <w:t>2.3.1 Motivación del enfoque de machine learning</w:t>
            </w:r>
            <w:r>
              <w:rPr>
                <w:noProof/>
                <w:webHidden/>
              </w:rPr>
              <w:tab/>
            </w:r>
            <w:r>
              <w:rPr>
                <w:noProof/>
                <w:webHidden/>
              </w:rPr>
              <w:fldChar w:fldCharType="begin"/>
            </w:r>
            <w:r>
              <w:rPr>
                <w:noProof/>
                <w:webHidden/>
              </w:rPr>
              <w:instrText xml:space="preserve"> PAGEREF _Toc224860170 \h </w:instrText>
            </w:r>
            <w:r>
              <w:rPr>
                <w:noProof/>
                <w:webHidden/>
              </w:rPr>
            </w:r>
            <w:r>
              <w:rPr>
                <w:noProof/>
                <w:webHidden/>
              </w:rPr>
              <w:fldChar w:fldCharType="separate"/>
            </w:r>
            <w:r>
              <w:rPr>
                <w:noProof/>
                <w:webHidden/>
              </w:rPr>
              <w:t>17</w:t>
            </w:r>
            <w:r>
              <w:rPr>
                <w:noProof/>
                <w:webHidden/>
              </w:rPr>
              <w:fldChar w:fldCharType="end"/>
            </w:r>
          </w:hyperlink>
        </w:p>
        <w:p w14:paraId="3FD94A6C" w14:textId="4543286B" w:rsidR="00E85E38" w:rsidRDefault="00E85E38">
          <w:pPr>
            <w:pStyle w:val="TDC3"/>
            <w:tabs>
              <w:tab w:val="right" w:leader="dot" w:pos="8656"/>
            </w:tabs>
            <w:rPr>
              <w:rFonts w:eastAsiaTheme="minorEastAsia" w:cstheme="minorBidi"/>
              <w:noProof/>
              <w:sz w:val="22"/>
            </w:rPr>
          </w:pPr>
          <w:hyperlink w:anchor="_Toc224860171" w:history="1">
            <w:r w:rsidRPr="00A30C5A">
              <w:rPr>
                <w:rStyle w:val="Hipervnculo"/>
                <w:noProof/>
              </w:rPr>
              <w:t>2.3.2 Random Survival Forest</w:t>
            </w:r>
            <w:r>
              <w:rPr>
                <w:noProof/>
                <w:webHidden/>
              </w:rPr>
              <w:tab/>
            </w:r>
            <w:r>
              <w:rPr>
                <w:noProof/>
                <w:webHidden/>
              </w:rPr>
              <w:fldChar w:fldCharType="begin"/>
            </w:r>
            <w:r>
              <w:rPr>
                <w:noProof/>
                <w:webHidden/>
              </w:rPr>
              <w:instrText xml:space="preserve"> PAGEREF _Toc224860171 \h </w:instrText>
            </w:r>
            <w:r>
              <w:rPr>
                <w:noProof/>
                <w:webHidden/>
              </w:rPr>
            </w:r>
            <w:r>
              <w:rPr>
                <w:noProof/>
                <w:webHidden/>
              </w:rPr>
              <w:fldChar w:fldCharType="separate"/>
            </w:r>
            <w:r>
              <w:rPr>
                <w:noProof/>
                <w:webHidden/>
              </w:rPr>
              <w:t>18</w:t>
            </w:r>
            <w:r>
              <w:rPr>
                <w:noProof/>
                <w:webHidden/>
              </w:rPr>
              <w:fldChar w:fldCharType="end"/>
            </w:r>
          </w:hyperlink>
        </w:p>
        <w:p w14:paraId="0E08E8FB" w14:textId="1233921C" w:rsidR="00E85E38" w:rsidRDefault="00E85E38">
          <w:pPr>
            <w:pStyle w:val="TDC3"/>
            <w:tabs>
              <w:tab w:val="right" w:leader="dot" w:pos="8656"/>
            </w:tabs>
            <w:rPr>
              <w:rFonts w:eastAsiaTheme="minorEastAsia" w:cstheme="minorBidi"/>
              <w:noProof/>
              <w:sz w:val="22"/>
            </w:rPr>
          </w:pPr>
          <w:hyperlink w:anchor="_Toc224860172" w:history="1">
            <w:r w:rsidRPr="00A30C5A">
              <w:rPr>
                <w:rStyle w:val="Hipervnculo"/>
                <w:noProof/>
              </w:rPr>
              <w:t>2.3.3 Gradient Boosting para supervivencia</w:t>
            </w:r>
            <w:r>
              <w:rPr>
                <w:noProof/>
                <w:webHidden/>
              </w:rPr>
              <w:tab/>
            </w:r>
            <w:r>
              <w:rPr>
                <w:noProof/>
                <w:webHidden/>
              </w:rPr>
              <w:fldChar w:fldCharType="begin"/>
            </w:r>
            <w:r>
              <w:rPr>
                <w:noProof/>
                <w:webHidden/>
              </w:rPr>
              <w:instrText xml:space="preserve"> PAGEREF _Toc224860172 \h </w:instrText>
            </w:r>
            <w:r>
              <w:rPr>
                <w:noProof/>
                <w:webHidden/>
              </w:rPr>
            </w:r>
            <w:r>
              <w:rPr>
                <w:noProof/>
                <w:webHidden/>
              </w:rPr>
              <w:fldChar w:fldCharType="separate"/>
            </w:r>
            <w:r>
              <w:rPr>
                <w:noProof/>
                <w:webHidden/>
              </w:rPr>
              <w:t>18</w:t>
            </w:r>
            <w:r>
              <w:rPr>
                <w:noProof/>
                <w:webHidden/>
              </w:rPr>
              <w:fldChar w:fldCharType="end"/>
            </w:r>
          </w:hyperlink>
        </w:p>
        <w:p w14:paraId="06DE8D33" w14:textId="74C6C6F3"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73" w:history="1">
            <w:r w:rsidRPr="00A30C5A">
              <w:rPr>
                <w:rStyle w:val="Hipervnculo"/>
                <w:noProof/>
              </w:rPr>
              <w:t>2.4 Modelos de aprendizaje profundo para análisis de supervivencia</w:t>
            </w:r>
            <w:r>
              <w:rPr>
                <w:noProof/>
                <w:webHidden/>
              </w:rPr>
              <w:tab/>
            </w:r>
            <w:r>
              <w:rPr>
                <w:noProof/>
                <w:webHidden/>
              </w:rPr>
              <w:fldChar w:fldCharType="begin"/>
            </w:r>
            <w:r>
              <w:rPr>
                <w:noProof/>
                <w:webHidden/>
              </w:rPr>
              <w:instrText xml:space="preserve"> PAGEREF _Toc224860173 \h </w:instrText>
            </w:r>
            <w:r>
              <w:rPr>
                <w:noProof/>
                <w:webHidden/>
              </w:rPr>
            </w:r>
            <w:r>
              <w:rPr>
                <w:noProof/>
                <w:webHidden/>
              </w:rPr>
              <w:fldChar w:fldCharType="separate"/>
            </w:r>
            <w:r>
              <w:rPr>
                <w:noProof/>
                <w:webHidden/>
              </w:rPr>
              <w:t>18</w:t>
            </w:r>
            <w:r>
              <w:rPr>
                <w:noProof/>
                <w:webHidden/>
              </w:rPr>
              <w:fldChar w:fldCharType="end"/>
            </w:r>
          </w:hyperlink>
        </w:p>
        <w:p w14:paraId="22DB90DB" w14:textId="76AC8CEA" w:rsidR="00E85E38" w:rsidRDefault="00E85E38">
          <w:pPr>
            <w:pStyle w:val="TDC3"/>
            <w:tabs>
              <w:tab w:val="right" w:leader="dot" w:pos="8656"/>
            </w:tabs>
            <w:rPr>
              <w:rFonts w:eastAsiaTheme="minorEastAsia" w:cstheme="minorBidi"/>
              <w:noProof/>
              <w:sz w:val="22"/>
            </w:rPr>
          </w:pPr>
          <w:hyperlink w:anchor="_Toc224860174" w:history="1">
            <w:r w:rsidRPr="00A30C5A">
              <w:rPr>
                <w:rStyle w:val="Hipervnculo"/>
                <w:noProof/>
              </w:rPr>
              <w:t>2.4.1 DeepSurv</w:t>
            </w:r>
            <w:r>
              <w:rPr>
                <w:noProof/>
                <w:webHidden/>
              </w:rPr>
              <w:tab/>
            </w:r>
            <w:r>
              <w:rPr>
                <w:noProof/>
                <w:webHidden/>
              </w:rPr>
              <w:fldChar w:fldCharType="begin"/>
            </w:r>
            <w:r>
              <w:rPr>
                <w:noProof/>
                <w:webHidden/>
              </w:rPr>
              <w:instrText xml:space="preserve"> PAGEREF _Toc224860174 \h </w:instrText>
            </w:r>
            <w:r>
              <w:rPr>
                <w:noProof/>
                <w:webHidden/>
              </w:rPr>
            </w:r>
            <w:r>
              <w:rPr>
                <w:noProof/>
                <w:webHidden/>
              </w:rPr>
              <w:fldChar w:fldCharType="separate"/>
            </w:r>
            <w:r>
              <w:rPr>
                <w:noProof/>
                <w:webHidden/>
              </w:rPr>
              <w:t>18</w:t>
            </w:r>
            <w:r>
              <w:rPr>
                <w:noProof/>
                <w:webHidden/>
              </w:rPr>
              <w:fldChar w:fldCharType="end"/>
            </w:r>
          </w:hyperlink>
        </w:p>
        <w:p w14:paraId="5C50E54B" w14:textId="3E577329" w:rsidR="00E85E38" w:rsidRDefault="00E85E38">
          <w:pPr>
            <w:pStyle w:val="TDC3"/>
            <w:tabs>
              <w:tab w:val="right" w:leader="dot" w:pos="8656"/>
            </w:tabs>
            <w:rPr>
              <w:rFonts w:eastAsiaTheme="minorEastAsia" w:cstheme="minorBidi"/>
              <w:noProof/>
              <w:sz w:val="22"/>
            </w:rPr>
          </w:pPr>
          <w:hyperlink w:anchor="_Toc224860175" w:history="1">
            <w:r w:rsidRPr="00A30C5A">
              <w:rPr>
                <w:rStyle w:val="Hipervnculo"/>
                <w:noProof/>
              </w:rPr>
              <w:t>2.4.2 SurvivalNet y arquitecturas alternativas</w:t>
            </w:r>
            <w:r>
              <w:rPr>
                <w:noProof/>
                <w:webHidden/>
              </w:rPr>
              <w:tab/>
            </w:r>
            <w:r>
              <w:rPr>
                <w:noProof/>
                <w:webHidden/>
              </w:rPr>
              <w:fldChar w:fldCharType="begin"/>
            </w:r>
            <w:r>
              <w:rPr>
                <w:noProof/>
                <w:webHidden/>
              </w:rPr>
              <w:instrText xml:space="preserve"> PAGEREF _Toc224860175 \h </w:instrText>
            </w:r>
            <w:r>
              <w:rPr>
                <w:noProof/>
                <w:webHidden/>
              </w:rPr>
            </w:r>
            <w:r>
              <w:rPr>
                <w:noProof/>
                <w:webHidden/>
              </w:rPr>
              <w:fldChar w:fldCharType="separate"/>
            </w:r>
            <w:r>
              <w:rPr>
                <w:noProof/>
                <w:webHidden/>
              </w:rPr>
              <w:t>19</w:t>
            </w:r>
            <w:r>
              <w:rPr>
                <w:noProof/>
                <w:webHidden/>
              </w:rPr>
              <w:fldChar w:fldCharType="end"/>
            </w:r>
          </w:hyperlink>
        </w:p>
        <w:p w14:paraId="26794FE1" w14:textId="466E1CA1" w:rsidR="00E85E38" w:rsidRDefault="00E85E38">
          <w:pPr>
            <w:pStyle w:val="TDC3"/>
            <w:tabs>
              <w:tab w:val="right" w:leader="dot" w:pos="8656"/>
            </w:tabs>
            <w:rPr>
              <w:rFonts w:eastAsiaTheme="minorEastAsia" w:cstheme="minorBidi"/>
              <w:noProof/>
              <w:sz w:val="22"/>
            </w:rPr>
          </w:pPr>
          <w:hyperlink w:anchor="_Toc224860176" w:history="1">
            <w:r w:rsidRPr="00A30C5A">
              <w:rPr>
                <w:rStyle w:val="Hipervnculo"/>
                <w:noProof/>
              </w:rPr>
              <w:t>2.4.3 Pipeline metodológico integrado</w:t>
            </w:r>
            <w:r>
              <w:rPr>
                <w:noProof/>
                <w:webHidden/>
              </w:rPr>
              <w:tab/>
            </w:r>
            <w:r>
              <w:rPr>
                <w:noProof/>
                <w:webHidden/>
              </w:rPr>
              <w:fldChar w:fldCharType="begin"/>
            </w:r>
            <w:r>
              <w:rPr>
                <w:noProof/>
                <w:webHidden/>
              </w:rPr>
              <w:instrText xml:space="preserve"> PAGEREF _Toc224860176 \h </w:instrText>
            </w:r>
            <w:r>
              <w:rPr>
                <w:noProof/>
                <w:webHidden/>
              </w:rPr>
            </w:r>
            <w:r>
              <w:rPr>
                <w:noProof/>
                <w:webHidden/>
              </w:rPr>
              <w:fldChar w:fldCharType="separate"/>
            </w:r>
            <w:r>
              <w:rPr>
                <w:noProof/>
                <w:webHidden/>
              </w:rPr>
              <w:t>19</w:t>
            </w:r>
            <w:r>
              <w:rPr>
                <w:noProof/>
                <w:webHidden/>
              </w:rPr>
              <w:fldChar w:fldCharType="end"/>
            </w:r>
          </w:hyperlink>
        </w:p>
        <w:p w14:paraId="16FA3838" w14:textId="29D248EC"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77" w:history="1">
            <w:r w:rsidRPr="00A30C5A">
              <w:rPr>
                <w:rStyle w:val="Hipervnculo"/>
                <w:noProof/>
              </w:rPr>
              <w:t>2.5 Datos genómicos en la predicción del pronóstico oncológico</w:t>
            </w:r>
            <w:r>
              <w:rPr>
                <w:noProof/>
                <w:webHidden/>
              </w:rPr>
              <w:tab/>
            </w:r>
            <w:r>
              <w:rPr>
                <w:noProof/>
                <w:webHidden/>
              </w:rPr>
              <w:fldChar w:fldCharType="begin"/>
            </w:r>
            <w:r>
              <w:rPr>
                <w:noProof/>
                <w:webHidden/>
              </w:rPr>
              <w:instrText xml:space="preserve"> PAGEREF _Toc224860177 \h </w:instrText>
            </w:r>
            <w:r>
              <w:rPr>
                <w:noProof/>
                <w:webHidden/>
              </w:rPr>
            </w:r>
            <w:r>
              <w:rPr>
                <w:noProof/>
                <w:webHidden/>
              </w:rPr>
              <w:fldChar w:fldCharType="separate"/>
            </w:r>
            <w:r>
              <w:rPr>
                <w:noProof/>
                <w:webHidden/>
              </w:rPr>
              <w:t>19</w:t>
            </w:r>
            <w:r>
              <w:rPr>
                <w:noProof/>
                <w:webHidden/>
              </w:rPr>
              <w:fldChar w:fldCharType="end"/>
            </w:r>
          </w:hyperlink>
        </w:p>
        <w:p w14:paraId="184B68C7" w14:textId="25F24F14" w:rsidR="00E85E38" w:rsidRDefault="00E85E38">
          <w:pPr>
            <w:pStyle w:val="TDC3"/>
            <w:tabs>
              <w:tab w:val="right" w:leader="dot" w:pos="8656"/>
            </w:tabs>
            <w:rPr>
              <w:rFonts w:eastAsiaTheme="minorEastAsia" w:cstheme="minorBidi"/>
              <w:noProof/>
              <w:sz w:val="22"/>
            </w:rPr>
          </w:pPr>
          <w:hyperlink w:anchor="_Toc224860178" w:history="1">
            <w:r w:rsidRPr="00A30C5A">
              <w:rPr>
                <w:rStyle w:val="Hipervnculo"/>
                <w:noProof/>
              </w:rPr>
              <w:t>2.5.1 El proyecto TCGA y su impacto en la investigación</w:t>
            </w:r>
            <w:r>
              <w:rPr>
                <w:noProof/>
                <w:webHidden/>
              </w:rPr>
              <w:tab/>
            </w:r>
            <w:r>
              <w:rPr>
                <w:noProof/>
                <w:webHidden/>
              </w:rPr>
              <w:fldChar w:fldCharType="begin"/>
            </w:r>
            <w:r>
              <w:rPr>
                <w:noProof/>
                <w:webHidden/>
              </w:rPr>
              <w:instrText xml:space="preserve"> PAGEREF _Toc224860178 \h </w:instrText>
            </w:r>
            <w:r>
              <w:rPr>
                <w:noProof/>
                <w:webHidden/>
              </w:rPr>
            </w:r>
            <w:r>
              <w:rPr>
                <w:noProof/>
                <w:webHidden/>
              </w:rPr>
              <w:fldChar w:fldCharType="separate"/>
            </w:r>
            <w:r>
              <w:rPr>
                <w:noProof/>
                <w:webHidden/>
              </w:rPr>
              <w:t>19</w:t>
            </w:r>
            <w:r>
              <w:rPr>
                <w:noProof/>
                <w:webHidden/>
              </w:rPr>
              <w:fldChar w:fldCharType="end"/>
            </w:r>
          </w:hyperlink>
        </w:p>
        <w:p w14:paraId="1FFF691F" w14:textId="62FD3FF9" w:rsidR="00E85E38" w:rsidRDefault="00E85E38">
          <w:pPr>
            <w:pStyle w:val="TDC3"/>
            <w:tabs>
              <w:tab w:val="right" w:leader="dot" w:pos="8656"/>
            </w:tabs>
            <w:rPr>
              <w:rFonts w:eastAsiaTheme="minorEastAsia" w:cstheme="minorBidi"/>
              <w:noProof/>
              <w:sz w:val="22"/>
            </w:rPr>
          </w:pPr>
          <w:hyperlink w:anchor="_Toc224860179" w:history="1">
            <w:r w:rsidRPr="00A30C5A">
              <w:rPr>
                <w:rStyle w:val="Hipervnculo"/>
                <w:noProof/>
              </w:rPr>
              <w:t>2.5.2 El dataset METABRIC</w:t>
            </w:r>
            <w:r>
              <w:rPr>
                <w:noProof/>
                <w:webHidden/>
              </w:rPr>
              <w:tab/>
            </w:r>
            <w:r>
              <w:rPr>
                <w:noProof/>
                <w:webHidden/>
              </w:rPr>
              <w:fldChar w:fldCharType="begin"/>
            </w:r>
            <w:r>
              <w:rPr>
                <w:noProof/>
                <w:webHidden/>
              </w:rPr>
              <w:instrText xml:space="preserve"> PAGEREF _Toc224860179 \h </w:instrText>
            </w:r>
            <w:r>
              <w:rPr>
                <w:noProof/>
                <w:webHidden/>
              </w:rPr>
            </w:r>
            <w:r>
              <w:rPr>
                <w:noProof/>
                <w:webHidden/>
              </w:rPr>
              <w:fldChar w:fldCharType="separate"/>
            </w:r>
            <w:r>
              <w:rPr>
                <w:noProof/>
                <w:webHidden/>
              </w:rPr>
              <w:t>20</w:t>
            </w:r>
            <w:r>
              <w:rPr>
                <w:noProof/>
                <w:webHidden/>
              </w:rPr>
              <w:fldChar w:fldCharType="end"/>
            </w:r>
          </w:hyperlink>
        </w:p>
        <w:p w14:paraId="24708109" w14:textId="6AC48DE0" w:rsidR="00E85E38" w:rsidRDefault="00E85E38">
          <w:pPr>
            <w:pStyle w:val="TDC3"/>
            <w:tabs>
              <w:tab w:val="right" w:leader="dot" w:pos="8656"/>
            </w:tabs>
            <w:rPr>
              <w:rFonts w:eastAsiaTheme="minorEastAsia" w:cstheme="minorBidi"/>
              <w:noProof/>
              <w:sz w:val="22"/>
            </w:rPr>
          </w:pPr>
          <w:hyperlink w:anchor="_Toc224860180" w:history="1">
            <w:r w:rsidRPr="00A30C5A">
              <w:rPr>
                <w:rStyle w:val="Hipervnculo"/>
                <w:noProof/>
              </w:rPr>
              <w:t>2.5.3 Tipos de datos genómicos y su contribución pronóstica</w:t>
            </w:r>
            <w:r>
              <w:rPr>
                <w:noProof/>
                <w:webHidden/>
              </w:rPr>
              <w:tab/>
            </w:r>
            <w:r>
              <w:rPr>
                <w:noProof/>
                <w:webHidden/>
              </w:rPr>
              <w:fldChar w:fldCharType="begin"/>
            </w:r>
            <w:r>
              <w:rPr>
                <w:noProof/>
                <w:webHidden/>
              </w:rPr>
              <w:instrText xml:space="preserve"> PAGEREF _Toc224860180 \h </w:instrText>
            </w:r>
            <w:r>
              <w:rPr>
                <w:noProof/>
                <w:webHidden/>
              </w:rPr>
            </w:r>
            <w:r>
              <w:rPr>
                <w:noProof/>
                <w:webHidden/>
              </w:rPr>
              <w:fldChar w:fldCharType="separate"/>
            </w:r>
            <w:r>
              <w:rPr>
                <w:noProof/>
                <w:webHidden/>
              </w:rPr>
              <w:t>20</w:t>
            </w:r>
            <w:r>
              <w:rPr>
                <w:noProof/>
                <w:webHidden/>
              </w:rPr>
              <w:fldChar w:fldCharType="end"/>
            </w:r>
          </w:hyperlink>
        </w:p>
        <w:p w14:paraId="0B1307A5" w14:textId="05546569"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81" w:history="1">
            <w:r w:rsidRPr="00A30C5A">
              <w:rPr>
                <w:rStyle w:val="Hipervnculo"/>
                <w:noProof/>
              </w:rPr>
              <w:t>2.6 Estado del arte en cáncer de mama</w:t>
            </w:r>
            <w:r>
              <w:rPr>
                <w:noProof/>
                <w:webHidden/>
              </w:rPr>
              <w:tab/>
            </w:r>
            <w:r>
              <w:rPr>
                <w:noProof/>
                <w:webHidden/>
              </w:rPr>
              <w:fldChar w:fldCharType="begin"/>
            </w:r>
            <w:r>
              <w:rPr>
                <w:noProof/>
                <w:webHidden/>
              </w:rPr>
              <w:instrText xml:space="preserve"> PAGEREF _Toc224860181 \h </w:instrText>
            </w:r>
            <w:r>
              <w:rPr>
                <w:noProof/>
                <w:webHidden/>
              </w:rPr>
            </w:r>
            <w:r>
              <w:rPr>
                <w:noProof/>
                <w:webHidden/>
              </w:rPr>
              <w:fldChar w:fldCharType="separate"/>
            </w:r>
            <w:r>
              <w:rPr>
                <w:noProof/>
                <w:webHidden/>
              </w:rPr>
              <w:t>21</w:t>
            </w:r>
            <w:r>
              <w:rPr>
                <w:noProof/>
                <w:webHidden/>
              </w:rPr>
              <w:fldChar w:fldCharType="end"/>
            </w:r>
          </w:hyperlink>
        </w:p>
        <w:p w14:paraId="74190274" w14:textId="1BCA2B4F" w:rsidR="00E85E38" w:rsidRDefault="00E85E38">
          <w:pPr>
            <w:pStyle w:val="TDC3"/>
            <w:tabs>
              <w:tab w:val="right" w:leader="dot" w:pos="8656"/>
            </w:tabs>
            <w:rPr>
              <w:rFonts w:eastAsiaTheme="minorEastAsia" w:cstheme="minorBidi"/>
              <w:noProof/>
              <w:sz w:val="22"/>
            </w:rPr>
          </w:pPr>
          <w:hyperlink w:anchor="_Toc224860182" w:history="1">
            <w:r w:rsidRPr="00A30C5A">
              <w:rPr>
                <w:rStyle w:val="Hipervnculo"/>
                <w:noProof/>
              </w:rPr>
              <w:t>2.6.1 Clasificación molecular y pronóstico</w:t>
            </w:r>
            <w:r>
              <w:rPr>
                <w:noProof/>
                <w:webHidden/>
              </w:rPr>
              <w:tab/>
            </w:r>
            <w:r>
              <w:rPr>
                <w:noProof/>
                <w:webHidden/>
              </w:rPr>
              <w:fldChar w:fldCharType="begin"/>
            </w:r>
            <w:r>
              <w:rPr>
                <w:noProof/>
                <w:webHidden/>
              </w:rPr>
              <w:instrText xml:space="preserve"> PAGEREF _Toc224860182 \h </w:instrText>
            </w:r>
            <w:r>
              <w:rPr>
                <w:noProof/>
                <w:webHidden/>
              </w:rPr>
            </w:r>
            <w:r>
              <w:rPr>
                <w:noProof/>
                <w:webHidden/>
              </w:rPr>
              <w:fldChar w:fldCharType="separate"/>
            </w:r>
            <w:r>
              <w:rPr>
                <w:noProof/>
                <w:webHidden/>
              </w:rPr>
              <w:t>21</w:t>
            </w:r>
            <w:r>
              <w:rPr>
                <w:noProof/>
                <w:webHidden/>
              </w:rPr>
              <w:fldChar w:fldCharType="end"/>
            </w:r>
          </w:hyperlink>
        </w:p>
        <w:p w14:paraId="7E802136" w14:textId="7E906977" w:rsidR="00E85E38" w:rsidRDefault="00E85E38">
          <w:pPr>
            <w:pStyle w:val="TDC3"/>
            <w:tabs>
              <w:tab w:val="right" w:leader="dot" w:pos="8656"/>
            </w:tabs>
            <w:rPr>
              <w:rFonts w:eastAsiaTheme="minorEastAsia" w:cstheme="minorBidi"/>
              <w:noProof/>
              <w:sz w:val="22"/>
            </w:rPr>
          </w:pPr>
          <w:hyperlink w:anchor="_Toc224860183" w:history="1">
            <w:r w:rsidRPr="00A30C5A">
              <w:rPr>
                <w:rStyle w:val="Hipervnculo"/>
                <w:noProof/>
              </w:rPr>
              <w:t>2.6.2 Modelos de supervivencia basados en TCGA-BRCA y/o METABRIC</w:t>
            </w:r>
            <w:r>
              <w:rPr>
                <w:noProof/>
                <w:webHidden/>
              </w:rPr>
              <w:tab/>
            </w:r>
            <w:r>
              <w:rPr>
                <w:noProof/>
                <w:webHidden/>
              </w:rPr>
              <w:fldChar w:fldCharType="begin"/>
            </w:r>
            <w:r>
              <w:rPr>
                <w:noProof/>
                <w:webHidden/>
              </w:rPr>
              <w:instrText xml:space="preserve"> PAGEREF _Toc224860183 \h </w:instrText>
            </w:r>
            <w:r>
              <w:rPr>
                <w:noProof/>
                <w:webHidden/>
              </w:rPr>
            </w:r>
            <w:r>
              <w:rPr>
                <w:noProof/>
                <w:webHidden/>
              </w:rPr>
              <w:fldChar w:fldCharType="separate"/>
            </w:r>
            <w:r>
              <w:rPr>
                <w:noProof/>
                <w:webHidden/>
              </w:rPr>
              <w:t>21</w:t>
            </w:r>
            <w:r>
              <w:rPr>
                <w:noProof/>
                <w:webHidden/>
              </w:rPr>
              <w:fldChar w:fldCharType="end"/>
            </w:r>
          </w:hyperlink>
        </w:p>
        <w:p w14:paraId="1487053D" w14:textId="41DCB3BB" w:rsidR="00E85E38" w:rsidRDefault="00E85E38">
          <w:pPr>
            <w:pStyle w:val="TDC3"/>
            <w:tabs>
              <w:tab w:val="right" w:leader="dot" w:pos="8656"/>
            </w:tabs>
            <w:rPr>
              <w:rFonts w:eastAsiaTheme="minorEastAsia" w:cstheme="minorBidi"/>
              <w:noProof/>
              <w:sz w:val="22"/>
            </w:rPr>
          </w:pPr>
          <w:hyperlink w:anchor="_Toc224860184" w:history="1">
            <w:r w:rsidRPr="00A30C5A">
              <w:rPr>
                <w:rStyle w:val="Hipervnculo"/>
                <w:noProof/>
              </w:rPr>
              <w:t>2.6.3 Tabla resumen de estudios en cáncer de mama</w:t>
            </w:r>
            <w:r>
              <w:rPr>
                <w:noProof/>
                <w:webHidden/>
              </w:rPr>
              <w:tab/>
            </w:r>
            <w:r>
              <w:rPr>
                <w:noProof/>
                <w:webHidden/>
              </w:rPr>
              <w:fldChar w:fldCharType="begin"/>
            </w:r>
            <w:r>
              <w:rPr>
                <w:noProof/>
                <w:webHidden/>
              </w:rPr>
              <w:instrText xml:space="preserve"> PAGEREF _Toc224860184 \h </w:instrText>
            </w:r>
            <w:r>
              <w:rPr>
                <w:noProof/>
                <w:webHidden/>
              </w:rPr>
            </w:r>
            <w:r>
              <w:rPr>
                <w:noProof/>
                <w:webHidden/>
              </w:rPr>
              <w:fldChar w:fldCharType="separate"/>
            </w:r>
            <w:r>
              <w:rPr>
                <w:noProof/>
                <w:webHidden/>
              </w:rPr>
              <w:t>22</w:t>
            </w:r>
            <w:r>
              <w:rPr>
                <w:noProof/>
                <w:webHidden/>
              </w:rPr>
              <w:fldChar w:fldCharType="end"/>
            </w:r>
          </w:hyperlink>
        </w:p>
        <w:p w14:paraId="1AE0A8F0" w14:textId="1A1B4CE6"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85" w:history="1">
            <w:r w:rsidRPr="00A30C5A">
              <w:rPr>
                <w:rStyle w:val="Hipervnculo"/>
                <w:noProof/>
              </w:rPr>
              <w:t>2.7 Estado del arte en cáncer de pulmón no microcítico (NSCLC)</w:t>
            </w:r>
            <w:r>
              <w:rPr>
                <w:noProof/>
                <w:webHidden/>
              </w:rPr>
              <w:tab/>
            </w:r>
            <w:r>
              <w:rPr>
                <w:noProof/>
                <w:webHidden/>
              </w:rPr>
              <w:fldChar w:fldCharType="begin"/>
            </w:r>
            <w:r>
              <w:rPr>
                <w:noProof/>
                <w:webHidden/>
              </w:rPr>
              <w:instrText xml:space="preserve"> PAGEREF _Toc224860185 \h </w:instrText>
            </w:r>
            <w:r>
              <w:rPr>
                <w:noProof/>
                <w:webHidden/>
              </w:rPr>
            </w:r>
            <w:r>
              <w:rPr>
                <w:noProof/>
                <w:webHidden/>
              </w:rPr>
              <w:fldChar w:fldCharType="separate"/>
            </w:r>
            <w:r>
              <w:rPr>
                <w:noProof/>
                <w:webHidden/>
              </w:rPr>
              <w:t>23</w:t>
            </w:r>
            <w:r>
              <w:rPr>
                <w:noProof/>
                <w:webHidden/>
              </w:rPr>
              <w:fldChar w:fldCharType="end"/>
            </w:r>
          </w:hyperlink>
        </w:p>
        <w:p w14:paraId="37BDC65F" w14:textId="7C21186B" w:rsidR="00E85E38" w:rsidRDefault="00E85E38">
          <w:pPr>
            <w:pStyle w:val="TDC3"/>
            <w:tabs>
              <w:tab w:val="right" w:leader="dot" w:pos="8656"/>
            </w:tabs>
            <w:rPr>
              <w:rFonts w:eastAsiaTheme="minorEastAsia" w:cstheme="minorBidi"/>
              <w:noProof/>
              <w:sz w:val="22"/>
            </w:rPr>
          </w:pPr>
          <w:hyperlink w:anchor="_Toc224860186" w:history="1">
            <w:r w:rsidRPr="00A30C5A">
              <w:rPr>
                <w:rStyle w:val="Hipervnculo"/>
                <w:noProof/>
              </w:rPr>
              <w:t>2.7.1 Heterogeneidad molecular y relevancia pronóstica</w:t>
            </w:r>
            <w:r>
              <w:rPr>
                <w:noProof/>
                <w:webHidden/>
              </w:rPr>
              <w:tab/>
            </w:r>
            <w:r>
              <w:rPr>
                <w:noProof/>
                <w:webHidden/>
              </w:rPr>
              <w:fldChar w:fldCharType="begin"/>
            </w:r>
            <w:r>
              <w:rPr>
                <w:noProof/>
                <w:webHidden/>
              </w:rPr>
              <w:instrText xml:space="preserve"> PAGEREF _Toc224860186 \h </w:instrText>
            </w:r>
            <w:r>
              <w:rPr>
                <w:noProof/>
                <w:webHidden/>
              </w:rPr>
            </w:r>
            <w:r>
              <w:rPr>
                <w:noProof/>
                <w:webHidden/>
              </w:rPr>
              <w:fldChar w:fldCharType="separate"/>
            </w:r>
            <w:r>
              <w:rPr>
                <w:noProof/>
                <w:webHidden/>
              </w:rPr>
              <w:t>23</w:t>
            </w:r>
            <w:r>
              <w:rPr>
                <w:noProof/>
                <w:webHidden/>
              </w:rPr>
              <w:fldChar w:fldCharType="end"/>
            </w:r>
          </w:hyperlink>
        </w:p>
        <w:p w14:paraId="066FF36C" w14:textId="29D4DBF1" w:rsidR="00E85E38" w:rsidRDefault="00E85E38">
          <w:pPr>
            <w:pStyle w:val="TDC3"/>
            <w:tabs>
              <w:tab w:val="right" w:leader="dot" w:pos="8656"/>
            </w:tabs>
            <w:rPr>
              <w:rFonts w:eastAsiaTheme="minorEastAsia" w:cstheme="minorBidi"/>
              <w:noProof/>
              <w:sz w:val="22"/>
            </w:rPr>
          </w:pPr>
          <w:hyperlink w:anchor="_Toc224860187" w:history="1">
            <w:r w:rsidRPr="00A30C5A">
              <w:rPr>
                <w:rStyle w:val="Hipervnculo"/>
                <w:noProof/>
              </w:rPr>
              <w:t>2.7.2 Modelos de supervivencia basados en datos genómicos y machine learning</w:t>
            </w:r>
            <w:r>
              <w:rPr>
                <w:noProof/>
                <w:webHidden/>
              </w:rPr>
              <w:tab/>
            </w:r>
            <w:r>
              <w:rPr>
                <w:noProof/>
                <w:webHidden/>
              </w:rPr>
              <w:fldChar w:fldCharType="begin"/>
            </w:r>
            <w:r>
              <w:rPr>
                <w:noProof/>
                <w:webHidden/>
              </w:rPr>
              <w:instrText xml:space="preserve"> PAGEREF _Toc224860187 \h </w:instrText>
            </w:r>
            <w:r>
              <w:rPr>
                <w:noProof/>
                <w:webHidden/>
              </w:rPr>
            </w:r>
            <w:r>
              <w:rPr>
                <w:noProof/>
                <w:webHidden/>
              </w:rPr>
              <w:fldChar w:fldCharType="separate"/>
            </w:r>
            <w:r>
              <w:rPr>
                <w:noProof/>
                <w:webHidden/>
              </w:rPr>
              <w:t>23</w:t>
            </w:r>
            <w:r>
              <w:rPr>
                <w:noProof/>
                <w:webHidden/>
              </w:rPr>
              <w:fldChar w:fldCharType="end"/>
            </w:r>
          </w:hyperlink>
        </w:p>
        <w:p w14:paraId="0FDA1F99" w14:textId="6DE97EEA" w:rsidR="00E85E38" w:rsidRDefault="00E85E38">
          <w:pPr>
            <w:pStyle w:val="TDC3"/>
            <w:tabs>
              <w:tab w:val="right" w:leader="dot" w:pos="8656"/>
            </w:tabs>
            <w:rPr>
              <w:rFonts w:eastAsiaTheme="minorEastAsia" w:cstheme="minorBidi"/>
              <w:noProof/>
              <w:sz w:val="22"/>
            </w:rPr>
          </w:pPr>
          <w:hyperlink w:anchor="_Toc224860188" w:history="1">
            <w:r w:rsidRPr="00A30C5A">
              <w:rPr>
                <w:rStyle w:val="Hipervnculo"/>
                <w:noProof/>
              </w:rPr>
              <w:t>2.7.3 Tabla resumen de estudios en cáncer de pulmón</w:t>
            </w:r>
            <w:r>
              <w:rPr>
                <w:noProof/>
                <w:webHidden/>
              </w:rPr>
              <w:tab/>
            </w:r>
            <w:r>
              <w:rPr>
                <w:noProof/>
                <w:webHidden/>
              </w:rPr>
              <w:fldChar w:fldCharType="begin"/>
            </w:r>
            <w:r>
              <w:rPr>
                <w:noProof/>
                <w:webHidden/>
              </w:rPr>
              <w:instrText xml:space="preserve"> PAGEREF _Toc224860188 \h </w:instrText>
            </w:r>
            <w:r>
              <w:rPr>
                <w:noProof/>
                <w:webHidden/>
              </w:rPr>
            </w:r>
            <w:r>
              <w:rPr>
                <w:noProof/>
                <w:webHidden/>
              </w:rPr>
              <w:fldChar w:fldCharType="separate"/>
            </w:r>
            <w:r>
              <w:rPr>
                <w:noProof/>
                <w:webHidden/>
              </w:rPr>
              <w:t>24</w:t>
            </w:r>
            <w:r>
              <w:rPr>
                <w:noProof/>
                <w:webHidden/>
              </w:rPr>
              <w:fldChar w:fldCharType="end"/>
            </w:r>
          </w:hyperlink>
        </w:p>
        <w:p w14:paraId="3DFAEE40" w14:textId="48914645"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89" w:history="1">
            <w:r w:rsidRPr="00A30C5A">
              <w:rPr>
                <w:rStyle w:val="Hipervnculo"/>
                <w:noProof/>
              </w:rPr>
              <w:t>2.8 Validación cruzada entre datasets y generalización de modelos</w:t>
            </w:r>
            <w:r>
              <w:rPr>
                <w:noProof/>
                <w:webHidden/>
              </w:rPr>
              <w:tab/>
            </w:r>
            <w:r>
              <w:rPr>
                <w:noProof/>
                <w:webHidden/>
              </w:rPr>
              <w:fldChar w:fldCharType="begin"/>
            </w:r>
            <w:r>
              <w:rPr>
                <w:noProof/>
                <w:webHidden/>
              </w:rPr>
              <w:instrText xml:space="preserve"> PAGEREF _Toc224860189 \h </w:instrText>
            </w:r>
            <w:r>
              <w:rPr>
                <w:noProof/>
                <w:webHidden/>
              </w:rPr>
            </w:r>
            <w:r>
              <w:rPr>
                <w:noProof/>
                <w:webHidden/>
              </w:rPr>
              <w:fldChar w:fldCharType="separate"/>
            </w:r>
            <w:r>
              <w:rPr>
                <w:noProof/>
                <w:webHidden/>
              </w:rPr>
              <w:t>25</w:t>
            </w:r>
            <w:r>
              <w:rPr>
                <w:noProof/>
                <w:webHidden/>
              </w:rPr>
              <w:fldChar w:fldCharType="end"/>
            </w:r>
          </w:hyperlink>
        </w:p>
        <w:p w14:paraId="5E92D388" w14:textId="188F9733" w:rsidR="00E85E38" w:rsidRDefault="00E85E38">
          <w:pPr>
            <w:pStyle w:val="TDC3"/>
            <w:tabs>
              <w:tab w:val="right" w:leader="dot" w:pos="8656"/>
            </w:tabs>
            <w:rPr>
              <w:rFonts w:eastAsiaTheme="minorEastAsia" w:cstheme="minorBidi"/>
              <w:noProof/>
              <w:sz w:val="22"/>
            </w:rPr>
          </w:pPr>
          <w:hyperlink w:anchor="_Toc224860190" w:history="1">
            <w:r w:rsidRPr="00A30C5A">
              <w:rPr>
                <w:rStyle w:val="Hipervnculo"/>
                <w:noProof/>
              </w:rPr>
              <w:t>2.8.1 Importancia y estado actual</w:t>
            </w:r>
            <w:r>
              <w:rPr>
                <w:noProof/>
                <w:webHidden/>
              </w:rPr>
              <w:tab/>
            </w:r>
            <w:r>
              <w:rPr>
                <w:noProof/>
                <w:webHidden/>
              </w:rPr>
              <w:fldChar w:fldCharType="begin"/>
            </w:r>
            <w:r>
              <w:rPr>
                <w:noProof/>
                <w:webHidden/>
              </w:rPr>
              <w:instrText xml:space="preserve"> PAGEREF _Toc224860190 \h </w:instrText>
            </w:r>
            <w:r>
              <w:rPr>
                <w:noProof/>
                <w:webHidden/>
              </w:rPr>
            </w:r>
            <w:r>
              <w:rPr>
                <w:noProof/>
                <w:webHidden/>
              </w:rPr>
              <w:fldChar w:fldCharType="separate"/>
            </w:r>
            <w:r>
              <w:rPr>
                <w:noProof/>
                <w:webHidden/>
              </w:rPr>
              <w:t>25</w:t>
            </w:r>
            <w:r>
              <w:rPr>
                <w:noProof/>
                <w:webHidden/>
              </w:rPr>
              <w:fldChar w:fldCharType="end"/>
            </w:r>
          </w:hyperlink>
        </w:p>
        <w:p w14:paraId="41C9F0C8" w14:textId="6380B386" w:rsidR="00E85E38" w:rsidRDefault="00E85E38">
          <w:pPr>
            <w:pStyle w:val="TDC3"/>
            <w:tabs>
              <w:tab w:val="right" w:leader="dot" w:pos="8656"/>
            </w:tabs>
            <w:rPr>
              <w:rFonts w:eastAsiaTheme="minorEastAsia" w:cstheme="minorBidi"/>
              <w:noProof/>
              <w:sz w:val="22"/>
            </w:rPr>
          </w:pPr>
          <w:hyperlink w:anchor="_Toc224860191" w:history="1">
            <w:r w:rsidRPr="00A30C5A">
              <w:rPr>
                <w:rStyle w:val="Hipervnculo"/>
                <w:noProof/>
              </w:rPr>
              <w:t>2.8.2 Estudios de validación TCGA – METABRIC</w:t>
            </w:r>
            <w:r>
              <w:rPr>
                <w:noProof/>
                <w:webHidden/>
              </w:rPr>
              <w:tab/>
            </w:r>
            <w:r>
              <w:rPr>
                <w:noProof/>
                <w:webHidden/>
              </w:rPr>
              <w:fldChar w:fldCharType="begin"/>
            </w:r>
            <w:r>
              <w:rPr>
                <w:noProof/>
                <w:webHidden/>
              </w:rPr>
              <w:instrText xml:space="preserve"> PAGEREF _Toc224860191 \h </w:instrText>
            </w:r>
            <w:r>
              <w:rPr>
                <w:noProof/>
                <w:webHidden/>
              </w:rPr>
            </w:r>
            <w:r>
              <w:rPr>
                <w:noProof/>
                <w:webHidden/>
              </w:rPr>
              <w:fldChar w:fldCharType="separate"/>
            </w:r>
            <w:r>
              <w:rPr>
                <w:noProof/>
                <w:webHidden/>
              </w:rPr>
              <w:t>25</w:t>
            </w:r>
            <w:r>
              <w:rPr>
                <w:noProof/>
                <w:webHidden/>
              </w:rPr>
              <w:fldChar w:fldCharType="end"/>
            </w:r>
          </w:hyperlink>
        </w:p>
        <w:p w14:paraId="7B270377" w14:textId="66EB80D7"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92" w:history="1">
            <w:r w:rsidRPr="00A30C5A">
              <w:rPr>
                <w:rStyle w:val="Hipervnculo"/>
                <w:noProof/>
              </w:rPr>
              <w:t>2.9 Métricas de evaluación en modelos de supervivencia</w:t>
            </w:r>
            <w:r>
              <w:rPr>
                <w:noProof/>
                <w:webHidden/>
              </w:rPr>
              <w:tab/>
            </w:r>
            <w:r>
              <w:rPr>
                <w:noProof/>
                <w:webHidden/>
              </w:rPr>
              <w:fldChar w:fldCharType="begin"/>
            </w:r>
            <w:r>
              <w:rPr>
                <w:noProof/>
                <w:webHidden/>
              </w:rPr>
              <w:instrText xml:space="preserve"> PAGEREF _Toc224860192 \h </w:instrText>
            </w:r>
            <w:r>
              <w:rPr>
                <w:noProof/>
                <w:webHidden/>
              </w:rPr>
            </w:r>
            <w:r>
              <w:rPr>
                <w:noProof/>
                <w:webHidden/>
              </w:rPr>
              <w:fldChar w:fldCharType="separate"/>
            </w:r>
            <w:r>
              <w:rPr>
                <w:noProof/>
                <w:webHidden/>
              </w:rPr>
              <w:t>26</w:t>
            </w:r>
            <w:r>
              <w:rPr>
                <w:noProof/>
                <w:webHidden/>
              </w:rPr>
              <w:fldChar w:fldCharType="end"/>
            </w:r>
          </w:hyperlink>
        </w:p>
        <w:p w14:paraId="22BCF221" w14:textId="453232AC" w:rsidR="00E85E38" w:rsidRDefault="00E85E38">
          <w:pPr>
            <w:pStyle w:val="TDC3"/>
            <w:tabs>
              <w:tab w:val="right" w:leader="dot" w:pos="8656"/>
            </w:tabs>
            <w:rPr>
              <w:rFonts w:eastAsiaTheme="minorEastAsia" w:cstheme="minorBidi"/>
              <w:noProof/>
              <w:sz w:val="22"/>
            </w:rPr>
          </w:pPr>
          <w:hyperlink w:anchor="_Toc224860193" w:history="1">
            <w:r w:rsidRPr="00A30C5A">
              <w:rPr>
                <w:rStyle w:val="Hipervnculo"/>
                <w:noProof/>
              </w:rPr>
              <w:t>2.9.1 El índice de concordancia (C-index)</w:t>
            </w:r>
            <w:r>
              <w:rPr>
                <w:noProof/>
                <w:webHidden/>
              </w:rPr>
              <w:tab/>
            </w:r>
            <w:r>
              <w:rPr>
                <w:noProof/>
                <w:webHidden/>
              </w:rPr>
              <w:fldChar w:fldCharType="begin"/>
            </w:r>
            <w:r>
              <w:rPr>
                <w:noProof/>
                <w:webHidden/>
              </w:rPr>
              <w:instrText xml:space="preserve"> PAGEREF _Toc224860193 \h </w:instrText>
            </w:r>
            <w:r>
              <w:rPr>
                <w:noProof/>
                <w:webHidden/>
              </w:rPr>
            </w:r>
            <w:r>
              <w:rPr>
                <w:noProof/>
                <w:webHidden/>
              </w:rPr>
              <w:fldChar w:fldCharType="separate"/>
            </w:r>
            <w:r>
              <w:rPr>
                <w:noProof/>
                <w:webHidden/>
              </w:rPr>
              <w:t>26</w:t>
            </w:r>
            <w:r>
              <w:rPr>
                <w:noProof/>
                <w:webHidden/>
              </w:rPr>
              <w:fldChar w:fldCharType="end"/>
            </w:r>
          </w:hyperlink>
        </w:p>
        <w:p w14:paraId="45A1A63E" w14:textId="4D5167A4" w:rsidR="00E85E38" w:rsidRDefault="00E85E38">
          <w:pPr>
            <w:pStyle w:val="TDC3"/>
            <w:tabs>
              <w:tab w:val="right" w:leader="dot" w:pos="8656"/>
            </w:tabs>
            <w:rPr>
              <w:rFonts w:eastAsiaTheme="minorEastAsia" w:cstheme="minorBidi"/>
              <w:noProof/>
              <w:sz w:val="22"/>
            </w:rPr>
          </w:pPr>
          <w:hyperlink w:anchor="_Toc224860194" w:history="1">
            <w:r w:rsidRPr="00A30C5A">
              <w:rPr>
                <w:rStyle w:val="Hipervnculo"/>
                <w:noProof/>
              </w:rPr>
              <w:t>2.9.2 El Brier Score integrado</w:t>
            </w:r>
            <w:r>
              <w:rPr>
                <w:noProof/>
                <w:webHidden/>
              </w:rPr>
              <w:tab/>
            </w:r>
            <w:r>
              <w:rPr>
                <w:noProof/>
                <w:webHidden/>
              </w:rPr>
              <w:fldChar w:fldCharType="begin"/>
            </w:r>
            <w:r>
              <w:rPr>
                <w:noProof/>
                <w:webHidden/>
              </w:rPr>
              <w:instrText xml:space="preserve"> PAGEREF _Toc224860194 \h </w:instrText>
            </w:r>
            <w:r>
              <w:rPr>
                <w:noProof/>
                <w:webHidden/>
              </w:rPr>
            </w:r>
            <w:r>
              <w:rPr>
                <w:noProof/>
                <w:webHidden/>
              </w:rPr>
              <w:fldChar w:fldCharType="separate"/>
            </w:r>
            <w:r>
              <w:rPr>
                <w:noProof/>
                <w:webHidden/>
              </w:rPr>
              <w:t>26</w:t>
            </w:r>
            <w:r>
              <w:rPr>
                <w:noProof/>
                <w:webHidden/>
              </w:rPr>
              <w:fldChar w:fldCharType="end"/>
            </w:r>
          </w:hyperlink>
        </w:p>
        <w:p w14:paraId="65737296" w14:textId="67030F89" w:rsidR="00E85E38" w:rsidRDefault="00E85E38">
          <w:pPr>
            <w:pStyle w:val="TDC3"/>
            <w:tabs>
              <w:tab w:val="right" w:leader="dot" w:pos="8656"/>
            </w:tabs>
            <w:rPr>
              <w:rFonts w:eastAsiaTheme="minorEastAsia" w:cstheme="minorBidi"/>
              <w:noProof/>
              <w:sz w:val="22"/>
            </w:rPr>
          </w:pPr>
          <w:hyperlink w:anchor="_Toc224860195" w:history="1">
            <w:r w:rsidRPr="00A30C5A">
              <w:rPr>
                <w:rStyle w:val="Hipervnculo"/>
                <w:noProof/>
              </w:rPr>
              <w:t>2.9.3 El test de log-rank y la estratificación de riesgo</w:t>
            </w:r>
            <w:r>
              <w:rPr>
                <w:noProof/>
                <w:webHidden/>
              </w:rPr>
              <w:tab/>
            </w:r>
            <w:r>
              <w:rPr>
                <w:noProof/>
                <w:webHidden/>
              </w:rPr>
              <w:fldChar w:fldCharType="begin"/>
            </w:r>
            <w:r>
              <w:rPr>
                <w:noProof/>
                <w:webHidden/>
              </w:rPr>
              <w:instrText xml:space="preserve"> PAGEREF _Toc224860195 \h </w:instrText>
            </w:r>
            <w:r>
              <w:rPr>
                <w:noProof/>
                <w:webHidden/>
              </w:rPr>
            </w:r>
            <w:r>
              <w:rPr>
                <w:noProof/>
                <w:webHidden/>
              </w:rPr>
              <w:fldChar w:fldCharType="separate"/>
            </w:r>
            <w:r>
              <w:rPr>
                <w:noProof/>
                <w:webHidden/>
              </w:rPr>
              <w:t>26</w:t>
            </w:r>
            <w:r>
              <w:rPr>
                <w:noProof/>
                <w:webHidden/>
              </w:rPr>
              <w:fldChar w:fldCharType="end"/>
            </w:r>
          </w:hyperlink>
        </w:p>
        <w:p w14:paraId="18FFCB12" w14:textId="490A824F"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196" w:history="1">
            <w:r w:rsidRPr="00A30C5A">
              <w:rPr>
                <w:rStyle w:val="Hipervnculo"/>
                <w:noProof/>
              </w:rPr>
              <w:t>2.10 Síntesis comparativa y brechas de conocimiento</w:t>
            </w:r>
            <w:r>
              <w:rPr>
                <w:noProof/>
                <w:webHidden/>
              </w:rPr>
              <w:tab/>
            </w:r>
            <w:r>
              <w:rPr>
                <w:noProof/>
                <w:webHidden/>
              </w:rPr>
              <w:fldChar w:fldCharType="begin"/>
            </w:r>
            <w:r>
              <w:rPr>
                <w:noProof/>
                <w:webHidden/>
              </w:rPr>
              <w:instrText xml:space="preserve"> PAGEREF _Toc224860196 \h </w:instrText>
            </w:r>
            <w:r>
              <w:rPr>
                <w:noProof/>
                <w:webHidden/>
              </w:rPr>
            </w:r>
            <w:r>
              <w:rPr>
                <w:noProof/>
                <w:webHidden/>
              </w:rPr>
              <w:fldChar w:fldCharType="separate"/>
            </w:r>
            <w:r>
              <w:rPr>
                <w:noProof/>
                <w:webHidden/>
              </w:rPr>
              <w:t>26</w:t>
            </w:r>
            <w:r>
              <w:rPr>
                <w:noProof/>
                <w:webHidden/>
              </w:rPr>
              <w:fldChar w:fldCharType="end"/>
            </w:r>
          </w:hyperlink>
        </w:p>
        <w:p w14:paraId="281E3E91" w14:textId="5B3F6887" w:rsidR="00E85E38" w:rsidRDefault="00E85E38">
          <w:pPr>
            <w:pStyle w:val="TDC3"/>
            <w:tabs>
              <w:tab w:val="right" w:leader="dot" w:pos="8656"/>
            </w:tabs>
            <w:rPr>
              <w:rFonts w:eastAsiaTheme="minorEastAsia" w:cstheme="minorBidi"/>
              <w:noProof/>
              <w:sz w:val="22"/>
            </w:rPr>
          </w:pPr>
          <w:hyperlink w:anchor="_Toc224860197" w:history="1">
            <w:r w:rsidRPr="00A30C5A">
              <w:rPr>
                <w:rStyle w:val="Hipervnculo"/>
                <w:noProof/>
              </w:rPr>
              <w:t>2.10.1 Comparativa de C-index por familia metodológica</w:t>
            </w:r>
            <w:r>
              <w:rPr>
                <w:noProof/>
                <w:webHidden/>
              </w:rPr>
              <w:tab/>
            </w:r>
            <w:r>
              <w:rPr>
                <w:noProof/>
                <w:webHidden/>
              </w:rPr>
              <w:fldChar w:fldCharType="begin"/>
            </w:r>
            <w:r>
              <w:rPr>
                <w:noProof/>
                <w:webHidden/>
              </w:rPr>
              <w:instrText xml:space="preserve"> PAGEREF _Toc224860197 \h </w:instrText>
            </w:r>
            <w:r>
              <w:rPr>
                <w:noProof/>
                <w:webHidden/>
              </w:rPr>
            </w:r>
            <w:r>
              <w:rPr>
                <w:noProof/>
                <w:webHidden/>
              </w:rPr>
              <w:fldChar w:fldCharType="separate"/>
            </w:r>
            <w:r>
              <w:rPr>
                <w:noProof/>
                <w:webHidden/>
              </w:rPr>
              <w:t>26</w:t>
            </w:r>
            <w:r>
              <w:rPr>
                <w:noProof/>
                <w:webHidden/>
              </w:rPr>
              <w:fldChar w:fldCharType="end"/>
            </w:r>
          </w:hyperlink>
        </w:p>
        <w:p w14:paraId="2B531007" w14:textId="0FB83591" w:rsidR="00E85E38" w:rsidRDefault="00E85E38">
          <w:pPr>
            <w:pStyle w:val="TDC3"/>
            <w:tabs>
              <w:tab w:val="right" w:leader="dot" w:pos="8656"/>
            </w:tabs>
            <w:rPr>
              <w:rFonts w:eastAsiaTheme="minorEastAsia" w:cstheme="minorBidi"/>
              <w:noProof/>
              <w:sz w:val="22"/>
            </w:rPr>
          </w:pPr>
          <w:hyperlink w:anchor="_Toc224860198" w:history="1">
            <w:r w:rsidRPr="00A30C5A">
              <w:rPr>
                <w:rStyle w:val="Hipervnculo"/>
                <w:noProof/>
              </w:rPr>
              <w:t>2.10.2 Cuadro resumen global de metodologías y líneas de trabajo</w:t>
            </w:r>
            <w:r>
              <w:rPr>
                <w:noProof/>
                <w:webHidden/>
              </w:rPr>
              <w:tab/>
            </w:r>
            <w:r>
              <w:rPr>
                <w:noProof/>
                <w:webHidden/>
              </w:rPr>
              <w:fldChar w:fldCharType="begin"/>
            </w:r>
            <w:r>
              <w:rPr>
                <w:noProof/>
                <w:webHidden/>
              </w:rPr>
              <w:instrText xml:space="preserve"> PAGEREF _Toc224860198 \h </w:instrText>
            </w:r>
            <w:r>
              <w:rPr>
                <w:noProof/>
                <w:webHidden/>
              </w:rPr>
            </w:r>
            <w:r>
              <w:rPr>
                <w:noProof/>
                <w:webHidden/>
              </w:rPr>
              <w:fldChar w:fldCharType="separate"/>
            </w:r>
            <w:r>
              <w:rPr>
                <w:noProof/>
                <w:webHidden/>
              </w:rPr>
              <w:t>27</w:t>
            </w:r>
            <w:r>
              <w:rPr>
                <w:noProof/>
                <w:webHidden/>
              </w:rPr>
              <w:fldChar w:fldCharType="end"/>
            </w:r>
          </w:hyperlink>
        </w:p>
        <w:p w14:paraId="2C9A9DBB" w14:textId="466765A7" w:rsidR="00E85E38" w:rsidRDefault="00E85E38">
          <w:pPr>
            <w:pStyle w:val="TDC3"/>
            <w:tabs>
              <w:tab w:val="right" w:leader="dot" w:pos="8656"/>
            </w:tabs>
            <w:rPr>
              <w:rFonts w:eastAsiaTheme="minorEastAsia" w:cstheme="minorBidi"/>
              <w:noProof/>
              <w:sz w:val="22"/>
            </w:rPr>
          </w:pPr>
          <w:hyperlink w:anchor="_Toc224860199" w:history="1">
            <w:r w:rsidRPr="00A30C5A">
              <w:rPr>
                <w:rStyle w:val="Hipervnculo"/>
                <w:noProof/>
              </w:rPr>
              <w:t>2.10.3 Brechas de conocimiento identificadas</w:t>
            </w:r>
            <w:r>
              <w:rPr>
                <w:noProof/>
                <w:webHidden/>
              </w:rPr>
              <w:tab/>
            </w:r>
            <w:r>
              <w:rPr>
                <w:noProof/>
                <w:webHidden/>
              </w:rPr>
              <w:fldChar w:fldCharType="begin"/>
            </w:r>
            <w:r>
              <w:rPr>
                <w:noProof/>
                <w:webHidden/>
              </w:rPr>
              <w:instrText xml:space="preserve"> PAGEREF _Toc224860199 \h </w:instrText>
            </w:r>
            <w:r>
              <w:rPr>
                <w:noProof/>
                <w:webHidden/>
              </w:rPr>
            </w:r>
            <w:r>
              <w:rPr>
                <w:noProof/>
                <w:webHidden/>
              </w:rPr>
              <w:fldChar w:fldCharType="separate"/>
            </w:r>
            <w:r>
              <w:rPr>
                <w:noProof/>
                <w:webHidden/>
              </w:rPr>
              <w:t>29</w:t>
            </w:r>
            <w:r>
              <w:rPr>
                <w:noProof/>
                <w:webHidden/>
              </w:rPr>
              <w:fldChar w:fldCharType="end"/>
            </w:r>
          </w:hyperlink>
        </w:p>
        <w:p w14:paraId="42A1E9D2" w14:textId="712C11D6" w:rsidR="00E85E38" w:rsidRDefault="00E85E38">
          <w:pPr>
            <w:pStyle w:val="TDC2"/>
            <w:tabs>
              <w:tab w:val="right" w:leader="dot" w:pos="8656"/>
            </w:tabs>
            <w:rPr>
              <w:rFonts w:asciiTheme="minorHAnsi" w:eastAsiaTheme="minorEastAsia" w:hAnsiTheme="minorHAnsi" w:cstheme="minorBidi"/>
              <w:noProof/>
              <w:sz w:val="22"/>
              <w:szCs w:val="22"/>
              <w:lang w:eastAsia="es-ES"/>
            </w:rPr>
          </w:pPr>
          <w:hyperlink w:anchor="_Toc224860200" w:history="1">
            <w:r w:rsidRPr="00A30C5A">
              <w:rPr>
                <w:rStyle w:val="Hipervnculo"/>
                <w:noProof/>
              </w:rPr>
              <w:t>Referencias bibliográficas</w:t>
            </w:r>
            <w:r>
              <w:rPr>
                <w:noProof/>
                <w:webHidden/>
              </w:rPr>
              <w:tab/>
            </w:r>
            <w:r>
              <w:rPr>
                <w:noProof/>
                <w:webHidden/>
              </w:rPr>
              <w:fldChar w:fldCharType="begin"/>
            </w:r>
            <w:r>
              <w:rPr>
                <w:noProof/>
                <w:webHidden/>
              </w:rPr>
              <w:instrText xml:space="preserve"> PAGEREF _Toc224860200 \h </w:instrText>
            </w:r>
            <w:r>
              <w:rPr>
                <w:noProof/>
                <w:webHidden/>
              </w:rPr>
            </w:r>
            <w:r>
              <w:rPr>
                <w:noProof/>
                <w:webHidden/>
              </w:rPr>
              <w:fldChar w:fldCharType="separate"/>
            </w:r>
            <w:r>
              <w:rPr>
                <w:noProof/>
                <w:webHidden/>
              </w:rPr>
              <w:t>31</w:t>
            </w:r>
            <w:r>
              <w:rPr>
                <w:noProof/>
                <w:webHidden/>
              </w:rPr>
              <w:fldChar w:fldCharType="end"/>
            </w:r>
          </w:hyperlink>
        </w:p>
        <w:p w14:paraId="185784A7" w14:textId="589403CA" w:rsidR="004331B9" w:rsidRDefault="004331B9">
          <w:r>
            <w:rPr>
              <w:b/>
              <w:bCs/>
            </w:rPr>
            <w:fldChar w:fldCharType="end"/>
          </w:r>
        </w:p>
      </w:sdtContent>
    </w:sdt>
    <w:p w14:paraId="4637FFB3" w14:textId="2977156D" w:rsidR="00FA48AE" w:rsidRPr="00F439B4" w:rsidRDefault="00F439B4" w:rsidP="00F439B4">
      <w:pPr>
        <w:pStyle w:val="Ttulo1"/>
      </w:pPr>
      <w:bookmarkStart w:id="0" w:name="_Toc224860133"/>
      <w:r>
        <w:t>LISTA DE TABLAS</w:t>
      </w:r>
      <w:bookmarkEnd w:id="0"/>
    </w:p>
    <w:p w14:paraId="348EF697" w14:textId="19BC5D33" w:rsidR="00E85E38" w:rsidRDefault="00CC1AE6">
      <w:pPr>
        <w:pStyle w:val="Tabladeilustraciones"/>
        <w:tabs>
          <w:tab w:val="right" w:leader="dot" w:pos="8656"/>
        </w:tabs>
        <w:rPr>
          <w:rFonts w:eastAsiaTheme="minorEastAsia" w:cstheme="minorBidi"/>
          <w:i w:val="0"/>
          <w:iCs w:val="0"/>
          <w:noProof/>
          <w:sz w:val="22"/>
          <w:szCs w:val="22"/>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4860201" w:history="1">
        <w:r w:rsidR="00E85E38" w:rsidRPr="002618B0">
          <w:rPr>
            <w:rStyle w:val="Hipervnculo"/>
            <w:b/>
            <w:bCs/>
            <w:noProof/>
          </w:rPr>
          <w:t>Tabla 1</w:t>
        </w:r>
        <w:r w:rsidR="00E85E38" w:rsidRPr="002618B0">
          <w:rPr>
            <w:rStyle w:val="Hipervnculo"/>
            <w:noProof/>
          </w:rPr>
          <w:t>. Principales conjuntos de datos oncológicos de acceso público y controlado utilizados en investigación biomédica, con información sobre su organismo fuente, tipo de datos, tamaño muestral aproximado, modalidad de acceso y principales ventajas.</w:t>
        </w:r>
        <w:r w:rsidR="00E85E38">
          <w:rPr>
            <w:noProof/>
            <w:webHidden/>
          </w:rPr>
          <w:tab/>
        </w:r>
        <w:r w:rsidR="00E85E38">
          <w:rPr>
            <w:noProof/>
            <w:webHidden/>
          </w:rPr>
          <w:fldChar w:fldCharType="begin"/>
        </w:r>
        <w:r w:rsidR="00E85E38">
          <w:rPr>
            <w:noProof/>
            <w:webHidden/>
          </w:rPr>
          <w:instrText xml:space="preserve"> PAGEREF _Toc224860201 \h </w:instrText>
        </w:r>
        <w:r w:rsidR="00E85E38">
          <w:rPr>
            <w:noProof/>
            <w:webHidden/>
          </w:rPr>
        </w:r>
        <w:r w:rsidR="00E85E38">
          <w:rPr>
            <w:noProof/>
            <w:webHidden/>
          </w:rPr>
          <w:fldChar w:fldCharType="separate"/>
        </w:r>
        <w:r w:rsidR="00E85E38">
          <w:rPr>
            <w:noProof/>
            <w:webHidden/>
          </w:rPr>
          <w:t>3</w:t>
        </w:r>
        <w:r w:rsidR="00E85E38">
          <w:rPr>
            <w:noProof/>
            <w:webHidden/>
          </w:rPr>
          <w:fldChar w:fldCharType="end"/>
        </w:r>
      </w:hyperlink>
    </w:p>
    <w:p w14:paraId="6B96D638" w14:textId="33B18F56" w:rsidR="00E85E38" w:rsidRDefault="00E85E38">
      <w:pPr>
        <w:pStyle w:val="Tabladeilustraciones"/>
        <w:tabs>
          <w:tab w:val="right" w:leader="dot" w:pos="8656"/>
        </w:tabs>
        <w:rPr>
          <w:rFonts w:eastAsiaTheme="minorEastAsia" w:cstheme="minorBidi"/>
          <w:i w:val="0"/>
          <w:iCs w:val="0"/>
          <w:noProof/>
          <w:sz w:val="22"/>
          <w:szCs w:val="22"/>
        </w:rPr>
      </w:pPr>
      <w:hyperlink w:anchor="_Toc224860202" w:history="1">
        <w:r w:rsidRPr="002618B0">
          <w:rPr>
            <w:rStyle w:val="Hipervnculo"/>
            <w:b/>
            <w:bCs/>
            <w:noProof/>
          </w:rPr>
          <w:t>Tabla 2.</w:t>
        </w:r>
        <w:r w:rsidRPr="002618B0">
          <w:rPr>
            <w:rStyle w:val="Hipervnculo"/>
            <w:noProof/>
          </w:rPr>
          <w:t xml:space="preserve"> Fases del flujo metodológico del estudio, desde la adquisición y preprocesamiento de datos hasta el modelado de supervivencia, evaluación, interpretabilidad y análisis comparativo entre conjuntos de datos oncológicos.</w:t>
        </w:r>
        <w:r>
          <w:rPr>
            <w:noProof/>
            <w:webHidden/>
          </w:rPr>
          <w:tab/>
        </w:r>
        <w:r>
          <w:rPr>
            <w:noProof/>
            <w:webHidden/>
          </w:rPr>
          <w:fldChar w:fldCharType="begin"/>
        </w:r>
        <w:r>
          <w:rPr>
            <w:noProof/>
            <w:webHidden/>
          </w:rPr>
          <w:instrText xml:space="preserve"> PAGEREF _Toc224860202 \h </w:instrText>
        </w:r>
        <w:r>
          <w:rPr>
            <w:noProof/>
            <w:webHidden/>
          </w:rPr>
        </w:r>
        <w:r>
          <w:rPr>
            <w:noProof/>
            <w:webHidden/>
          </w:rPr>
          <w:fldChar w:fldCharType="separate"/>
        </w:r>
        <w:r>
          <w:rPr>
            <w:noProof/>
            <w:webHidden/>
          </w:rPr>
          <w:t>7</w:t>
        </w:r>
        <w:r>
          <w:rPr>
            <w:noProof/>
            <w:webHidden/>
          </w:rPr>
          <w:fldChar w:fldCharType="end"/>
        </w:r>
      </w:hyperlink>
    </w:p>
    <w:p w14:paraId="14A51A9B" w14:textId="41AD7526" w:rsidR="00E85E38" w:rsidRDefault="00E85E38">
      <w:pPr>
        <w:pStyle w:val="Tabladeilustraciones"/>
        <w:tabs>
          <w:tab w:val="right" w:leader="dot" w:pos="8656"/>
        </w:tabs>
        <w:rPr>
          <w:rFonts w:eastAsiaTheme="minorEastAsia" w:cstheme="minorBidi"/>
          <w:i w:val="0"/>
          <w:iCs w:val="0"/>
          <w:noProof/>
          <w:sz w:val="22"/>
          <w:szCs w:val="22"/>
        </w:rPr>
      </w:pPr>
      <w:hyperlink w:anchor="_Toc224860203" w:history="1">
        <w:r w:rsidRPr="002618B0">
          <w:rPr>
            <w:rStyle w:val="Hipervnculo"/>
            <w:b/>
            <w:bCs/>
            <w:noProof/>
          </w:rPr>
          <w:t>Tabla 3.</w:t>
        </w:r>
        <w:r w:rsidRPr="002618B0">
          <w:rPr>
            <w:rStyle w:val="Hipervnculo"/>
            <w:noProof/>
          </w:rPr>
          <w:t xml:space="preserve"> Planificación temporal del proyecto, detallando las fases del TFM, sus tareas principales, entregables asociados, hitos académicos y duración estimada desde la definición inicial hasta la entrega final.</w:t>
        </w:r>
        <w:r>
          <w:rPr>
            <w:noProof/>
            <w:webHidden/>
          </w:rPr>
          <w:tab/>
        </w:r>
        <w:r>
          <w:rPr>
            <w:noProof/>
            <w:webHidden/>
          </w:rPr>
          <w:fldChar w:fldCharType="begin"/>
        </w:r>
        <w:r>
          <w:rPr>
            <w:noProof/>
            <w:webHidden/>
          </w:rPr>
          <w:instrText xml:space="preserve"> PAGEREF _Toc224860203 \h </w:instrText>
        </w:r>
        <w:r>
          <w:rPr>
            <w:noProof/>
            <w:webHidden/>
          </w:rPr>
        </w:r>
        <w:r>
          <w:rPr>
            <w:noProof/>
            <w:webHidden/>
          </w:rPr>
          <w:fldChar w:fldCharType="separate"/>
        </w:r>
        <w:r>
          <w:rPr>
            <w:noProof/>
            <w:webHidden/>
          </w:rPr>
          <w:t>8</w:t>
        </w:r>
        <w:r>
          <w:rPr>
            <w:noProof/>
            <w:webHidden/>
          </w:rPr>
          <w:fldChar w:fldCharType="end"/>
        </w:r>
      </w:hyperlink>
    </w:p>
    <w:p w14:paraId="1CFA7451" w14:textId="2B791060" w:rsidR="00E85E38" w:rsidRDefault="00E85E38">
      <w:pPr>
        <w:pStyle w:val="Tabladeilustraciones"/>
        <w:tabs>
          <w:tab w:val="right" w:leader="dot" w:pos="8656"/>
        </w:tabs>
        <w:rPr>
          <w:rFonts w:eastAsiaTheme="minorEastAsia" w:cstheme="minorBidi"/>
          <w:i w:val="0"/>
          <w:iCs w:val="0"/>
          <w:noProof/>
          <w:sz w:val="22"/>
          <w:szCs w:val="22"/>
        </w:rPr>
      </w:pPr>
      <w:hyperlink w:anchor="_Toc224860204" w:history="1">
        <w:r w:rsidRPr="002618B0">
          <w:rPr>
            <w:rStyle w:val="Hipervnculo"/>
            <w:b/>
            <w:bCs/>
            <w:noProof/>
          </w:rPr>
          <w:t>Tabla 4.</w:t>
        </w:r>
        <w:r w:rsidRPr="002618B0">
          <w:rPr>
            <w:rStyle w:val="Hipervnculo"/>
            <w:noProof/>
          </w:rPr>
          <w:t xml:space="preserve"> Matriz de riesgos del proyecto, que identifica las principales amenazas técnicas y metodológicas, su probabilidad e impacto, junto con los planes de mitigación y contingencia asociados.</w:t>
        </w:r>
        <w:r>
          <w:rPr>
            <w:noProof/>
            <w:webHidden/>
          </w:rPr>
          <w:tab/>
        </w:r>
        <w:r>
          <w:rPr>
            <w:noProof/>
            <w:webHidden/>
          </w:rPr>
          <w:fldChar w:fldCharType="begin"/>
        </w:r>
        <w:r>
          <w:rPr>
            <w:noProof/>
            <w:webHidden/>
          </w:rPr>
          <w:instrText xml:space="preserve"> PAGEREF _Toc224860204 \h </w:instrText>
        </w:r>
        <w:r>
          <w:rPr>
            <w:noProof/>
            <w:webHidden/>
          </w:rPr>
        </w:r>
        <w:r>
          <w:rPr>
            <w:noProof/>
            <w:webHidden/>
          </w:rPr>
          <w:fldChar w:fldCharType="separate"/>
        </w:r>
        <w:r>
          <w:rPr>
            <w:noProof/>
            <w:webHidden/>
          </w:rPr>
          <w:t>11</w:t>
        </w:r>
        <w:r>
          <w:rPr>
            <w:noProof/>
            <w:webHidden/>
          </w:rPr>
          <w:fldChar w:fldCharType="end"/>
        </w:r>
      </w:hyperlink>
    </w:p>
    <w:p w14:paraId="489372A1" w14:textId="4F4D1041" w:rsidR="00A127CA" w:rsidRPr="00CC1AE6" w:rsidRDefault="00CC1AE6" w:rsidP="00F439B4">
      <w:pPr>
        <w:pStyle w:val="Ttulo1"/>
        <w:rPr>
          <w:rFonts w:asciiTheme="minorHAnsi" w:hAnsiTheme="minorHAnsi"/>
        </w:rPr>
      </w:pPr>
      <w:r>
        <w:fldChar w:fldCharType="end"/>
      </w:r>
      <w:bookmarkStart w:id="1" w:name="_Toc224860134"/>
      <w:r>
        <w:t>LISTA DE FIGURAS</w:t>
      </w:r>
      <w:bookmarkEnd w:id="1"/>
    </w:p>
    <w:p w14:paraId="0B96CB3A" w14:textId="46C2C65C" w:rsidR="00E85E38" w:rsidRDefault="00F439B4">
      <w:pPr>
        <w:pStyle w:val="Tabladeilustraciones"/>
        <w:tabs>
          <w:tab w:val="right" w:leader="dot" w:pos="8656"/>
        </w:tabs>
        <w:rPr>
          <w:rFonts w:eastAsiaTheme="minorEastAsia" w:cstheme="minorBidi"/>
          <w:i w:val="0"/>
          <w:iCs w:val="0"/>
          <w:noProof/>
          <w:sz w:val="22"/>
          <w:szCs w:val="22"/>
        </w:rPr>
      </w:pPr>
      <w:r>
        <w:rPr>
          <w:rFonts w:ascii="Times New Roman" w:eastAsia="Times New Roman" w:hAnsi="Times New Roman" w:cs="Times New Roman"/>
          <w:i w:val="0"/>
          <w:iCs w:val="0"/>
          <w:szCs w:val="24"/>
        </w:rPr>
        <w:fldChar w:fldCharType="begin"/>
      </w:r>
      <w:r>
        <w:rPr>
          <w:rFonts w:ascii="Times New Roman" w:eastAsia="Times New Roman" w:hAnsi="Times New Roman" w:cs="Times New Roman"/>
          <w:i w:val="0"/>
          <w:iCs w:val="0"/>
          <w:szCs w:val="24"/>
        </w:rPr>
        <w:instrText xml:space="preserve"> TOC \h \z \c "Figura" </w:instrText>
      </w:r>
      <w:r>
        <w:rPr>
          <w:rFonts w:ascii="Times New Roman" w:eastAsia="Times New Roman" w:hAnsi="Times New Roman" w:cs="Times New Roman"/>
          <w:i w:val="0"/>
          <w:iCs w:val="0"/>
          <w:szCs w:val="24"/>
        </w:rPr>
        <w:fldChar w:fldCharType="separate"/>
      </w:r>
      <w:hyperlink w:anchor="_Toc224860205" w:history="1">
        <w:r w:rsidR="00E85E38" w:rsidRPr="00636F61">
          <w:rPr>
            <w:rStyle w:val="Hipervnculo"/>
            <w:b/>
            <w:bCs/>
            <w:noProof/>
          </w:rPr>
          <w:t>Figura 1</w:t>
        </w:r>
        <w:r w:rsidR="00E85E38" w:rsidRPr="00636F61">
          <w:rPr>
            <w:rStyle w:val="Hipervnculo"/>
            <w:noProof/>
          </w:rPr>
          <w:t>. Diagrama de Gantt del cronograma del TFM, que muestra la planificación temporal de las fases del proyecto (definición y estado del arte, adquisición y preprocesamiento, implementación de modelos, análisis y validación, y redacción), con sus fechas de inicio, duración estimada y fecha de finalización.</w:t>
        </w:r>
        <w:r w:rsidR="00E85E38">
          <w:rPr>
            <w:noProof/>
            <w:webHidden/>
          </w:rPr>
          <w:tab/>
        </w:r>
        <w:r w:rsidR="00E85E38">
          <w:rPr>
            <w:noProof/>
            <w:webHidden/>
          </w:rPr>
          <w:fldChar w:fldCharType="begin"/>
        </w:r>
        <w:r w:rsidR="00E85E38">
          <w:rPr>
            <w:noProof/>
            <w:webHidden/>
          </w:rPr>
          <w:instrText xml:space="preserve"> PAGEREF _Toc224860205 \h </w:instrText>
        </w:r>
        <w:r w:rsidR="00E85E38">
          <w:rPr>
            <w:noProof/>
            <w:webHidden/>
          </w:rPr>
        </w:r>
        <w:r w:rsidR="00E85E38">
          <w:rPr>
            <w:noProof/>
            <w:webHidden/>
          </w:rPr>
          <w:fldChar w:fldCharType="separate"/>
        </w:r>
        <w:r w:rsidR="00E85E38">
          <w:rPr>
            <w:noProof/>
            <w:webHidden/>
          </w:rPr>
          <w:t>10</w:t>
        </w:r>
        <w:r w:rsidR="00E85E38">
          <w:rPr>
            <w:noProof/>
            <w:webHidden/>
          </w:rPr>
          <w:fldChar w:fldCharType="end"/>
        </w:r>
      </w:hyperlink>
    </w:p>
    <w:p w14:paraId="57C11123" w14:textId="32FF1ADB" w:rsidR="00A127CA" w:rsidRDefault="00F439B4" w:rsidP="00A127CA">
      <w:pPr>
        <w:spacing w:before="100" w:beforeAutospacing="1" w:after="100" w:afterAutospacing="1"/>
        <w:jc w:val="left"/>
        <w:rPr>
          <w:rFonts w:ascii="Times New Roman" w:eastAsia="Times New Roman" w:hAnsi="Times New Roman" w:cs="Times New Roman"/>
          <w:szCs w:val="24"/>
        </w:rPr>
      </w:pPr>
      <w:r>
        <w:rPr>
          <w:rFonts w:ascii="Times New Roman" w:eastAsia="Times New Roman" w:hAnsi="Times New Roman" w:cs="Times New Roman"/>
          <w:i/>
          <w:iCs/>
          <w:sz w:val="20"/>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FB5CA7" w:rsidRDefault="00B356CE" w:rsidP="00FB5CA7">
      <w:pPr>
        <w:pStyle w:val="Ttulo1"/>
        <w:rPr>
          <w:b w:val="0"/>
          <w:bCs w:val="0"/>
        </w:rPr>
      </w:pPr>
      <w:bookmarkStart w:id="2" w:name="_Toc224860135"/>
      <w:r w:rsidRPr="00FB5CA7">
        <w:rPr>
          <w:b w:val="0"/>
          <w:bCs w:val="0"/>
        </w:rPr>
        <w:lastRenderedPageBreak/>
        <w:t>CAPÍTULO 1</w:t>
      </w:r>
      <w:r w:rsidR="003B08C8">
        <w:rPr>
          <w:b w:val="0"/>
          <w:bCs w:val="0"/>
        </w:rPr>
        <w:t xml:space="preserve">: </w:t>
      </w:r>
      <w:r w:rsidRPr="00FB5CA7">
        <w:rPr>
          <w:b w:val="0"/>
          <w:bCs w:val="0"/>
        </w:rPr>
        <w:t>INTRODUCCIÓN</w:t>
      </w:r>
      <w:bookmarkEnd w:id="2"/>
    </w:p>
    <w:p w14:paraId="4FD34A68" w14:textId="77777777" w:rsidR="00B356CE" w:rsidRPr="00FB5CA7" w:rsidRDefault="00B356CE" w:rsidP="00FB5CA7">
      <w:pPr>
        <w:pStyle w:val="Ttulo2"/>
      </w:pPr>
      <w:bookmarkStart w:id="3" w:name="_Toc223291688"/>
      <w:bookmarkStart w:id="4" w:name="_Toc224860136"/>
      <w:r w:rsidRPr="00FB5CA7">
        <w:t>1.1 Contexto y justificación del trabajo</w:t>
      </w:r>
      <w:bookmarkEnd w:id="3"/>
      <w:bookmarkEnd w:id="4"/>
    </w:p>
    <w:p w14:paraId="77DA5B82" w14:textId="77777777" w:rsidR="00B356CE" w:rsidRPr="00FB5CA7" w:rsidRDefault="00B356CE" w:rsidP="00FB5CA7">
      <w:pPr>
        <w:pStyle w:val="Ttulo3"/>
      </w:pPr>
      <w:bookmarkStart w:id="5" w:name="_Toc223291689"/>
      <w:bookmarkStart w:id="6" w:name="_Toc224860137"/>
      <w:r w:rsidRPr="00FB5CA7">
        <w:t>1.1.1 Situación actual de la supervivencia en cáncer</w:t>
      </w:r>
      <w:bookmarkEnd w:id="5"/>
      <w:bookmarkEnd w:id="6"/>
    </w:p>
    <w:p w14:paraId="0EF5815E" w14:textId="0DF21474" w:rsidR="00B356CE" w:rsidRDefault="00B356CE" w:rsidP="00FB5CA7">
      <w:r>
        <w:t>El cáncer constituye uno de los mayores retos de salud pública del siglo XXI. Según los datos publicados por la Agencia Internacional para la Investigación sobre el Cáncer (IARC) en el informe GLOBOCAN 2022</w:t>
      </w:r>
      <w:r w:rsidR="00FB5CA7">
        <w:t xml:space="preserve"> </w:t>
      </w:r>
      <w:r w:rsidR="00FB5CA7">
        <w:fldChar w:fldCharType="begin"/>
      </w:r>
      <w:r w:rsidR="006B7101">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FB5CA7" w:rsidRPr="00FB5CA7">
        <w:rPr>
          <w:rFonts w:ascii="Calibri" w:hAnsi="Calibri" w:cs="Calibri"/>
          <w:szCs w:val="24"/>
        </w:rPr>
        <w:t xml:space="preserve">(Bray </w:t>
      </w:r>
      <w:r w:rsidR="00FB5CA7" w:rsidRPr="00FB5CA7">
        <w:rPr>
          <w:rFonts w:ascii="Calibri" w:hAnsi="Calibri" w:cs="Calibri"/>
          <w:i/>
          <w:iCs/>
          <w:szCs w:val="24"/>
        </w:rPr>
        <w:t>et al</w:t>
      </w:r>
      <w:r w:rsidR="00FB5CA7" w:rsidRPr="00FB5CA7">
        <w:rPr>
          <w:rFonts w:ascii="Calibri" w:hAnsi="Calibri" w:cs="Calibri"/>
          <w:szCs w:val="24"/>
        </w:rPr>
        <w:t>. 2024)</w:t>
      </w:r>
      <w:r w:rsidR="00FB5CA7">
        <w:fldChar w:fldCharType="end"/>
      </w:r>
      <w:r>
        <w:t xml:space="preserve">, se diagnosticaron en ese año aproximadamente 20 millones de nuevos casos de cáncer en todo el mundo, con una mortalidad asociada de casi 10 millones de personas. En España, el cáncer se situó como la primera causa de muerte en 2025, por detrás de las enfermedades cardiovasculares, y es la primera causa de años de vida potencialmente perdidos </w:t>
      </w:r>
      <w:r w:rsidR="00FB5CA7">
        <w:fldChar w:fldCharType="begin"/>
      </w:r>
      <w:r w:rsidR="006B7101">
        <w:instrText xml:space="preserve"> ADDIN ZOTERO_ITEM CSL_CITATION {"citationID":"SnZxJadF","properties":{"unsorted":false,"formattedCitation":"(Nota de Prensa: Estad\\uc0\\u237{}stica de Defunciones seg\\uc0\\u250{}n la Causa de Muerte. A\\uc0\\u241{}o 2024. Datos provisionales. s.\\uc0\\u160{}f.)","plainCitation":"(Nota de Prensa: Estadística de Defunciones según la Causa de Muerte. Año 2024. Datos provisionales. s. f.)","dontUpdate":true,"noteIndex":0},"citationItems":[{"id":190,"uris":["http://zotero.org/users/19775897/items/77QC2GZ5"],"itemData":{"id":190,"type":"webpage","abstract":"Fecha de publicación: 2025-06-23 11:00:00.0","container-title":"INE","language":"es","title":"Nota de Prensa: Estadística de Defunciones según la Causa de Muerte. Año 2024. Datos provisionales.","title-short":"Nota de Prensa","URL":"https://www.ine.es/dyngs/Prensa/pEDCM2024.html","accessed":{"date-parts":[["2026",3,19]]}}}],"schema":"https://github.com/citation-style-language/schema/raw/master/csl-citation.json"} </w:instrText>
      </w:r>
      <w:r w:rsidR="00FB5CA7">
        <w:fldChar w:fldCharType="separate"/>
      </w:r>
      <w:r w:rsidR="00FB5CA7">
        <w:rPr>
          <w:rFonts w:ascii="Calibri" w:hAnsi="Calibri" w:cs="Calibri"/>
          <w:szCs w:val="24"/>
        </w:rPr>
        <w:t>(Datos del INE en 2024)</w:t>
      </w:r>
      <w:r w:rsidR="00FB5CA7">
        <w:fldChar w:fldCharType="end"/>
      </w:r>
      <w:r>
        <w:t xml:space="preserve">. A pesar de los avances significativos en el diagnóstico y tratamiento oncológico producidos durante las últimas décadas </w:t>
      </w:r>
      <w:r w:rsidR="00FB5CA7">
        <w:fldChar w:fldCharType="begin"/>
      </w:r>
      <w:r w:rsidR="006B7101">
        <w:instrText xml:space="preserve"> ADDIN ZOTERO_ITEM CSL_CITATION {"citationID":"8SdhRrAC","properties":{"unsorted":false,"formattedCitation":"(Banerjee et\\uc0\\u160{}al. 2024)","plainCitation":"(Banerjee et al. 2024)","noteIndex":0},"citationItems":[{"id":189,"uris":["http://zotero.org/users/19775897/items/XQL3U8RQ"],"itemData":{"id":189,"type":"article-journal","abstract":"Since the publication of the first issue of Nature Reviews Clinical Oncology, we have witnessed advances in multiple research areas that have culminated in improved outcomes for many cancer types, although substantial unmet needs remain for a majority of patients worldwide. Here, we have asked experts in several key specialities to reflect on the progress from the past 20 years and propose the next steps to enable further advances. Although we are aware that this Viewpoint cannot provide full coverage of the vast field that is clinical oncology, we hope that these messages inspire a diverse range of readers.","container-title":"Nature reviews. Clinical oncology","DOI":"10.1038/s41571-024-00945-4","ISSN":"1759-4774","issue":"11","journalAbbreviation":"Nat Rev Clin Oncol","page":"771-780","PMID":"39354161","PMCID":"PMC12261309","source":"PubMed Central","title":"Two decades of advances in clinical oncology — lessons learned and future directions","volume":"21","author":[{"family":"Banerjee","given":"Susana"},{"family":"Booth","given":"Christopher M."},{"family":"Bruera","given":"Eduardo"},{"family":"Büchler","given":"Markus W."},{"family":"Drilon","given":"Alexander"},{"family":"Fry","given":"Terry J."},{"family":"Ghobrial","given":"Irene M."},{"family":"Gianni","given":"Luca"},{"family":"Jain","given":"Rakesh K."},{"family":"Kroemer","given":"Guido"},{"family":"Llovet","given":"Josep M."},{"family":"Long","given":"Georgina V."},{"family":"Pantel","given":"Klaus"},{"family":"Pritchard-Jones","given":"Kathy"},{"family":"Scher","given":"Howard I."},{"family":"Tabernero","given":"Josep"},{"family":"Weichselbaum","given":"Ralph R."},{"family":"Weller","given":"Michael"},{"family":"Wu","given":"Yi-Long"}],"issued":{"date-parts":[["2024",11]]}}}],"schema":"https://github.com/citation-style-language/schema/raw/master/csl-citation.json"} </w:instrText>
      </w:r>
      <w:r w:rsidR="00FB5CA7">
        <w:fldChar w:fldCharType="separate"/>
      </w:r>
      <w:r w:rsidR="00FB5CA7" w:rsidRPr="00FB5CA7">
        <w:rPr>
          <w:rFonts w:ascii="Calibri" w:hAnsi="Calibri" w:cs="Calibri"/>
          <w:szCs w:val="24"/>
        </w:rPr>
        <w:t>(</w:t>
      </w:r>
      <w:proofErr w:type="spellStart"/>
      <w:r w:rsidR="00FB5CA7" w:rsidRPr="00FB5CA7">
        <w:rPr>
          <w:rFonts w:ascii="Calibri" w:hAnsi="Calibri" w:cs="Calibri"/>
          <w:szCs w:val="24"/>
        </w:rPr>
        <w:t>Banerjee</w:t>
      </w:r>
      <w:proofErr w:type="spellEnd"/>
      <w:r w:rsidR="00FB5CA7" w:rsidRPr="00FB5CA7">
        <w:rPr>
          <w:rFonts w:ascii="Calibri" w:hAnsi="Calibri" w:cs="Calibri"/>
          <w:szCs w:val="24"/>
        </w:rPr>
        <w:t xml:space="preserve"> </w:t>
      </w:r>
      <w:r w:rsidR="00FB5CA7" w:rsidRPr="00DF7D0B">
        <w:rPr>
          <w:rFonts w:ascii="Calibri" w:hAnsi="Calibri" w:cs="Calibri"/>
          <w:i/>
          <w:iCs/>
          <w:szCs w:val="24"/>
        </w:rPr>
        <w:t>et al</w:t>
      </w:r>
      <w:r w:rsidR="00FB5CA7" w:rsidRPr="00FB5CA7">
        <w:rPr>
          <w:rFonts w:ascii="Calibri" w:hAnsi="Calibri" w:cs="Calibri"/>
          <w:szCs w:val="24"/>
        </w:rPr>
        <w:t>. 2024)</w:t>
      </w:r>
      <w:r w:rsidR="00FB5CA7">
        <w:fldChar w:fldCharType="end"/>
      </w:r>
      <w:r>
        <w:t>, la supervivencia global a cinco años continúa siendo heterogénea y altamente dependiente del tipo tumoral, del estadio en el momento del diagnóstico, de las características biológicas del tumor y de los factores individuales del paciente.</w:t>
      </w:r>
    </w:p>
    <w:p w14:paraId="7B709F6E" w14:textId="116E36CD" w:rsidR="00B356CE" w:rsidRDefault="00B356CE" w:rsidP="00FB5CA7">
      <w:r>
        <w:t>El cáncer de mama y el cáncer de pulmón son, respectivamente, el cáncer con mayor incidencia en mujeres y el de mayor mortalidad en ambos sexos a nivel mundial</w:t>
      </w:r>
      <w:r w:rsidR="00DF7D0B">
        <w:t xml:space="preserve"> </w:t>
      </w:r>
      <w:r w:rsidR="00DF7D0B">
        <w:fldChar w:fldCharType="begin"/>
      </w:r>
      <w:r w:rsidR="006B7101">
        <w:instrText xml:space="preserve"> ADDIN ZOTERO_ITEM CSL_CITATION {"citationID":"un89nEuE","properties":{"unsorted":false,"formattedCitation":"(Bray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DF7D0B">
        <w:fldChar w:fldCharType="separate"/>
      </w:r>
      <w:r w:rsidR="00DF7D0B" w:rsidRPr="00DF7D0B">
        <w:rPr>
          <w:rFonts w:ascii="Calibri" w:hAnsi="Calibri" w:cs="Calibri"/>
          <w:szCs w:val="24"/>
        </w:rPr>
        <w:t>(Bray et al. 2024)</w:t>
      </w:r>
      <w:r w:rsidR="00DF7D0B">
        <w:fldChar w:fldCharType="end"/>
      </w:r>
      <w:r>
        <w:t>.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2AA12637" w14:textId="77777777" w:rsidR="00B356CE" w:rsidRDefault="00B356CE" w:rsidP="00B356CE">
      <w:pPr>
        <w:spacing w:after="160"/>
      </w:pPr>
    </w:p>
    <w:p w14:paraId="0343CB26" w14:textId="77777777" w:rsidR="00B356CE" w:rsidRPr="00DF7D0B" w:rsidRDefault="00B356CE" w:rsidP="00DF7D0B">
      <w:pPr>
        <w:pStyle w:val="Ttulo3"/>
      </w:pPr>
      <w:bookmarkStart w:id="7" w:name="_Toc223291690"/>
      <w:bookmarkStart w:id="8" w:name="_Toc224860138"/>
      <w:r w:rsidRPr="00DF7D0B">
        <w:t>1.1.2 Relevancia del análisis de supervivencia en oncología</w:t>
      </w:r>
      <w:bookmarkEnd w:id="7"/>
      <w:bookmarkEnd w:id="8"/>
    </w:p>
    <w:p w14:paraId="5AD52900" w14:textId="1D094422" w:rsidR="00B356CE" w:rsidRDefault="00B356CE" w:rsidP="00DF7D0B">
      <w:r>
        <w:t xml:space="preserve">El análisis de supervivencia constituye el conjunto de técnicas estadísticas diseñadas para modelar el tiempo hasta la ocurrencia de un evento de interés, habitualmente la muerte del paciente o la recurrencia tumoral </w:t>
      </w:r>
      <w:r w:rsidR="00DF7D0B">
        <w:fldChar w:fldCharType="begin"/>
      </w:r>
      <w:r w:rsidR="006B7101">
        <w:instrText xml:space="preserve"> ADDIN ZOTERO_ITEM CSL_CITATION {"citationID":"3Lob7ZJc","properties":{"unsorted":false,"formattedCitation":"(Le-Rademacher y Wang 2021)","plainCitation":"(Le-Rademacher y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DF7D0B" w:rsidRPr="00DF7D0B">
        <w:rPr>
          <w:rFonts w:ascii="Calibri" w:hAnsi="Calibri" w:cs="Calibri"/>
        </w:rPr>
        <w:t>(Le-</w:t>
      </w:r>
      <w:proofErr w:type="spellStart"/>
      <w:r w:rsidR="00DF7D0B" w:rsidRPr="00DF7D0B">
        <w:rPr>
          <w:rFonts w:ascii="Calibri" w:hAnsi="Calibri" w:cs="Calibri"/>
        </w:rPr>
        <w:t>Rademacher</w:t>
      </w:r>
      <w:proofErr w:type="spellEnd"/>
      <w:r w:rsidR="00DF7D0B" w:rsidRPr="00DF7D0B">
        <w:rPr>
          <w:rFonts w:ascii="Calibri" w:hAnsi="Calibri" w:cs="Calibri"/>
        </w:rPr>
        <w:t xml:space="preserve"> y Wang 2021)</w:t>
      </w:r>
      <w:r w:rsidR="00DF7D0B">
        <w:fldChar w:fldCharType="end"/>
      </w:r>
      <w:r>
        <w:t xml:space="preserve">.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w:t>
      </w:r>
      <w:r w:rsidR="00DF7D0B">
        <w:fldChar w:fldCharType="begin"/>
      </w:r>
      <w:r w:rsidR="006B7101">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DF7D0B" w:rsidRPr="00DF7D0B">
        <w:rPr>
          <w:rFonts w:ascii="Calibri" w:hAnsi="Calibri" w:cs="Calibri"/>
          <w:szCs w:val="24"/>
        </w:rPr>
        <w:t>(Usman et al. 2014)</w:t>
      </w:r>
      <w:r w:rsidR="00DF7D0B">
        <w:fldChar w:fldCharType="end"/>
      </w:r>
      <w:r>
        <w:t>. Esta capacidad resulta imprescindible en estudios longitudinales oncológicos, en los que la censura es inevitable y su tratamiento incorrecto introduce sesgos graves en las estimaciones pronósticas.</w:t>
      </w:r>
    </w:p>
    <w:p w14:paraId="3E92C7AF" w14:textId="1ADC73E9" w:rsidR="00B356CE" w:rsidRDefault="00B356CE" w:rsidP="00DF7D0B">
      <w:r>
        <w:t xml:space="preserve">Desde su introducción en la década de 1950, los métodos de análisis de supervivencia han evolucionado considerablemente. El estimador no paramétrico de Kaplan-Meier </w:t>
      </w:r>
      <w:r w:rsidR="00DF7D0B">
        <w:fldChar w:fldCharType="begin"/>
      </w:r>
      <w:r w:rsidR="006B7101">
        <w:instrText xml:space="preserve"> ADDIN ZOTERO_ITEM CSL_CITATION {"citationID":"9dIbdrPT","properties":{"unsorted":false,"formattedCitation":"(Kaplan y Meier 1958)","plainCitation":"(Kaplan y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DF7D0B">
        <w:fldChar w:fldCharType="separate"/>
      </w:r>
      <w:r w:rsidR="00DF7D0B" w:rsidRPr="00DF7D0B">
        <w:rPr>
          <w:rFonts w:ascii="Calibri" w:hAnsi="Calibri" w:cs="Calibri"/>
        </w:rPr>
        <w:t>(Kaplan y Meier 1958)</w:t>
      </w:r>
      <w:r w:rsidR="00DF7D0B">
        <w:fldChar w:fldCharType="end"/>
      </w:r>
      <w:r w:rsidR="00DF7D0B">
        <w:t xml:space="preserve"> </w:t>
      </w:r>
      <w:r>
        <w:t xml:space="preserve">sigue siendo el estándar de referencia para la descripción gráfica de curvas de supervivencia en grupos de pacientes. El modelo de riesgos proporcionales de Cox </w:t>
      </w:r>
      <w:r w:rsidR="00DF7D0B">
        <w:fldChar w:fldCharType="begin"/>
      </w:r>
      <w:r w:rsidR="006B7101">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DF7D0B" w:rsidRPr="00DF7D0B">
        <w:rPr>
          <w:rFonts w:ascii="Calibri" w:hAnsi="Calibri" w:cs="Calibri"/>
        </w:rPr>
        <w:t>(Cox 1972)</w:t>
      </w:r>
      <w:r w:rsidR="00DF7D0B">
        <w:fldChar w:fldCharType="end"/>
      </w:r>
      <w:r w:rsidR="00DF7D0B">
        <w:t xml:space="preserve"> </w:t>
      </w:r>
      <w:r>
        <w:t xml:space="preserve">introdujo la posibilidad de ajustar el efecto de múltiples covariables simultáneamente, convirtiéndose en el modelo más utilizado en la literatura clínica. Sin embargo, la creciente disponibilidad de datos genómicos de alta dimensionalidad (con </w:t>
      </w:r>
      <w:r>
        <w:lastRenderedPageBreak/>
        <w:t>decenas de miles de variables por paciente) ha impulsado el desarrollo de métodos más potentes, capaces de capturar relaciones no lineales y de manejar espacios de características de alta dimensión.</w:t>
      </w:r>
    </w:p>
    <w:p w14:paraId="3B416614" w14:textId="77777777" w:rsidR="00B356CE" w:rsidRPr="00DF7D0B" w:rsidRDefault="00B356CE" w:rsidP="00DF7D0B">
      <w:pPr>
        <w:pStyle w:val="Ttulo3"/>
      </w:pPr>
      <w:bookmarkStart w:id="9" w:name="_Toc223291691"/>
      <w:bookmarkStart w:id="10" w:name="_Toc224860139"/>
      <w:r w:rsidRPr="00DF7D0B">
        <w:t>1.1.3 Papel de los factores genéticos en el pronóstico oncológico</w:t>
      </w:r>
      <w:bookmarkEnd w:id="9"/>
      <w:bookmarkEnd w:id="10"/>
    </w:p>
    <w:p w14:paraId="56F5E229" w14:textId="4F54C01B" w:rsidR="00B356CE" w:rsidRDefault="00B356CE" w:rsidP="00DF7D0B">
      <w:r>
        <w:t>La genómica ha transformado profundamente la comprensión del cáncer</w:t>
      </w:r>
      <w:r w:rsidR="00807837">
        <w:t xml:space="preserve"> </w:t>
      </w:r>
      <w:r w:rsidR="00807837">
        <w:fldChar w:fldCharType="begin"/>
      </w:r>
      <w:r w:rsidR="006B7101">
        <w:instrText xml:space="preserve"> ADDIN ZOTERO_ITEM CSL_CITATION {"citationID":"FT289fmp","properties":{"unsorted":false,"formattedCitation":"(Molla y Bitew 2025)","plainCitation":"(Molla y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807837" w:rsidRPr="00807837">
        <w:rPr>
          <w:rFonts w:ascii="Calibri" w:hAnsi="Calibri" w:cs="Calibri"/>
        </w:rPr>
        <w:t xml:space="preserve">(Molla y </w:t>
      </w:r>
      <w:proofErr w:type="spellStart"/>
      <w:r w:rsidR="00807837" w:rsidRPr="00807837">
        <w:rPr>
          <w:rFonts w:ascii="Calibri" w:hAnsi="Calibri" w:cs="Calibri"/>
        </w:rPr>
        <w:t>Bitew</w:t>
      </w:r>
      <w:proofErr w:type="spellEnd"/>
      <w:r w:rsidR="00807837" w:rsidRPr="00807837">
        <w:rPr>
          <w:rFonts w:ascii="Calibri" w:hAnsi="Calibri" w:cs="Calibri"/>
        </w:rPr>
        <w:t xml:space="preserve"> 2025)</w:t>
      </w:r>
      <w:r w:rsidR="00807837">
        <w:fldChar w:fldCharType="end"/>
      </w:r>
      <w:r>
        <w:t xml:space="preserve">.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r w:rsidR="00807837">
        <w:fldChar w:fldCharType="begin"/>
      </w:r>
      <w:r w:rsidR="006B7101">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807837" w:rsidRPr="00807837">
        <w:rPr>
          <w:rFonts w:ascii="Calibri" w:hAnsi="Calibri" w:cs="Calibri"/>
          <w:szCs w:val="24"/>
        </w:rPr>
        <w:t>(Orrantia-Borunda et al. 2022)</w:t>
      </w:r>
      <w:r w:rsidR="00807837">
        <w:fldChar w:fldCharType="end"/>
      </w:r>
      <w:r>
        <w:t xml:space="preserve">. En el cáncer de pulmón no microcítico, la identificación de mutaciones en EGFR, ERBB2 o KRAS tiene implicaciones directas en la selección del tratamiento dirigido </w:t>
      </w:r>
      <w:r w:rsidR="00807837">
        <w:fldChar w:fldCharType="begin"/>
      </w:r>
      <w:r w:rsidR="006B7101">
        <w:instrText xml:space="preserve"> ADDIN ZOTERO_ITEM CSL_CITATION {"citationID":"UXYlCCk3","properties":{"unsorted":false,"formattedCitation":"(Cardarella y Johnson 2013)","plainCitation":"(Cardarella y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807837" w:rsidRPr="00807837">
        <w:rPr>
          <w:rFonts w:ascii="Calibri" w:hAnsi="Calibri" w:cs="Calibri"/>
        </w:rPr>
        <w:t>(</w:t>
      </w:r>
      <w:proofErr w:type="spellStart"/>
      <w:r w:rsidR="00807837" w:rsidRPr="00807837">
        <w:rPr>
          <w:rFonts w:ascii="Calibri" w:hAnsi="Calibri" w:cs="Calibri"/>
        </w:rPr>
        <w:t>Cardarella</w:t>
      </w:r>
      <w:proofErr w:type="spellEnd"/>
      <w:r w:rsidR="00807837" w:rsidRPr="00807837">
        <w:rPr>
          <w:rFonts w:ascii="Calibri" w:hAnsi="Calibri" w:cs="Calibri"/>
        </w:rPr>
        <w:t xml:space="preserve"> y Johnson 2013)</w:t>
      </w:r>
      <w:r w:rsidR="00807837">
        <w:fldChar w:fldCharType="end"/>
      </w:r>
      <w:r>
        <w:t>.</w:t>
      </w:r>
    </w:p>
    <w:p w14:paraId="31F21104" w14:textId="4D2124BC" w:rsidR="00B356CE" w:rsidRDefault="00B356CE" w:rsidP="00DF7D0B">
      <w:r>
        <w:t xml:space="preserve">La integración de datos de expresión génica, mutaciones somáticas, variaciones en el número de copias (CNV) y metilación del ADN en modelos predictivos de supervivencia ha demostrado </w:t>
      </w:r>
      <w:r w:rsidRPr="007D058C">
        <w:t>mejorar significativamente la capacidad pronóstica respecto a los modelos basados exclusivamente en variables clínicas</w:t>
      </w:r>
      <w:r w:rsidR="00A8393C">
        <w:fldChar w:fldCharType="begin"/>
      </w:r>
      <w:r w:rsidR="006B7101">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A8393C" w:rsidRPr="00A8393C">
        <w:rPr>
          <w:rFonts w:ascii="Calibri" w:hAnsi="Calibri" w:cs="Calibri"/>
          <w:szCs w:val="24"/>
        </w:rPr>
        <w:t>(</w:t>
      </w:r>
      <w:proofErr w:type="spellStart"/>
      <w:r w:rsidR="00A8393C" w:rsidRPr="00A8393C">
        <w:rPr>
          <w:rFonts w:ascii="Calibri" w:hAnsi="Calibri" w:cs="Calibri"/>
          <w:szCs w:val="24"/>
        </w:rPr>
        <w:t>Tong</w:t>
      </w:r>
      <w:proofErr w:type="spellEnd"/>
      <w:r w:rsidR="00A8393C" w:rsidRPr="00A8393C">
        <w:rPr>
          <w:rFonts w:ascii="Calibri" w:hAnsi="Calibri" w:cs="Calibri"/>
          <w:szCs w:val="24"/>
        </w:rPr>
        <w:t xml:space="preserve"> </w:t>
      </w:r>
      <w:r w:rsidR="00A8393C" w:rsidRPr="00A8393C">
        <w:rPr>
          <w:rFonts w:ascii="Calibri" w:hAnsi="Calibri" w:cs="Calibri"/>
          <w:i/>
          <w:iCs/>
          <w:szCs w:val="24"/>
        </w:rPr>
        <w:t>et al</w:t>
      </w:r>
      <w:r w:rsidR="00A8393C" w:rsidRPr="00A8393C">
        <w:rPr>
          <w:rFonts w:ascii="Calibri" w:hAnsi="Calibri" w:cs="Calibri"/>
          <w:szCs w:val="24"/>
        </w:rPr>
        <w:t>. 2020)</w:t>
      </w:r>
      <w:r w:rsidR="00A8393C">
        <w:fldChar w:fldCharType="end"/>
      </w:r>
      <w:r w:rsidRPr="007D058C">
        <w:t xml:space="preserve">. No obstante, el análisis de este tipo de datos multimodales presenta desafíos metodológicos sustanciales, entre los que destacan la alta dimensionalidad, la colinealidad entre variables </w:t>
      </w:r>
      <w:r w:rsidR="00A8393C">
        <w:fldChar w:fldCharType="begin"/>
      </w:r>
      <w:r w:rsidR="006B7101">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A8393C" w:rsidRPr="00A839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6B7101">
        <w:instrText xml:space="preserve"> ADDIN ZOTERO_ITEM CSL_CITATION {"citationID":"pO6cHQt0","properties":{"unsorted":false,"formattedCitation":"(Nguyen y Vafaee 2025)","plainCitation":"(Nguyen y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A8393C" w:rsidRPr="00A8393C">
        <w:rPr>
          <w:rFonts w:ascii="Calibri" w:hAnsi="Calibri" w:cs="Calibri"/>
        </w:rPr>
        <w:t xml:space="preserve">(Nguyen y </w:t>
      </w:r>
      <w:proofErr w:type="spellStart"/>
      <w:r w:rsidR="00A8393C" w:rsidRPr="00A8393C">
        <w:rPr>
          <w:rFonts w:ascii="Calibri" w:hAnsi="Calibri" w:cs="Calibri"/>
        </w:rPr>
        <w:t>Vafaee</w:t>
      </w:r>
      <w:proofErr w:type="spellEnd"/>
      <w:r w:rsidR="00A8393C" w:rsidRPr="00A8393C">
        <w:rPr>
          <w:rFonts w:ascii="Calibri" w:hAnsi="Calibri" w:cs="Calibri"/>
        </w:rPr>
        <w:t xml:space="preserve"> 2025)</w:t>
      </w:r>
      <w:r w:rsidR="00A8393C">
        <w:fldChar w:fldCharType="end"/>
      </w:r>
      <w:r w:rsidRPr="007D058C">
        <w:t xml:space="preserve">, y la necesidad de validación externa en cohortes independientes </w:t>
      </w:r>
      <w:r w:rsidR="00A8393C">
        <w:fldChar w:fldCharType="begin"/>
      </w:r>
      <w:r w:rsidR="006B7101">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A8393C" w:rsidRPr="00A8393C">
        <w:rPr>
          <w:rFonts w:ascii="Calibri" w:hAnsi="Calibri" w:cs="Calibri"/>
          <w:szCs w:val="24"/>
        </w:rPr>
        <w:t>(</w:t>
      </w:r>
      <w:proofErr w:type="spellStart"/>
      <w:r w:rsidR="00A8393C" w:rsidRPr="00A8393C">
        <w:rPr>
          <w:rFonts w:ascii="Calibri" w:hAnsi="Calibri" w:cs="Calibri"/>
          <w:szCs w:val="24"/>
        </w:rPr>
        <w:t>Ramspek</w:t>
      </w:r>
      <w:proofErr w:type="spellEnd"/>
      <w:r w:rsidR="00A8393C" w:rsidRPr="00A8393C">
        <w:rPr>
          <w:rFonts w:ascii="Calibri" w:hAnsi="Calibri" w:cs="Calibri"/>
          <w:szCs w:val="24"/>
        </w:rPr>
        <w:t xml:space="preserve"> </w:t>
      </w:r>
      <w:r w:rsidR="00A8393C" w:rsidRPr="00A8393C">
        <w:rPr>
          <w:rFonts w:ascii="Calibri" w:hAnsi="Calibri" w:cs="Calibri"/>
          <w:i/>
          <w:iCs/>
          <w:szCs w:val="24"/>
        </w:rPr>
        <w:t>et al</w:t>
      </w:r>
      <w:r w:rsidR="00A8393C" w:rsidRPr="00A8393C">
        <w:rPr>
          <w:rFonts w:ascii="Calibri" w:hAnsi="Calibri" w:cs="Calibri"/>
          <w:szCs w:val="24"/>
        </w:rPr>
        <w:t>. 2021)</w:t>
      </w:r>
      <w:r w:rsidR="00A8393C">
        <w:fldChar w:fldCharType="end"/>
      </w:r>
      <w:r w:rsidRPr="007D058C">
        <w:t>.</w:t>
      </w:r>
    </w:p>
    <w:p w14:paraId="0B1C29C0" w14:textId="77777777" w:rsidR="00B356CE" w:rsidRPr="00A8393C" w:rsidRDefault="00B356CE" w:rsidP="00A8393C">
      <w:pPr>
        <w:pStyle w:val="Ttulo3"/>
      </w:pPr>
      <w:bookmarkStart w:id="11" w:name="_Toc223291692"/>
      <w:bookmarkStart w:id="12" w:name="_Toc224860140"/>
      <w:r w:rsidRPr="00A8393C">
        <w:t>1.1.4 Limitaciones actuales en modelos predictivos</w:t>
      </w:r>
      <w:bookmarkEnd w:id="11"/>
      <w:bookmarkEnd w:id="12"/>
    </w:p>
    <w:p w14:paraId="527A5263" w14:textId="359C9D30" w:rsidR="00B356CE" w:rsidRPr="007D058C" w:rsidRDefault="00B356CE" w:rsidP="00A8393C">
      <w:r>
        <w:t xml:space="preserve">A pesar del notable progreso experimentado en los últimos años, los modelos predictivos de supervivencia oncológica </w:t>
      </w:r>
      <w:r w:rsidRPr="00C57447">
        <w:t xml:space="preserve">presentan limitaciones importantes que justifican nuevas investigaciones en el campo. En primer lugar, muchos modelos publicados en la literatura han sido entrenados y validados sobre un único conjunto de datos, sin comprobación de su capacidad de generalización en cohortes independientes </w:t>
      </w:r>
      <w:r w:rsidR="00A8393C">
        <w:fldChar w:fldCharType="begin"/>
      </w:r>
      <w:r w:rsidR="006B7101">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A8393C" w:rsidRPr="00A8393C">
        <w:rPr>
          <w:rFonts w:ascii="Calibri" w:hAnsi="Calibri" w:cs="Calibri"/>
          <w:szCs w:val="24"/>
        </w:rPr>
        <w:t xml:space="preserve">(Li </w:t>
      </w:r>
      <w:r w:rsidR="00A8393C" w:rsidRPr="00A8393C">
        <w:rPr>
          <w:rFonts w:ascii="Calibri" w:hAnsi="Calibri" w:cs="Calibri"/>
          <w:i/>
          <w:iCs/>
          <w:szCs w:val="24"/>
        </w:rPr>
        <w:t>et al</w:t>
      </w:r>
      <w:r w:rsidR="00A8393C" w:rsidRPr="00A8393C">
        <w:rPr>
          <w:rFonts w:ascii="Calibri" w:hAnsi="Calibri" w:cs="Calibri"/>
          <w:szCs w:val="24"/>
        </w:rPr>
        <w:t>. 2021)</w:t>
      </w:r>
      <w:r w:rsidR="00A8393C">
        <w:fldChar w:fldCharType="end"/>
      </w:r>
      <w:r w:rsidR="00A8393C">
        <w:rPr>
          <w:rStyle w:val="Textoennegrita"/>
          <w:b w:val="0"/>
          <w:bCs w:val="0"/>
        </w:rPr>
        <w:t xml:space="preserve">, </w:t>
      </w:r>
      <w:r w:rsidRPr="00C57447">
        <w:t>lo que introduce riesgos de sobreajuste amplificados por prácticas metodológicas como la selección supervisada de variables fuera del marco de muestreo</w:t>
      </w:r>
      <w:r w:rsidR="00997A4F">
        <w:t xml:space="preserve"> </w:t>
      </w:r>
      <w:r w:rsidR="00997A4F">
        <w:fldChar w:fldCharType="begin"/>
      </w:r>
      <w:r w:rsidR="006B7101">
        <w:instrText xml:space="preserve"> ADDIN ZOTERO_ITEM CSL_CITATION {"citationID":"O3UqjZw7","properties":{"unsorted":false,"formattedCitation":"(Clarke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997A4F">
        <w:fldChar w:fldCharType="separate"/>
      </w:r>
      <w:r w:rsidR="00997A4F" w:rsidRPr="00997A4F">
        <w:rPr>
          <w:rFonts w:ascii="Calibri" w:hAnsi="Calibri" w:cs="Calibri"/>
          <w:szCs w:val="24"/>
        </w:rPr>
        <w:t>(Clarke et al. 2008)</w:t>
      </w:r>
      <w:r w:rsidR="00997A4F">
        <w:fldChar w:fldCharType="end"/>
      </w:r>
      <w:r w:rsidRPr="007D058C">
        <w:rPr>
          <w:b/>
          <w:bCs/>
        </w:rPr>
        <w:t>.</w:t>
      </w:r>
      <w:r w:rsidRPr="00C57447">
        <w:t xml:space="preserve"> En segundo lugar, la interpretabilidad de los modelos de aprendizaje automático más complejos (como las redes neuronales profundas) sigue siendo un reto pendiente, con implicaciones directas en la adopción clínica de </w:t>
      </w:r>
      <w:r w:rsidRPr="007D058C">
        <w:t>estas herramientas</w:t>
      </w:r>
      <w:r w:rsidR="00997A4F">
        <w:t xml:space="preserve"> </w:t>
      </w:r>
      <w:r w:rsidR="00997A4F">
        <w:fldChar w:fldCharType="begin"/>
      </w:r>
      <w:r w:rsidR="006B7101">
        <w:instrText xml:space="preserve"> ADDIN ZOTERO_ITEM CSL_CITATION {"citationID":"GOFZ1HrY","properties":{"unsorted":false,"formattedCitation":"(Abbas, Jeong, y Lee 2025)","plainCitation":"(Abbas, Jeong, y Lee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97A4F" w:rsidRPr="00997A4F">
        <w:rPr>
          <w:rFonts w:ascii="Calibri" w:hAnsi="Calibri" w:cs="Calibri"/>
        </w:rPr>
        <w:t xml:space="preserve">(Abbas, </w:t>
      </w:r>
      <w:proofErr w:type="spellStart"/>
      <w:r w:rsidR="00997A4F" w:rsidRPr="00997A4F">
        <w:rPr>
          <w:rFonts w:ascii="Calibri" w:hAnsi="Calibri" w:cs="Calibri"/>
        </w:rPr>
        <w:t>Jeong</w:t>
      </w:r>
      <w:proofErr w:type="spellEnd"/>
      <w:r w:rsidR="00997A4F" w:rsidRPr="00997A4F">
        <w:rPr>
          <w:rFonts w:ascii="Calibri" w:hAnsi="Calibri" w:cs="Calibri"/>
        </w:rPr>
        <w:t>, y Lee 2025)</w:t>
      </w:r>
      <w:r w:rsidR="00997A4F">
        <w:fldChar w:fldCharType="end"/>
      </w:r>
      <w:r w:rsidRPr="007D058C">
        <w:t xml:space="preserve">. En tercer lugar, la heterogeneidad en los protocolos de recogida y codificación de datos entre distintos repositorios dificulta la armonización y el análisis conjunto de cohortes diversas </w:t>
      </w:r>
      <w:r w:rsidR="00D319E1">
        <w:fldChar w:fldCharType="begin"/>
      </w:r>
      <w:r w:rsidR="006B7101">
        <w:instrText xml:space="preserve"> ADDIN ZOTERO_ITEM CSL_CITATION {"citationID":"507Kwgox","properties":{"unsorted":false,"formattedCitation":"(Han, Kwon, y Jung 2025)","plainCitation":"(Han, Kwon, y Jung 2025)","noteIndex":0},"citationItems":[{"id":183,"uris":["http://zotero.org/users/19775897/items/SRZ3IS2X"],"itemData":{"id":183,"type":"article-journal","abstract":"Rapid advancements in high-throughput sequencing technologies allow for detailed and accurate measurement of omics features within their biological context. The integration of different omics types creates heterogeneous datasets, presenting challenges in analysis due to variations in measurement units, sample numbers, and features. Currently, there is a lack of generalized guidelines for making decisions in multi-omics study design (MOSD), such as selecting an appropriate number of samples and features, type of preprocessing and integration for robust analysis results. We propose a suggestive guideline for MOSD, involving nine important factors: sample size, feature selection, preprocessing strategy, noise characterization, class balance, number of classes, cancer subtype combination, omics combination, and clinical features.","container-title":"BMC Genomics","DOI":"10.1186/s12864-025-11925-y","ISSN":"1471-2164","issue":"1","journalAbbreviation":"BMC Genomics","language":"en","page":"769","source":"Springer Link","title":"A review on multi-omics integration for aiding study design of large scale TCGA cancer datasets","volume":"26","author":[{"family":"Han","given":"Eonyong"},{"family":"Kwon","given":"Hwijun"},{"family":"Jung","given":"Inuk"}],"issued":{"date-parts":[["2025",8,22]]}}}],"schema":"https://github.com/citation-style-language/schema/raw/master/csl-citation.json"} </w:instrText>
      </w:r>
      <w:r w:rsidR="00D319E1">
        <w:fldChar w:fldCharType="separate"/>
      </w:r>
      <w:r w:rsidR="00D319E1" w:rsidRPr="00D319E1">
        <w:rPr>
          <w:rFonts w:ascii="Calibri" w:hAnsi="Calibri" w:cs="Calibri"/>
        </w:rPr>
        <w:t>(Han, Kwon, y Jung 2025)</w:t>
      </w:r>
      <w:r w:rsidR="00D319E1">
        <w:fldChar w:fldCharType="end"/>
      </w:r>
      <w:r w:rsidR="00D319E1">
        <w:rPr>
          <w:rStyle w:val="Textoennegrita"/>
          <w:b w:val="0"/>
          <w:bCs w:val="0"/>
        </w:rPr>
        <w:t>,</w:t>
      </w:r>
      <w:r w:rsidRPr="007D058C">
        <w:t xml:space="preserve"> siendo especialmente relevante en el caso de TCGA y METABRIC, que emplean plataformas de perfilado molecular distintas </w:t>
      </w:r>
      <w:r w:rsidR="00D319E1">
        <w:fldChar w:fldCharType="begin"/>
      </w:r>
      <w:r w:rsidR="006B7101">
        <w:instrText xml:space="preserve"> ADDIN ZOTERO_ITEM CSL_CITATION {"citationID":"WuLT7LGu","properties":{"unsorted":false,"formattedCitation":"(Bismeijer, Canisius, y Wessels 2018)","plainCitation":"(Bismeijer, Canisius, y Wessels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D319E1" w:rsidRPr="00D319E1">
        <w:rPr>
          <w:rFonts w:ascii="Calibri" w:hAnsi="Calibri" w:cs="Calibri"/>
        </w:rPr>
        <w:t>(</w:t>
      </w:r>
      <w:proofErr w:type="spellStart"/>
      <w:r w:rsidR="00D319E1" w:rsidRPr="00D319E1">
        <w:rPr>
          <w:rFonts w:ascii="Calibri" w:hAnsi="Calibri" w:cs="Calibri"/>
        </w:rPr>
        <w:t>Bismeijer</w:t>
      </w:r>
      <w:proofErr w:type="spellEnd"/>
      <w:r w:rsidR="00D319E1" w:rsidRPr="00D319E1">
        <w:rPr>
          <w:rFonts w:ascii="Calibri" w:hAnsi="Calibri" w:cs="Calibri"/>
        </w:rPr>
        <w:t xml:space="preserve">, </w:t>
      </w:r>
      <w:proofErr w:type="spellStart"/>
      <w:r w:rsidR="00D319E1" w:rsidRPr="00D319E1">
        <w:rPr>
          <w:rFonts w:ascii="Calibri" w:hAnsi="Calibri" w:cs="Calibri"/>
        </w:rPr>
        <w:t>Canisius</w:t>
      </w:r>
      <w:proofErr w:type="spellEnd"/>
      <w:r w:rsidR="00D319E1" w:rsidRPr="00D319E1">
        <w:rPr>
          <w:rFonts w:ascii="Calibri" w:hAnsi="Calibri" w:cs="Calibri"/>
        </w:rPr>
        <w:t xml:space="preserve">, y </w:t>
      </w:r>
      <w:proofErr w:type="spellStart"/>
      <w:r w:rsidR="00D319E1" w:rsidRPr="00D319E1">
        <w:rPr>
          <w:rFonts w:ascii="Calibri" w:hAnsi="Calibri" w:cs="Calibri"/>
        </w:rPr>
        <w:t>Wessels</w:t>
      </w:r>
      <w:proofErr w:type="spellEnd"/>
      <w:r w:rsidR="00D319E1" w:rsidRPr="00D319E1">
        <w:rPr>
          <w:rFonts w:ascii="Calibri" w:hAnsi="Calibri" w:cs="Calibri"/>
        </w:rPr>
        <w:t xml:space="preserve"> 2018)</w:t>
      </w:r>
      <w:r w:rsidR="00D319E1">
        <w:fldChar w:fldCharType="end"/>
      </w:r>
      <w:r w:rsidRPr="007D058C">
        <w:rPr>
          <w:b/>
          <w:bCs/>
        </w:rPr>
        <w:t>.</w:t>
      </w:r>
    </w:p>
    <w:p w14:paraId="39B77D2D" w14:textId="77777777" w:rsidR="00B356CE" w:rsidRPr="007D058C" w:rsidRDefault="00B356CE" w:rsidP="00A8393C">
      <w:r w:rsidRPr="007D058C">
        <w:t>El presente TFM aborda explícitamente estas limitaciones al proponer un diseño metodológico que incorpora dos conjuntos de datos independientes (TCGA y METABRIC), aplica múltiples familias de modelos con distinto nivel de complejidad e interpretabilidad, e implementa protocolos rigurosos de validación cruzada y evaluación mediante métricas estandarizadas.</w:t>
      </w:r>
    </w:p>
    <w:p w14:paraId="4F49FFB0" w14:textId="77777777" w:rsidR="00B356CE" w:rsidRDefault="00B356CE" w:rsidP="00B356CE">
      <w:pPr>
        <w:pStyle w:val="Ttulo3"/>
      </w:pPr>
      <w:bookmarkStart w:id="13" w:name="_Toc223291693"/>
      <w:bookmarkStart w:id="14" w:name="_Toc224860141"/>
      <w:r>
        <w:lastRenderedPageBreak/>
        <w:t>1.1.5 Propuesta concreta de tipos de cáncer y justificación</w:t>
      </w:r>
      <w:bookmarkEnd w:id="13"/>
      <w:bookmarkEnd w:id="14"/>
    </w:p>
    <w:p w14:paraId="64E2E2B2" w14:textId="77777777" w:rsidR="00B356CE" w:rsidRPr="006B7101" w:rsidRDefault="00B356CE" w:rsidP="005A0420">
      <w:r w:rsidRPr="006B7101">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6F1FA5BF" w14:textId="5633C890" w:rsidR="00B356CE" w:rsidRPr="006B7101" w:rsidRDefault="00B356CE" w:rsidP="005A0420">
      <w:pPr>
        <w:rPr>
          <w:szCs w:val="24"/>
        </w:rPr>
      </w:pPr>
      <w:r w:rsidRPr="006B7101">
        <w:rPr>
          <w:szCs w:val="24"/>
        </w:rPr>
        <w:t>Cáncer de mama (</w:t>
      </w:r>
      <w:proofErr w:type="spellStart"/>
      <w:r w:rsidRPr="006B7101">
        <w:rPr>
          <w:i/>
          <w:iCs/>
          <w:szCs w:val="24"/>
        </w:rPr>
        <w:t>breast</w:t>
      </w:r>
      <w:proofErr w:type="spellEnd"/>
      <w:r w:rsidRPr="006B7101">
        <w:rPr>
          <w:i/>
          <w:iCs/>
          <w:szCs w:val="24"/>
        </w:rPr>
        <w:t xml:space="preserve"> </w:t>
      </w:r>
      <w:proofErr w:type="spellStart"/>
      <w:r w:rsidRPr="006B7101">
        <w:rPr>
          <w:i/>
          <w:iCs/>
          <w:szCs w:val="24"/>
        </w:rPr>
        <w:t>cancer</w:t>
      </w:r>
      <w:proofErr w:type="spellEnd"/>
      <w:r w:rsidRPr="006B7101">
        <w:rPr>
          <w:szCs w:val="24"/>
        </w:rPr>
        <w:t xml:space="preserve">): presenta la mayor disponibilidad de datos genómicos públicos de alta calidad (TCGA-BRCA, METABRIC), una clasificación molecular bien establecida y una extensa literatura de referencia para la comparación de resultados </w:t>
      </w:r>
      <w:r w:rsidR="006B7101" w:rsidRPr="006B7101">
        <w:rPr>
          <w:szCs w:val="24"/>
        </w:rPr>
        <w:fldChar w:fldCharType="begin"/>
      </w:r>
      <w:r w:rsidR="006B7101" w:rsidRPr="006B7101">
        <w:rPr>
          <w:szCs w:val="24"/>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sidRPr="006B7101">
        <w:rPr>
          <w:rFonts w:ascii="Cambria Math" w:hAnsi="Cambria Math" w:cs="Cambria Math"/>
          <w:szCs w:val="24"/>
        </w:rPr>
        <w:instrText>∼</w:instrText>
      </w:r>
      <w:r w:rsidR="006B7101" w:rsidRPr="006B7101">
        <w:rPr>
          <w:szCs w:val="24"/>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6B7101">
        <w:rPr>
          <w:szCs w:val="24"/>
        </w:rPr>
        <w:fldChar w:fldCharType="separate"/>
      </w:r>
      <w:r w:rsidR="006B7101" w:rsidRPr="006B7101">
        <w:rPr>
          <w:szCs w:val="24"/>
        </w:rPr>
        <w:t>(</w:t>
      </w:r>
      <w:r w:rsidR="006B7101" w:rsidRPr="006B7101">
        <w:rPr>
          <w:szCs w:val="24"/>
        </w:rPr>
        <w:t xml:space="preserve"> </w:t>
      </w:r>
      <w:proofErr w:type="spellStart"/>
      <w:r w:rsidR="006B7101" w:rsidRPr="006B7101">
        <w:rPr>
          <w:szCs w:val="24"/>
        </w:rPr>
        <w:t>Sørlie</w:t>
      </w:r>
      <w:proofErr w:type="spellEnd"/>
      <w:r w:rsidR="006B7101" w:rsidRPr="006B7101">
        <w:rPr>
          <w:szCs w:val="24"/>
        </w:rPr>
        <w:t xml:space="preserve"> et al. 2001</w:t>
      </w:r>
      <w:r w:rsidR="006B7101">
        <w:rPr>
          <w:szCs w:val="24"/>
        </w:rPr>
        <w:t xml:space="preserve">; </w:t>
      </w:r>
      <w:r w:rsidR="006B7101" w:rsidRPr="006B7101">
        <w:rPr>
          <w:szCs w:val="24"/>
        </w:rPr>
        <w:t xml:space="preserve">Curtis </w:t>
      </w:r>
      <w:r w:rsidR="006B7101" w:rsidRPr="006B7101">
        <w:rPr>
          <w:i/>
          <w:iCs/>
          <w:szCs w:val="24"/>
        </w:rPr>
        <w:t>et a</w:t>
      </w:r>
      <w:r w:rsidR="006B7101" w:rsidRPr="006B7101">
        <w:rPr>
          <w:szCs w:val="24"/>
        </w:rPr>
        <w:t>l. 2012; Li et al. 2021)</w:t>
      </w:r>
      <w:r w:rsidR="006B7101" w:rsidRPr="006B7101">
        <w:rPr>
          <w:szCs w:val="24"/>
        </w:rPr>
        <w:fldChar w:fldCharType="end"/>
      </w:r>
      <w:r w:rsidRPr="006B7101">
        <w:rPr>
          <w:szCs w:val="24"/>
        </w:rPr>
        <w:t>. La elevada incidencia y la variabilidad pronóstica entre subtipos moleculares lo convierten en un caso paradigmático para el análisis de supervivencia basado en genómica.</w:t>
      </w:r>
    </w:p>
    <w:p w14:paraId="2C267D7C" w14:textId="5DBE96AD" w:rsidR="00B356CE" w:rsidRPr="006B7101" w:rsidRDefault="00B356CE" w:rsidP="005A0420">
      <w:pPr>
        <w:rPr>
          <w:szCs w:val="24"/>
        </w:rPr>
      </w:pPr>
      <w:r w:rsidRPr="006B7101">
        <w:rPr>
          <w:szCs w:val="24"/>
        </w:rPr>
        <w:t xml:space="preserve">Cáncer de pulmón no microcítico (NSCLC – Non-Small Cell </w:t>
      </w:r>
      <w:proofErr w:type="spellStart"/>
      <w:r w:rsidRPr="006B7101">
        <w:rPr>
          <w:szCs w:val="24"/>
        </w:rPr>
        <w:t>Lung</w:t>
      </w:r>
      <w:proofErr w:type="spellEnd"/>
      <w:r w:rsidRPr="006B7101">
        <w:rPr>
          <w:szCs w:val="24"/>
        </w:rPr>
        <w:t xml:space="preserve"> </w:t>
      </w:r>
      <w:proofErr w:type="spellStart"/>
      <w:r w:rsidRPr="006B7101">
        <w:rPr>
          <w:szCs w:val="24"/>
        </w:rPr>
        <w:t>Cancer</w:t>
      </w:r>
      <w:proofErr w:type="spellEnd"/>
      <w:r w:rsidRPr="006B7101">
        <w:rPr>
          <w:szCs w:val="24"/>
        </w:rPr>
        <w:t xml:space="preserve">): presenta la mayor mortalidad oncológica mundial </w:t>
      </w:r>
      <w:r w:rsidR="006B7101">
        <w:rPr>
          <w:szCs w:val="24"/>
        </w:rPr>
        <w:fldChar w:fldCharType="begin"/>
      </w:r>
      <w:r w:rsidR="006B7101">
        <w:rPr>
          <w:szCs w:val="24"/>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Pr>
          <w:szCs w:val="24"/>
        </w:rPr>
        <w:fldChar w:fldCharType="separate"/>
      </w:r>
      <w:r w:rsidR="006B7101" w:rsidRPr="006B7101">
        <w:rPr>
          <w:rFonts w:ascii="Calibri" w:hAnsi="Calibri" w:cs="Calibri"/>
          <w:szCs w:val="24"/>
        </w:rPr>
        <w:t>(Bray et al. 2024)</w:t>
      </w:r>
      <w:r w:rsidR="006B7101">
        <w:rPr>
          <w:szCs w:val="24"/>
        </w:rPr>
        <w:fldChar w:fldCharType="end"/>
      </w:r>
      <w:r w:rsidRPr="006B7101">
        <w:rPr>
          <w:szCs w:val="24"/>
        </w:rPr>
        <w:t xml:space="preserve">, elevada heterogeneidad molecular, y una disponibilidad adecuada de datos en TCGA (cohortes TCGA-LUAD y TCGA-LUSC). El contraste entre sus subtipos histológicos (adenocarcinoma vs. carcinoma escamoso) añade valor analítico al estudio comparativo </w:t>
      </w:r>
      <w:r w:rsidR="006B7101">
        <w:rPr>
          <w:szCs w:val="24"/>
        </w:rPr>
        <w:fldChar w:fldCharType="begin"/>
      </w:r>
      <w:r w:rsidR="006B7101">
        <w:rPr>
          <w:szCs w:val="24"/>
        </w:rPr>
        <w:instrText xml:space="preserve"> ADDIN ZOTERO_ITEM CSL_CITATION {"citationID":"HqUtTIlX","properties":{"unsorted":false,"formattedCitation":"(Cardarella y Johnson 2013)","plainCitation":"(Cardarella y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6B7101">
        <w:rPr>
          <w:szCs w:val="24"/>
        </w:rPr>
        <w:fldChar w:fldCharType="separate"/>
      </w:r>
      <w:r w:rsidR="006B7101" w:rsidRPr="006B7101">
        <w:rPr>
          <w:rFonts w:ascii="Calibri" w:hAnsi="Calibri" w:cs="Calibri"/>
        </w:rPr>
        <w:t>(</w:t>
      </w:r>
      <w:proofErr w:type="spellStart"/>
      <w:r w:rsidR="006B7101" w:rsidRPr="006B7101">
        <w:rPr>
          <w:rFonts w:ascii="Calibri" w:hAnsi="Calibri" w:cs="Calibri"/>
        </w:rPr>
        <w:t>Cardarella</w:t>
      </w:r>
      <w:proofErr w:type="spellEnd"/>
      <w:r w:rsidR="006B7101" w:rsidRPr="006B7101">
        <w:rPr>
          <w:rFonts w:ascii="Calibri" w:hAnsi="Calibri" w:cs="Calibri"/>
        </w:rPr>
        <w:t xml:space="preserve"> y Johnson 2013)</w:t>
      </w:r>
      <w:r w:rsidR="006B7101">
        <w:rPr>
          <w:szCs w:val="24"/>
        </w:rPr>
        <w:fldChar w:fldCharType="end"/>
      </w:r>
      <w:r w:rsidRPr="006B7101">
        <w:rPr>
          <w:szCs w:val="24"/>
        </w:rPr>
        <w:t>.</w:t>
      </w:r>
    </w:p>
    <w:p w14:paraId="5BA8C381" w14:textId="77777777" w:rsidR="00B356CE" w:rsidRPr="006B7101" w:rsidRDefault="00B356CE" w:rsidP="005A0420">
      <w:r w:rsidRPr="006B7101">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4B5522D8" w14:textId="77777777" w:rsidR="00B356CE" w:rsidRDefault="00B356CE" w:rsidP="00B356CE">
      <w:pPr>
        <w:pStyle w:val="Ttulo3"/>
      </w:pPr>
      <w:bookmarkStart w:id="15" w:name="_Toc223291694"/>
      <w:bookmarkStart w:id="16" w:name="_Toc224860142"/>
      <w:r>
        <w:t>1.1.6 Conjuntos de datos propuestos – Tabla comparativa</w:t>
      </w:r>
      <w:bookmarkEnd w:id="15"/>
      <w:bookmarkEnd w:id="16"/>
    </w:p>
    <w:p w14:paraId="54FFFB38" w14:textId="760633FF" w:rsidR="0055185B" w:rsidRPr="0055185B" w:rsidRDefault="0055185B" w:rsidP="0055185B">
      <w:bookmarkStart w:id="17" w:name="_Toc223291577"/>
      <w:r w:rsidRPr="0055185B">
        <w:t xml:space="preserve">La </w:t>
      </w:r>
      <w:r>
        <w:t>t</w:t>
      </w:r>
      <w:r w:rsidRPr="0055185B">
        <w:t>abla 1 resume los principales conjuntos de datos utilizados en este trabajo, incluyendo información sobre su organismo de procedencia, el tipo de datos disponibles, el tamaño aproximado de la muestra y las condiciones de acceso. Asimismo, se destacan las ventajas más relevantes de cada fuente, especialmente en términos de riqueza de información y aplicabilidad en estudios de supervivencia.</w:t>
      </w:r>
    </w:p>
    <w:p w14:paraId="0F06EF87" w14:textId="1C69F917" w:rsidR="00B356CE" w:rsidRDefault="00B356CE" w:rsidP="00B356CE">
      <w:pPr>
        <w:pStyle w:val="Descripcin"/>
        <w:keepNext/>
      </w:pPr>
      <w:bookmarkStart w:id="18" w:name="_Toc224860201"/>
      <w:r w:rsidRPr="005A0420">
        <w:rPr>
          <w:b/>
          <w:bCs/>
        </w:rPr>
        <w:t xml:space="preserve">Tabla </w:t>
      </w:r>
      <w:r w:rsidRPr="005A0420">
        <w:rPr>
          <w:b/>
          <w:bCs/>
        </w:rPr>
        <w:fldChar w:fldCharType="begin"/>
      </w:r>
      <w:r w:rsidRPr="005A0420">
        <w:rPr>
          <w:b/>
          <w:bCs/>
        </w:rPr>
        <w:instrText xml:space="preserve"> SEQ Tabla \* ARABIC </w:instrText>
      </w:r>
      <w:r w:rsidRPr="005A0420">
        <w:rPr>
          <w:b/>
          <w:bCs/>
        </w:rPr>
        <w:fldChar w:fldCharType="separate"/>
      </w:r>
      <w:r w:rsidRPr="005A0420">
        <w:rPr>
          <w:b/>
          <w:bCs/>
          <w:noProof/>
        </w:rPr>
        <w:t>1</w:t>
      </w:r>
      <w:r w:rsidRPr="005A0420">
        <w:rPr>
          <w:b/>
          <w:bCs/>
          <w:noProof/>
        </w:rPr>
        <w:fldChar w:fldCharType="end"/>
      </w:r>
      <w:r w:rsidR="005A0420">
        <w:t>.</w:t>
      </w:r>
      <w:r>
        <w:t xml:space="preserve"> </w:t>
      </w:r>
      <w:r w:rsidRPr="002B2F28">
        <w:t xml:space="preserve">Principales </w:t>
      </w:r>
      <w:r>
        <w:t>conjuntos de datos</w:t>
      </w:r>
      <w:r w:rsidRPr="002B2F28">
        <w:t xml:space="preserve"> oncológicos de acceso público y controlado utilizados en investigación biomédica, con información sobre su organismo fuente, tipo de datos, tamaño muestral aproximado, modalidad de acceso y principales ventajas.</w:t>
      </w:r>
      <w:bookmarkEnd w:id="17"/>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1470"/>
        <w:gridCol w:w="1508"/>
        <w:gridCol w:w="1574"/>
        <w:gridCol w:w="1402"/>
        <w:gridCol w:w="1496"/>
      </w:tblGrid>
      <w:tr w:rsidR="00B356CE" w14:paraId="34350F88"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1FD980" w14:textId="77777777" w:rsidR="00B356CE" w:rsidRPr="00E96B5E" w:rsidRDefault="00B356CE" w:rsidP="00E96B5E">
            <w:pPr>
              <w:spacing w:before="0" w:after="0"/>
              <w:jc w:val="center"/>
              <w:rPr>
                <w:sz w:val="20"/>
                <w:szCs w:val="20"/>
              </w:rPr>
            </w:pPr>
            <w:r w:rsidRPr="00E96B5E">
              <w:rPr>
                <w:b/>
                <w:bCs/>
                <w:color w:val="FFFFFF"/>
                <w:sz w:val="20"/>
                <w:szCs w:val="20"/>
              </w:rPr>
              <w:t>Conjunto de datos</w:t>
            </w:r>
          </w:p>
        </w:tc>
        <w:tc>
          <w:tcPr>
            <w:tcW w:w="147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E7B39B" w14:textId="77777777" w:rsidR="00B356CE" w:rsidRPr="00E96B5E" w:rsidRDefault="00B356CE" w:rsidP="00E96B5E">
            <w:pPr>
              <w:spacing w:before="0" w:after="0"/>
              <w:jc w:val="center"/>
              <w:rPr>
                <w:sz w:val="20"/>
                <w:szCs w:val="20"/>
              </w:rPr>
            </w:pPr>
            <w:r w:rsidRPr="00E96B5E">
              <w:rPr>
                <w:b/>
                <w:bCs/>
                <w:color w:val="FFFFFF"/>
                <w:sz w:val="20"/>
                <w:szCs w:val="20"/>
              </w:rPr>
              <w:t>Organismo / Fuente</w:t>
            </w:r>
          </w:p>
        </w:tc>
        <w:tc>
          <w:tcPr>
            <w:tcW w:w="150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BE20C51" w14:textId="77777777" w:rsidR="00B356CE" w:rsidRPr="00E96B5E" w:rsidRDefault="00B356CE" w:rsidP="00E96B5E">
            <w:pPr>
              <w:spacing w:before="0" w:after="0"/>
              <w:jc w:val="center"/>
              <w:rPr>
                <w:sz w:val="20"/>
                <w:szCs w:val="20"/>
              </w:rPr>
            </w:pPr>
            <w:r w:rsidRPr="00E96B5E">
              <w:rPr>
                <w:b/>
                <w:bCs/>
                <w:color w:val="FFFFFF"/>
                <w:sz w:val="20"/>
                <w:szCs w:val="20"/>
              </w:rPr>
              <w:t>Tipo de datos</w:t>
            </w:r>
          </w:p>
        </w:tc>
        <w:tc>
          <w:tcPr>
            <w:tcW w:w="157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9FF2C14" w14:textId="77777777" w:rsidR="00B356CE" w:rsidRPr="00E96B5E" w:rsidRDefault="00B356CE" w:rsidP="00E96B5E">
            <w:pPr>
              <w:spacing w:before="0" w:after="0"/>
              <w:jc w:val="center"/>
              <w:rPr>
                <w:sz w:val="20"/>
                <w:szCs w:val="20"/>
              </w:rPr>
            </w:pPr>
            <w:r w:rsidRPr="00E96B5E">
              <w:rPr>
                <w:b/>
                <w:bCs/>
                <w:color w:val="FFFFFF"/>
                <w:sz w:val="20"/>
                <w:szCs w:val="20"/>
              </w:rPr>
              <w:t>N aprox.</w:t>
            </w:r>
          </w:p>
        </w:tc>
        <w:tc>
          <w:tcPr>
            <w:tcW w:w="140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D4B055C" w14:textId="77777777" w:rsidR="00B356CE" w:rsidRPr="00E96B5E" w:rsidRDefault="00B356CE" w:rsidP="00E96B5E">
            <w:pPr>
              <w:spacing w:before="0" w:after="0"/>
              <w:jc w:val="center"/>
              <w:rPr>
                <w:sz w:val="20"/>
                <w:szCs w:val="20"/>
              </w:rPr>
            </w:pPr>
            <w:r w:rsidRPr="00E96B5E">
              <w:rPr>
                <w:b/>
                <w:bCs/>
                <w:color w:val="FFFFFF"/>
                <w:sz w:val="20"/>
                <w:szCs w:val="20"/>
              </w:rPr>
              <w:t>Acceso</w:t>
            </w:r>
          </w:p>
        </w:tc>
        <w:tc>
          <w:tcPr>
            <w:tcW w:w="149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2196B45" w14:textId="77777777" w:rsidR="00B356CE" w:rsidRPr="00E96B5E" w:rsidRDefault="00B356CE" w:rsidP="00E96B5E">
            <w:pPr>
              <w:spacing w:before="0" w:after="0"/>
              <w:jc w:val="center"/>
              <w:rPr>
                <w:sz w:val="20"/>
                <w:szCs w:val="20"/>
              </w:rPr>
            </w:pPr>
            <w:r w:rsidRPr="00E96B5E">
              <w:rPr>
                <w:b/>
                <w:bCs/>
                <w:color w:val="FFFFFF"/>
                <w:sz w:val="20"/>
                <w:szCs w:val="20"/>
              </w:rPr>
              <w:t>Ventajas principales</w:t>
            </w:r>
          </w:p>
        </w:tc>
      </w:tr>
      <w:tr w:rsidR="00B356CE" w14:paraId="26E4B2D3"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2A1A999" w14:textId="77777777" w:rsidR="00B356CE" w:rsidRPr="00E96B5E" w:rsidRDefault="00B356CE" w:rsidP="00E96B5E">
            <w:pPr>
              <w:spacing w:before="0" w:after="0"/>
              <w:rPr>
                <w:sz w:val="20"/>
                <w:szCs w:val="20"/>
              </w:rPr>
            </w:pPr>
            <w:r w:rsidRPr="00E96B5E">
              <w:rPr>
                <w:b/>
                <w:bCs/>
                <w:sz w:val="20"/>
                <w:szCs w:val="20"/>
              </w:rPr>
              <w:t>TCGA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Genome</w:t>
            </w:r>
            <w:proofErr w:type="spellEnd"/>
            <w:r w:rsidRPr="00E96B5E">
              <w:rPr>
                <w:b/>
                <w:bCs/>
                <w:sz w:val="20"/>
                <w:szCs w:val="20"/>
              </w:rPr>
              <w:t xml:space="preserve"> Atlas)</w:t>
            </w:r>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F44094"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B5E3A1E" w14:textId="77777777" w:rsidR="00B356CE" w:rsidRPr="00E96B5E" w:rsidRDefault="00B356CE" w:rsidP="00E96B5E">
            <w:pPr>
              <w:spacing w:before="0" w:after="0"/>
              <w:rPr>
                <w:sz w:val="20"/>
                <w:szCs w:val="20"/>
              </w:rPr>
            </w:pPr>
            <w:r w:rsidRPr="00E96B5E">
              <w:rPr>
                <w:sz w:val="20"/>
                <w:szCs w:val="20"/>
              </w:rPr>
              <w:t>Expresión génica, mutaciones, CNV, metilación,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8E86E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7DAC040"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0E5522"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6EEDD0A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AD0858" w14:textId="77777777" w:rsidR="00B356CE" w:rsidRPr="00E96B5E" w:rsidRDefault="00B356CE" w:rsidP="00E96B5E">
            <w:pPr>
              <w:spacing w:before="0" w:after="0"/>
              <w:rPr>
                <w:sz w:val="20"/>
                <w:szCs w:val="20"/>
              </w:rPr>
            </w:pPr>
            <w:r w:rsidRPr="00E96B5E">
              <w:rPr>
                <w:b/>
                <w:bCs/>
                <w:sz w:val="20"/>
                <w:szCs w:val="20"/>
              </w:rPr>
              <w:t xml:space="preserve">METABRIC (Molecular </w:t>
            </w:r>
            <w:proofErr w:type="spellStart"/>
            <w:r w:rsidRPr="00E96B5E">
              <w:rPr>
                <w:b/>
                <w:bCs/>
                <w:sz w:val="20"/>
                <w:szCs w:val="20"/>
              </w:rPr>
              <w:t>Taxonomy</w:t>
            </w:r>
            <w:proofErr w:type="spellEnd"/>
            <w:r w:rsidRPr="00E96B5E">
              <w:rPr>
                <w:b/>
                <w:bCs/>
                <w:sz w:val="20"/>
                <w:szCs w:val="20"/>
              </w:rPr>
              <w:t xml:space="preserve"> </w:t>
            </w:r>
            <w:proofErr w:type="spellStart"/>
            <w:r w:rsidRPr="00E96B5E">
              <w:rPr>
                <w:b/>
                <w:bCs/>
                <w:sz w:val="20"/>
                <w:szCs w:val="20"/>
              </w:rPr>
              <w:t>of</w:t>
            </w:r>
            <w:proofErr w:type="spellEnd"/>
            <w:r w:rsidRPr="00E96B5E">
              <w:rPr>
                <w:b/>
                <w:bCs/>
                <w:sz w:val="20"/>
                <w:szCs w:val="20"/>
              </w:rPr>
              <w:t xml:space="preserve"> </w:t>
            </w:r>
            <w:proofErr w:type="spellStart"/>
            <w:r w:rsidRPr="00E96B5E">
              <w:rPr>
                <w:b/>
                <w:bCs/>
                <w:sz w:val="20"/>
                <w:szCs w:val="20"/>
              </w:rPr>
              <w:t>Breast</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International </w:t>
            </w:r>
            <w:proofErr w:type="spellStart"/>
            <w:r w:rsidRPr="00E96B5E">
              <w:rPr>
                <w:b/>
                <w:bCs/>
                <w:sz w:val="20"/>
                <w:szCs w:val="20"/>
              </w:rPr>
              <w:t>Consortium</w:t>
            </w:r>
            <w:proofErr w:type="spellEnd"/>
            <w:r w:rsidRPr="00E96B5E">
              <w:rPr>
                <w:b/>
                <w:bCs/>
                <w:sz w:val="20"/>
                <w:szCs w:val="20"/>
              </w:rPr>
              <w:t>)</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F25DA95" w14:textId="77777777" w:rsidR="00B356CE" w:rsidRPr="00E96B5E" w:rsidRDefault="00B356CE" w:rsidP="00E96B5E">
            <w:pPr>
              <w:spacing w:before="0" w:after="0"/>
              <w:rPr>
                <w:sz w:val="20"/>
                <w:szCs w:val="20"/>
              </w:rPr>
            </w:pPr>
            <w:r w:rsidRPr="00E96B5E">
              <w:rPr>
                <w:sz w:val="20"/>
                <w:szCs w:val="20"/>
              </w:rPr>
              <w:t xml:space="preserve">UK </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3F4BF7" w14:textId="77777777" w:rsidR="00B356CE" w:rsidRPr="00E96B5E" w:rsidRDefault="00B356CE" w:rsidP="00E96B5E">
            <w:pPr>
              <w:spacing w:before="0" w:after="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2014B" w14:textId="77777777" w:rsidR="00B356CE" w:rsidRPr="00E96B5E" w:rsidRDefault="00B356CE" w:rsidP="00E96B5E">
            <w:pPr>
              <w:spacing w:before="0" w:after="0"/>
              <w:rPr>
                <w:sz w:val="20"/>
                <w:szCs w:val="20"/>
              </w:rPr>
            </w:pPr>
            <w:r w:rsidRPr="00E96B5E">
              <w:rPr>
                <w:sz w:val="20"/>
                <w:szCs w:val="20"/>
              </w:rPr>
              <w:t>&gt;2.000 pacientes (cáncer de mama)</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A088DC9" w14:textId="77777777" w:rsidR="00B356CE" w:rsidRPr="00E96B5E" w:rsidRDefault="00B356CE" w:rsidP="00E96B5E">
            <w:pPr>
              <w:spacing w:before="0" w:after="0"/>
              <w:rPr>
                <w:sz w:val="20"/>
                <w:szCs w:val="20"/>
              </w:rPr>
            </w:pPr>
            <w:r w:rsidRPr="00E96B5E">
              <w:rPr>
                <w:sz w:val="20"/>
                <w:szCs w:val="20"/>
              </w:rPr>
              <w:t>Público (</w:t>
            </w:r>
            <w:proofErr w:type="spellStart"/>
            <w:r w:rsidRPr="00E96B5E">
              <w:rPr>
                <w:sz w:val="20"/>
                <w:szCs w:val="20"/>
              </w:rPr>
              <w:t>cBioPortal</w:t>
            </w:r>
            <w:proofErr w:type="spellEnd"/>
            <w:r w:rsidRPr="00E96B5E">
              <w:rPr>
                <w:sz w:val="20"/>
                <w:szCs w:val="20"/>
              </w:rPr>
              <w:t xml:space="preserve"> / EGA)</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34354D" w14:textId="77777777" w:rsidR="00B356CE" w:rsidRPr="00E96B5E" w:rsidRDefault="00B356CE" w:rsidP="00E96B5E">
            <w:pPr>
              <w:spacing w:before="0" w:after="0"/>
              <w:rPr>
                <w:sz w:val="20"/>
                <w:szCs w:val="20"/>
              </w:rPr>
            </w:pPr>
            <w:r w:rsidRPr="00E96B5E">
              <w:rPr>
                <w:sz w:val="20"/>
                <w:szCs w:val="20"/>
              </w:rPr>
              <w:t>Gran seguimiento, subtipos moleculares validados</w:t>
            </w:r>
          </w:p>
        </w:tc>
      </w:tr>
      <w:tr w:rsidR="00B356CE" w14:paraId="50834D64"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6A2594" w14:textId="77777777" w:rsidR="00B356CE" w:rsidRPr="00E96B5E" w:rsidRDefault="00B356CE" w:rsidP="00E96B5E">
            <w:pPr>
              <w:spacing w:before="0" w:after="0"/>
              <w:rPr>
                <w:sz w:val="20"/>
                <w:szCs w:val="20"/>
              </w:rPr>
            </w:pPr>
            <w:r w:rsidRPr="00E96B5E">
              <w:rPr>
                <w:b/>
                <w:bCs/>
                <w:sz w:val="20"/>
                <w:szCs w:val="20"/>
              </w:rPr>
              <w:lastRenderedPageBreak/>
              <w:t>TCIA (</w:t>
            </w:r>
            <w:proofErr w:type="spellStart"/>
            <w:r w:rsidRPr="00E96B5E">
              <w:rPr>
                <w:b/>
                <w:bCs/>
                <w:sz w:val="20"/>
                <w:szCs w:val="20"/>
              </w:rPr>
              <w:t>The</w:t>
            </w:r>
            <w:proofErr w:type="spellEnd"/>
            <w:r w:rsidRPr="00E96B5E">
              <w:rPr>
                <w:b/>
                <w:bCs/>
                <w:sz w:val="20"/>
                <w:szCs w:val="20"/>
              </w:rPr>
              <w:t xml:space="preserve"> </w:t>
            </w:r>
            <w:proofErr w:type="spellStart"/>
            <w:r w:rsidRPr="00E96B5E">
              <w:rPr>
                <w:b/>
                <w:bCs/>
                <w:sz w:val="20"/>
                <w:szCs w:val="20"/>
              </w:rPr>
              <w:t>Cancer</w:t>
            </w:r>
            <w:proofErr w:type="spellEnd"/>
            <w:r w:rsidRPr="00E96B5E">
              <w:rPr>
                <w:b/>
                <w:bCs/>
                <w:sz w:val="20"/>
                <w:szCs w:val="20"/>
              </w:rPr>
              <w:t xml:space="preserve"> </w:t>
            </w:r>
            <w:proofErr w:type="spellStart"/>
            <w:r w:rsidRPr="00E96B5E">
              <w:rPr>
                <w:b/>
                <w:bCs/>
                <w:sz w:val="20"/>
                <w:szCs w:val="20"/>
              </w:rPr>
              <w:t>Imaging</w:t>
            </w:r>
            <w:proofErr w:type="spellEnd"/>
            <w:r w:rsidRPr="00E96B5E">
              <w:rPr>
                <w:b/>
                <w:bCs/>
                <w:sz w:val="20"/>
                <w:szCs w:val="20"/>
              </w:rPr>
              <w:t xml:space="preserve"> Archive)</w:t>
            </w:r>
          </w:p>
        </w:tc>
        <w:tc>
          <w:tcPr>
            <w:tcW w:w="147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7307E4C" w14:textId="77777777" w:rsidR="00B356CE" w:rsidRPr="00E96B5E" w:rsidRDefault="00B356CE" w:rsidP="00E96B5E">
            <w:pPr>
              <w:spacing w:before="0" w:after="0"/>
              <w:rPr>
                <w:sz w:val="20"/>
                <w:szCs w:val="20"/>
              </w:rPr>
            </w:pPr>
            <w:r w:rsidRPr="00E96B5E">
              <w:rPr>
                <w:sz w:val="20"/>
                <w:szCs w:val="20"/>
              </w:rPr>
              <w:t>NCI / NIH (EE.UU.)</w:t>
            </w:r>
          </w:p>
        </w:tc>
        <w:tc>
          <w:tcPr>
            <w:tcW w:w="150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A6A1A27" w14:textId="77777777" w:rsidR="00B356CE" w:rsidRPr="00E96B5E" w:rsidRDefault="00B356CE" w:rsidP="00E96B5E">
            <w:pPr>
              <w:spacing w:before="0" w:after="0"/>
              <w:rPr>
                <w:sz w:val="20"/>
                <w:szCs w:val="20"/>
              </w:rPr>
            </w:pPr>
            <w:r w:rsidRPr="00E96B5E">
              <w:rPr>
                <w:sz w:val="20"/>
                <w:szCs w:val="20"/>
              </w:rPr>
              <w:t xml:space="preserve">Datos de imágenes por tipo de </w:t>
            </w:r>
            <w:proofErr w:type="spellStart"/>
            <w:r w:rsidRPr="00E96B5E">
              <w:rPr>
                <w:sz w:val="20"/>
                <w:szCs w:val="20"/>
              </w:rPr>
              <w:t>cancer</w:t>
            </w:r>
            <w:proofErr w:type="spellEnd"/>
          </w:p>
        </w:tc>
        <w:tc>
          <w:tcPr>
            <w:tcW w:w="157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37A1D43" w14:textId="77777777" w:rsidR="00B356CE" w:rsidRPr="00E96B5E" w:rsidRDefault="00B356CE" w:rsidP="00E96B5E">
            <w:pPr>
              <w:spacing w:before="0" w:after="0"/>
              <w:rPr>
                <w:sz w:val="20"/>
                <w:szCs w:val="20"/>
              </w:rPr>
            </w:pPr>
            <w:r w:rsidRPr="00E96B5E">
              <w:rPr>
                <w:sz w:val="20"/>
                <w:szCs w:val="20"/>
              </w:rPr>
              <w:t>&gt;11.000 pacientes, &gt;30 tipos de cáncer</w:t>
            </w:r>
          </w:p>
        </w:tc>
        <w:tc>
          <w:tcPr>
            <w:tcW w:w="140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EC17E09" w14:textId="77777777" w:rsidR="00B356CE" w:rsidRPr="00E96B5E" w:rsidRDefault="00B356CE" w:rsidP="00E96B5E">
            <w:pPr>
              <w:spacing w:before="0" w:after="0"/>
              <w:rPr>
                <w:sz w:val="20"/>
                <w:szCs w:val="20"/>
              </w:rPr>
            </w:pPr>
            <w:r w:rsidRPr="00E96B5E">
              <w:rPr>
                <w:sz w:val="20"/>
                <w:szCs w:val="20"/>
              </w:rPr>
              <w:t>Público (GDC Portal)</w:t>
            </w:r>
          </w:p>
        </w:tc>
        <w:tc>
          <w:tcPr>
            <w:tcW w:w="149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0D1249" w14:textId="77777777" w:rsidR="00B356CE" w:rsidRPr="00E96B5E" w:rsidRDefault="00B356CE" w:rsidP="00E96B5E">
            <w:pPr>
              <w:spacing w:before="0" w:after="0"/>
              <w:rPr>
                <w:sz w:val="20"/>
                <w:szCs w:val="20"/>
              </w:rPr>
            </w:pPr>
            <w:r w:rsidRPr="00E96B5E">
              <w:rPr>
                <w:sz w:val="20"/>
                <w:szCs w:val="20"/>
              </w:rPr>
              <w:t>Multimodal, estándar de referencia en la literatura</w:t>
            </w:r>
          </w:p>
        </w:tc>
      </w:tr>
      <w:tr w:rsidR="00B356CE" w14:paraId="210CAB1B" w14:textId="77777777" w:rsidTr="00804702">
        <w:tc>
          <w:tcPr>
            <w:tcW w:w="157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83CCB1F" w14:textId="77777777" w:rsidR="00B356CE" w:rsidRPr="00E96B5E" w:rsidRDefault="00B356CE" w:rsidP="00E96B5E">
            <w:pPr>
              <w:spacing w:before="0" w:after="0"/>
              <w:rPr>
                <w:sz w:val="20"/>
                <w:szCs w:val="20"/>
              </w:rPr>
            </w:pPr>
            <w:r w:rsidRPr="00E96B5E">
              <w:rPr>
                <w:b/>
                <w:bCs/>
                <w:sz w:val="20"/>
                <w:szCs w:val="20"/>
              </w:rPr>
              <w:t xml:space="preserve">UK </w:t>
            </w:r>
            <w:proofErr w:type="spellStart"/>
            <w:r w:rsidRPr="00E96B5E">
              <w:rPr>
                <w:b/>
                <w:bCs/>
                <w:sz w:val="20"/>
                <w:szCs w:val="20"/>
              </w:rPr>
              <w:t>Biobank</w:t>
            </w:r>
            <w:proofErr w:type="spellEnd"/>
          </w:p>
        </w:tc>
        <w:tc>
          <w:tcPr>
            <w:tcW w:w="147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F493D47" w14:textId="77777777" w:rsidR="00B356CE" w:rsidRPr="00E96B5E" w:rsidRDefault="00B356CE" w:rsidP="00E96B5E">
            <w:pPr>
              <w:spacing w:before="0" w:after="0"/>
              <w:rPr>
                <w:sz w:val="20"/>
                <w:szCs w:val="20"/>
              </w:rPr>
            </w:pPr>
            <w:r w:rsidRPr="00E96B5E">
              <w:rPr>
                <w:sz w:val="20"/>
                <w:szCs w:val="20"/>
              </w:rPr>
              <w:t xml:space="preserve">MRC / </w:t>
            </w:r>
            <w:proofErr w:type="spellStart"/>
            <w:r w:rsidRPr="00E96B5E">
              <w:rPr>
                <w:sz w:val="20"/>
                <w:szCs w:val="20"/>
              </w:rPr>
              <w:t>Wellcome</w:t>
            </w:r>
            <w:proofErr w:type="spellEnd"/>
            <w:r w:rsidRPr="00E96B5E">
              <w:rPr>
                <w:sz w:val="20"/>
                <w:szCs w:val="20"/>
              </w:rPr>
              <w:t xml:space="preserve"> Trust (UK)</w:t>
            </w:r>
          </w:p>
        </w:tc>
        <w:tc>
          <w:tcPr>
            <w:tcW w:w="150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7C09E8B" w14:textId="77777777" w:rsidR="00B356CE" w:rsidRPr="00E96B5E" w:rsidRDefault="00B356CE" w:rsidP="00E96B5E">
            <w:pPr>
              <w:spacing w:before="0" w:after="0"/>
              <w:rPr>
                <w:sz w:val="20"/>
                <w:szCs w:val="20"/>
              </w:rPr>
            </w:pPr>
            <w:r w:rsidRPr="00E96B5E">
              <w:rPr>
                <w:sz w:val="20"/>
                <w:szCs w:val="20"/>
              </w:rPr>
              <w:t>Genómica (GWAS), clínico, imágenes</w:t>
            </w:r>
          </w:p>
        </w:tc>
        <w:tc>
          <w:tcPr>
            <w:tcW w:w="157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8EF47E" w14:textId="77777777" w:rsidR="00B356CE" w:rsidRPr="00E96B5E" w:rsidRDefault="00B356CE" w:rsidP="00E96B5E">
            <w:pPr>
              <w:spacing w:before="0" w:after="0"/>
              <w:rPr>
                <w:sz w:val="20"/>
                <w:szCs w:val="20"/>
              </w:rPr>
            </w:pPr>
            <w:r w:rsidRPr="00E96B5E">
              <w:rPr>
                <w:sz w:val="20"/>
                <w:szCs w:val="20"/>
              </w:rPr>
              <w:t>&gt;500.000 participantes</w:t>
            </w:r>
          </w:p>
        </w:tc>
        <w:tc>
          <w:tcPr>
            <w:tcW w:w="140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464FE1" w14:textId="77777777" w:rsidR="00B356CE" w:rsidRPr="00E96B5E" w:rsidRDefault="00B356CE" w:rsidP="00E96B5E">
            <w:pPr>
              <w:spacing w:before="0" w:after="0"/>
              <w:rPr>
                <w:sz w:val="20"/>
                <w:szCs w:val="20"/>
              </w:rPr>
            </w:pPr>
            <w:r w:rsidRPr="00E96B5E">
              <w:rPr>
                <w:sz w:val="20"/>
                <w:szCs w:val="20"/>
              </w:rPr>
              <w:t>Controlado (previa solicitud)</w:t>
            </w:r>
          </w:p>
        </w:tc>
        <w:tc>
          <w:tcPr>
            <w:tcW w:w="149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7336DE" w14:textId="77777777" w:rsidR="00B356CE" w:rsidRPr="00E96B5E" w:rsidRDefault="00B356CE" w:rsidP="00E96B5E">
            <w:pPr>
              <w:spacing w:before="0" w:after="0"/>
              <w:rPr>
                <w:sz w:val="20"/>
                <w:szCs w:val="20"/>
              </w:rPr>
            </w:pPr>
            <w:r w:rsidRPr="00E96B5E">
              <w:rPr>
                <w:sz w:val="20"/>
                <w:szCs w:val="20"/>
              </w:rPr>
              <w:t>Muy representativo</w:t>
            </w:r>
          </w:p>
        </w:tc>
      </w:tr>
    </w:tbl>
    <w:p w14:paraId="526FDD62" w14:textId="77777777" w:rsidR="00B356CE" w:rsidRDefault="00B356CE" w:rsidP="005A0420">
      <w:r>
        <w:t>Para este TFM se propone la combinación TCGA + METABRIC como estrategia más viable, dado que ambos están disponibles de forma pública o semipública, están ampliamente documentados en la literatura y presentan solapamiento parcial de variables que facilitará el análisis comparativo e integrado.</w:t>
      </w:r>
    </w:p>
    <w:p w14:paraId="3FF02E03" w14:textId="77777777" w:rsidR="00B356CE" w:rsidRPr="005A0420" w:rsidRDefault="00B356CE" w:rsidP="005A0420">
      <w:pPr>
        <w:pStyle w:val="Ttulo2"/>
      </w:pPr>
      <w:bookmarkStart w:id="19" w:name="_Toc223291695"/>
      <w:bookmarkStart w:id="20" w:name="_Toc224860143"/>
      <w:r w:rsidRPr="005A0420">
        <w:t>1.2 Objetivos del trabajo</w:t>
      </w:r>
      <w:bookmarkEnd w:id="19"/>
      <w:bookmarkEnd w:id="20"/>
    </w:p>
    <w:p w14:paraId="7C220852" w14:textId="6F244759" w:rsidR="00B356CE" w:rsidRPr="005A0420" w:rsidRDefault="005A0420" w:rsidP="005A0420">
      <w:pPr>
        <w:pStyle w:val="Ttulo3"/>
      </w:pPr>
      <w:bookmarkStart w:id="21" w:name="_Toc223291696"/>
      <w:bookmarkStart w:id="22" w:name="_Toc224860144"/>
      <w:r>
        <w:t xml:space="preserve">1.2.1 </w:t>
      </w:r>
      <w:r w:rsidR="00B356CE" w:rsidRPr="005A0420">
        <w:t>Objetivo general</w:t>
      </w:r>
      <w:bookmarkEnd w:id="21"/>
      <w:bookmarkEnd w:id="22"/>
    </w:p>
    <w:p w14:paraId="40A62CD2" w14:textId="77777777" w:rsidR="00B356CE" w:rsidRDefault="00B356CE" w:rsidP="005A0420">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5F6E39D8" w:rsidR="00B356CE" w:rsidRPr="005A0420" w:rsidRDefault="005A0420" w:rsidP="005A0420">
      <w:pPr>
        <w:pStyle w:val="Ttulo3"/>
      </w:pPr>
      <w:bookmarkStart w:id="23" w:name="_Toc223291697"/>
      <w:bookmarkStart w:id="24" w:name="_Toc224860145"/>
      <w:r>
        <w:t xml:space="preserve">1.2.2 </w:t>
      </w:r>
      <w:r w:rsidR="00B356CE" w:rsidRPr="005A0420">
        <w:t>Objetivos específicos</w:t>
      </w:r>
      <w:bookmarkEnd w:id="23"/>
      <w:bookmarkEnd w:id="24"/>
    </w:p>
    <w:p w14:paraId="54C78897" w14:textId="7054FD2E"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Implementar y entrenar al menos cuatro modelos de análisis de supervivencia (Kaplan-Meier, regresión de Cox penalizada (LASSO), </w:t>
      </w:r>
      <w:proofErr w:type="spellStart"/>
      <w:r w:rsidRPr="005A0420">
        <w:rPr>
          <w:rFonts w:asciiTheme="minorHAnsi" w:hAnsiTheme="minorHAnsi" w:cstheme="minorHAnsi"/>
        </w:rPr>
        <w:t>Random</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Survival</w:t>
      </w:r>
      <w:proofErr w:type="spellEnd"/>
      <w:r w:rsidRPr="005A0420">
        <w:rPr>
          <w:rFonts w:asciiTheme="minorHAnsi" w:hAnsiTheme="minorHAnsi" w:cstheme="minorHAnsi"/>
        </w:rPr>
        <w:t xml:space="preserve"> Forest</w:t>
      </w:r>
      <w:r w:rsidR="005A0420">
        <w:rPr>
          <w:rFonts w:asciiTheme="minorHAnsi" w:hAnsiTheme="minorHAnsi" w:cstheme="minorHAnsi"/>
        </w:rPr>
        <w:t xml:space="preserve"> (RSF)</w:t>
      </w:r>
      <w:r w:rsidRPr="005A0420">
        <w:rPr>
          <w:rFonts w:asciiTheme="minorHAnsi" w:hAnsiTheme="minorHAnsi" w:cstheme="minorHAnsi"/>
        </w:rPr>
        <w:t xml:space="preserve"> y </w:t>
      </w:r>
      <w:proofErr w:type="spellStart"/>
      <w:r w:rsidRPr="005A0420">
        <w:rPr>
          <w:rFonts w:asciiTheme="minorHAnsi" w:hAnsiTheme="minorHAnsi" w:cstheme="minorHAnsi"/>
        </w:rPr>
        <w:t>DeepSurv</w:t>
      </w:r>
      <w:proofErr w:type="spellEnd"/>
      <w:r w:rsidRPr="005A0420">
        <w:rPr>
          <w:rFonts w:asciiTheme="minorHAnsi" w:hAnsiTheme="minorHAnsi" w:cstheme="minorHAnsi"/>
        </w:rPr>
        <w:t xml:space="preserve">) sobre datos genómicos de las cohortes seleccionadas, documentando las decisiones de diseño y los </w:t>
      </w:r>
      <w:proofErr w:type="spellStart"/>
      <w:r w:rsidRPr="005A0420">
        <w:rPr>
          <w:rFonts w:asciiTheme="minorHAnsi" w:hAnsiTheme="minorHAnsi" w:cstheme="minorHAnsi"/>
        </w:rPr>
        <w:t>hiperparámetros</w:t>
      </w:r>
      <w:proofErr w:type="spellEnd"/>
      <w:r w:rsidRPr="005A0420">
        <w:rPr>
          <w:rFonts w:asciiTheme="minorHAnsi" w:hAnsiTheme="minorHAnsi" w:cstheme="minorHAnsi"/>
        </w:rPr>
        <w:t xml:space="preserve"> adoptados en cada caso.</w:t>
      </w:r>
    </w:p>
    <w:p w14:paraId="05CFDB5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Evaluar y comparar el rendimiento predictivo de los modelos implementados mediante métricas estándar (C-</w:t>
      </w:r>
      <w:proofErr w:type="spellStart"/>
      <w:r w:rsidRPr="005A0420">
        <w:rPr>
          <w:rFonts w:asciiTheme="minorHAnsi" w:hAnsiTheme="minorHAnsi" w:cstheme="minorHAnsi"/>
        </w:rPr>
        <w:t>index</w:t>
      </w:r>
      <w:proofErr w:type="spellEnd"/>
      <w:r w:rsidRPr="005A0420">
        <w:rPr>
          <w:rFonts w:asciiTheme="minorHAnsi" w:hAnsiTheme="minorHAnsi" w:cstheme="minorHAnsi"/>
        </w:rPr>
        <w:t xml:space="preserve">, </w:t>
      </w:r>
      <w:proofErr w:type="spellStart"/>
      <w:r w:rsidRPr="005A0420">
        <w:rPr>
          <w:rFonts w:asciiTheme="minorHAnsi" w:hAnsiTheme="minorHAnsi" w:cstheme="minorHAnsi"/>
        </w:rPr>
        <w:t>Brier</w:t>
      </w:r>
      <w:proofErr w:type="spellEnd"/>
      <w:r w:rsidRPr="005A0420">
        <w:rPr>
          <w:rFonts w:asciiTheme="minorHAnsi" w:hAnsiTheme="minorHAnsi" w:cstheme="minorHAnsi"/>
        </w:rPr>
        <w:t xml:space="preserve"> Score integrado y log-</w:t>
      </w:r>
      <w:proofErr w:type="spellStart"/>
      <w:r w:rsidRPr="005A0420">
        <w:rPr>
          <w:rFonts w:asciiTheme="minorHAnsi" w:hAnsiTheme="minorHAnsi" w:cstheme="minorHAnsi"/>
        </w:rPr>
        <w:t>rank</w:t>
      </w:r>
      <w:proofErr w:type="spellEnd"/>
      <w:r w:rsidRPr="005A0420">
        <w:rPr>
          <w:rFonts w:asciiTheme="minorHAnsi" w:hAnsiTheme="minorHAnsi" w:cstheme="minorHAnsi"/>
        </w:rPr>
        <w:t xml:space="preserve"> test), aplicando validación cruzada k-</w:t>
      </w:r>
      <w:proofErr w:type="spellStart"/>
      <w:r w:rsidRPr="005A0420">
        <w:rPr>
          <w:rFonts w:asciiTheme="minorHAnsi" w:hAnsiTheme="minorHAnsi" w:cstheme="minorHAnsi"/>
        </w:rPr>
        <w:t>fold</w:t>
      </w:r>
      <w:proofErr w:type="spellEnd"/>
      <w:r w:rsidRPr="005A0420">
        <w:rPr>
          <w:rFonts w:asciiTheme="minorHAnsi" w:hAnsiTheme="minorHAnsi" w:cstheme="minorHAnsi"/>
        </w:rPr>
        <w:t xml:space="preserve"> para controlar el sobreajuste y estimar la varianza del rendimiento.</w:t>
      </w:r>
    </w:p>
    <w:p w14:paraId="121EE503"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Analizar la transferibilidad y robustez de los modelos mediante validación externa cruzada entre las cohortes TCGA y METABRIC, identificando diferencias de rendimiento atribuibles a la heterogeneidad entre conjuntos de datos.</w:t>
      </w:r>
    </w:p>
    <w:p w14:paraId="46446B59"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Adquirir, preprocesar e integrar los datos genómicos y clínicos procedentes de las cohortes TCGA-BRCA, TCGA-LUAD/LUSC y METABRIC, garantizando la calidad, coherencia y trazabilidad del proceso de preparación de datos.</w:t>
      </w:r>
    </w:p>
    <w:p w14:paraId="49D70535"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 xml:space="preserve">Identificar los factores genómicos con mayor relevancia predictiva en cada modelo y tipo de cáncer mediante técnicas de interpretabilidad (importancia de variables en RSF, coeficientes de Cox, análisis SHAP en </w:t>
      </w:r>
      <w:proofErr w:type="spellStart"/>
      <w:r w:rsidRPr="005A0420">
        <w:rPr>
          <w:rFonts w:asciiTheme="minorHAnsi" w:hAnsiTheme="minorHAnsi" w:cstheme="minorHAnsi"/>
        </w:rPr>
        <w:t>DeepSurv</w:t>
      </w:r>
      <w:proofErr w:type="spellEnd"/>
      <w:r w:rsidRPr="005A0420">
        <w:rPr>
          <w:rFonts w:asciiTheme="minorHAnsi" w:hAnsiTheme="minorHAnsi" w:cstheme="minorHAnsi"/>
        </w:rPr>
        <w:t>), contrastando los resultados con la literatura científica de referencia.</w:t>
      </w:r>
    </w:p>
    <w:p w14:paraId="58EF8DDB"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Revisar el estado del arte en análisis de supervivencia oncológica con datos genómicos, identificando los modelos más utilizados, sus fundamentos teóricos y sus limitaciones metodológicas documentadas, como marco de comparación para los resultados obtenidos.</w:t>
      </w:r>
    </w:p>
    <w:p w14:paraId="7921EEF6"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lastRenderedPageBreak/>
        <w:t>Producir un repositorio de código público (GitHub) con todos los scripts, pipelines de preprocesamiento, notebooks de análisis y visualizaciones generados durante el TFM, siguiendo estándares de reproducibilidad (FAIR).</w:t>
      </w:r>
    </w:p>
    <w:p w14:paraId="25D93C7E" w14:textId="77777777" w:rsidR="00B356CE" w:rsidRPr="005A0420" w:rsidRDefault="00B356CE" w:rsidP="00B356CE">
      <w:pPr>
        <w:pStyle w:val="font-claude-response-body"/>
        <w:numPr>
          <w:ilvl w:val="0"/>
          <w:numId w:val="8"/>
        </w:numPr>
        <w:jc w:val="both"/>
        <w:rPr>
          <w:rFonts w:asciiTheme="minorHAnsi" w:hAnsiTheme="minorHAnsi" w:cstheme="minorHAnsi"/>
        </w:rPr>
      </w:pPr>
      <w:r w:rsidRPr="005A0420">
        <w:rPr>
          <w:rFonts w:asciiTheme="minorHAnsi" w:hAnsiTheme="minorHAnsi" w:cstheme="minorHAnsi"/>
        </w:rPr>
        <w:t>Reflexionar críticamente sobre las limitaciones del trabajo, los sesgos derivados del uso de cohortes no representativas y las líneas de investigación futura que pueden derivarse de los hallazgos obtenidos.</w:t>
      </w:r>
    </w:p>
    <w:p w14:paraId="07636E0F" w14:textId="77777777" w:rsidR="00B356CE" w:rsidRPr="005A0420" w:rsidRDefault="00B356CE" w:rsidP="005A0420">
      <w:pPr>
        <w:pStyle w:val="Ttulo2"/>
      </w:pPr>
      <w:bookmarkStart w:id="25" w:name="_Toc223291698"/>
      <w:bookmarkStart w:id="26" w:name="_Toc224860146"/>
      <w:r w:rsidRPr="005A0420">
        <w:t>1.3 Impacto en sostenibilidad, ético-social y diversidad</w:t>
      </w:r>
      <w:bookmarkEnd w:id="25"/>
      <w:bookmarkEnd w:id="26"/>
    </w:p>
    <w:p w14:paraId="0C81D8E5" w14:textId="77777777" w:rsidR="00B356CE" w:rsidRPr="005A0420" w:rsidRDefault="00B356CE" w:rsidP="005A0420">
      <w:pPr>
        <w:pStyle w:val="Ttulo3"/>
      </w:pPr>
      <w:bookmarkStart w:id="27" w:name="_Toc223291699"/>
      <w:bookmarkStart w:id="28" w:name="_Toc224860147"/>
      <w:r w:rsidRPr="005A0420">
        <w:t>1.3.1 Impacto ético del uso de datos genéticos</w:t>
      </w:r>
      <w:bookmarkEnd w:id="27"/>
      <w:bookmarkEnd w:id="28"/>
    </w:p>
    <w:p w14:paraId="6C6A7971" w14:textId="77777777" w:rsidR="00B356CE" w:rsidRDefault="00B356CE" w:rsidP="00E96B5E">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conjuntos de datos públicos y previamente anonimizados, estos riesgos se minimizan, pero no desaparecen por completo.</w:t>
      </w:r>
    </w:p>
    <w:p w14:paraId="4BC1E35B" w14:textId="12C86A1C" w:rsidR="00B356CE" w:rsidRDefault="00B356CE" w:rsidP="00E96B5E">
      <w:r>
        <w:t>En particular, es relevante considerar el riesgo de reidentificación</w:t>
      </w:r>
      <w:r w:rsidR="005A0420">
        <w:t>.</w:t>
      </w:r>
      <w:r>
        <w:t xml:space="preserve"> </w:t>
      </w:r>
      <w:r w:rsidR="005A0420">
        <w:t>L</w:t>
      </w:r>
      <w:r>
        <w:t xml:space="preserve">a combinación de datos genómicos con variables fenotípicas o clínicas puede, en ciertos contextos, permitir identificar a individuos específicos incluso cuando los identificadores directos han sido eliminados. Estudios como el de </w:t>
      </w:r>
      <w:r w:rsidR="00E96B5E">
        <w:fldChar w:fldCharType="begin"/>
      </w:r>
      <w:r w:rsidR="00E96B5E">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E96B5E" w:rsidRPr="00E96B5E">
        <w:rPr>
          <w:rFonts w:ascii="Calibri" w:hAnsi="Calibri" w:cs="Calibri"/>
          <w:szCs w:val="24"/>
        </w:rPr>
        <w:t>(</w:t>
      </w:r>
      <w:proofErr w:type="spellStart"/>
      <w:r w:rsidR="00E96B5E" w:rsidRPr="00E96B5E">
        <w:rPr>
          <w:rFonts w:ascii="Calibri" w:hAnsi="Calibri" w:cs="Calibri"/>
          <w:szCs w:val="24"/>
        </w:rPr>
        <w:t>Gymrek</w:t>
      </w:r>
      <w:proofErr w:type="spellEnd"/>
      <w:r w:rsidR="00E96B5E" w:rsidRPr="00E96B5E">
        <w:rPr>
          <w:rFonts w:ascii="Calibri" w:hAnsi="Calibri" w:cs="Calibri"/>
          <w:szCs w:val="24"/>
        </w:rPr>
        <w:t xml:space="preserve"> </w:t>
      </w:r>
      <w:r w:rsidR="00E96B5E" w:rsidRPr="00E96B5E">
        <w:rPr>
          <w:rFonts w:ascii="Calibri" w:hAnsi="Calibri" w:cs="Calibri"/>
          <w:i/>
          <w:iCs/>
          <w:szCs w:val="24"/>
        </w:rPr>
        <w:t>et al</w:t>
      </w:r>
      <w:r w:rsidR="00E96B5E" w:rsidRPr="00E96B5E">
        <w:rPr>
          <w:rFonts w:ascii="Calibri" w:hAnsi="Calibri" w:cs="Calibri"/>
          <w:szCs w:val="24"/>
        </w:rPr>
        <w:t>. 2013)</w:t>
      </w:r>
      <w:r w:rsidR="00E96B5E">
        <w:fldChar w:fldCharType="end"/>
      </w:r>
      <w:r>
        <w:t xml:space="preserve"> han demostrado que la reidentificación de sujetos a partir de datos genómicos supuestamente anónimos es técnicamente posible, lo que subraya la necesidad de adoptar medidas adicionales de protección más allá de la simple eliminación de campos identificadores.</w:t>
      </w:r>
    </w:p>
    <w:p w14:paraId="5CC9AA17" w14:textId="77777777" w:rsidR="00B356CE" w:rsidRPr="00E96B5E" w:rsidRDefault="00B356CE" w:rsidP="00E96B5E">
      <w:pPr>
        <w:pStyle w:val="Ttulo3"/>
      </w:pPr>
      <w:bookmarkStart w:id="29" w:name="_Toc223291700"/>
      <w:bookmarkStart w:id="30" w:name="_Toc224860148"/>
      <w:r w:rsidRPr="00E96B5E">
        <w:t>1.3.2 Protección de datos y privacidad</w:t>
      </w:r>
      <w:bookmarkEnd w:id="29"/>
      <w:bookmarkEnd w:id="30"/>
    </w:p>
    <w:p w14:paraId="3F8F2054" w14:textId="77777777" w:rsidR="00B356CE" w:rsidRDefault="00B356CE" w:rsidP="00B356CE">
      <w:pPr>
        <w:spacing w:after="160"/>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2A7FB5AC" w14:textId="77777777" w:rsidR="00B356CE" w:rsidRDefault="00B356CE" w:rsidP="00B356CE">
      <w:pPr>
        <w:pStyle w:val="Ttulo3"/>
      </w:pPr>
      <w:bookmarkStart w:id="31" w:name="_Toc223291701"/>
      <w:bookmarkStart w:id="32" w:name="_Toc224860149"/>
      <w:r>
        <w:t>1.3.3 Sesgos en conjuntos de datos biomédicos y equidad sanitaria</w:t>
      </w:r>
      <w:bookmarkEnd w:id="31"/>
      <w:bookmarkEnd w:id="32"/>
    </w:p>
    <w:p w14:paraId="006963BA" w14:textId="77FE6A8A" w:rsidR="00B356CE" w:rsidRDefault="00B356CE" w:rsidP="00E96B5E">
      <w:r>
        <w:t>Una limitación estructural relevante en los grandes repositorios genómicos públicos es la sobrerrepresentación de poblaciones de ancestría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ancestrías. Este sesgo tiene implicaciones directas en la equidad sanitaria</w:t>
      </w:r>
      <w:r w:rsidR="00E96B5E">
        <w:t>.</w:t>
      </w:r>
      <w:r>
        <w:t xml:space="preserve"> </w:t>
      </w:r>
      <w:r w:rsidR="00E96B5E">
        <w:t>Por ejemplo, s</w:t>
      </w:r>
      <w:r>
        <w:t>i los modelos de predicción pronóstica son menos fiables para ciertas poblaciones, su adopción clínica puede acentuar las desigualdades en el acceso a un diagnóstico y tratamiento precisos.</w:t>
      </w:r>
    </w:p>
    <w:p w14:paraId="66237AAF" w14:textId="77777777" w:rsidR="00B356CE" w:rsidRDefault="00B356CE" w:rsidP="00E96B5E">
      <w:r>
        <w:lastRenderedPageBreak/>
        <w:t xml:space="preserve">En el marco de este TFM se abordará esta limitación de forma explícita, documentando la composición étnica de los conjuntos de datos utilizados y discutiendo el alcance de los resultados en función de esta característica. </w:t>
      </w:r>
    </w:p>
    <w:p w14:paraId="31380F19" w14:textId="77777777" w:rsidR="00B356CE" w:rsidRDefault="00B356CE" w:rsidP="00B356CE">
      <w:pPr>
        <w:pStyle w:val="Ttulo3"/>
      </w:pPr>
      <w:bookmarkStart w:id="33" w:name="_Toc223291702"/>
      <w:bookmarkStart w:id="34" w:name="_Toc224860150"/>
      <w:r>
        <w:t>1.3.4 Relevancia social del trabajo</w:t>
      </w:r>
      <w:bookmarkEnd w:id="33"/>
      <w:bookmarkEnd w:id="34"/>
    </w:p>
    <w:p w14:paraId="4EA7FB70" w14:textId="77777777" w:rsidR="00B356CE" w:rsidRDefault="00B356CE" w:rsidP="00E96B5E">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1D65CADC" w14:textId="77777777" w:rsidR="00B356CE" w:rsidRDefault="00B356CE" w:rsidP="00E96B5E">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rsidRPr="00E96B5E">
        <w:rPr>
          <w:i/>
          <w:iCs/>
        </w:rPr>
        <w:t>embeddings</w:t>
      </w:r>
      <w:proofErr w:type="spellEnd"/>
      <w:r>
        <w:t>, preprocesados cacheados).</w:t>
      </w:r>
    </w:p>
    <w:p w14:paraId="36B4EA9A" w14:textId="77777777" w:rsidR="00B356CE" w:rsidRPr="00E96B5E" w:rsidRDefault="00B356CE" w:rsidP="00E96B5E">
      <w:pPr>
        <w:pStyle w:val="Ttulo3"/>
      </w:pPr>
      <w:bookmarkStart w:id="35" w:name="_Toc223291703"/>
      <w:bookmarkStart w:id="36" w:name="_Toc224860151"/>
      <w:r w:rsidRPr="00E96B5E">
        <w:t>1.3.5 Protocolo ético y protección de datos</w:t>
      </w:r>
      <w:bookmarkEnd w:id="35"/>
      <w:bookmarkEnd w:id="36"/>
    </w:p>
    <w:p w14:paraId="5598E931" w14:textId="77777777" w:rsidR="00B356CE" w:rsidRPr="00E96B5E" w:rsidRDefault="00B356CE" w:rsidP="00B356CE">
      <w:pPr>
        <w:rPr>
          <w:rFonts w:cstheme="minorHAnsi"/>
        </w:rPr>
      </w:pPr>
      <w:r w:rsidRPr="00E96B5E">
        <w:rPr>
          <w:rFonts w:cstheme="minorHAnsi"/>
        </w:rPr>
        <w:t>El protocolo ético del presente TFM se basa en los siguientes principios y medidas concretas:</w:t>
      </w:r>
    </w:p>
    <w:p w14:paraId="6636CF1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5FB2D04F"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proofErr w:type="spellStart"/>
      <w:r w:rsidRPr="00E96B5E">
        <w:rPr>
          <w:rFonts w:asciiTheme="minorHAnsi" w:hAnsiTheme="minorHAnsi" w:cstheme="minorHAnsi"/>
          <w:sz w:val="24"/>
          <w:szCs w:val="24"/>
        </w:rPr>
        <w:t>Anonimización</w:t>
      </w:r>
      <w:proofErr w:type="spellEnd"/>
      <w:r w:rsidRPr="00E96B5E">
        <w:rPr>
          <w:rFonts w:asciiTheme="minorHAnsi" w:hAnsiTheme="minorHAnsi" w:cstheme="minorHAnsi"/>
          <w:sz w:val="24"/>
          <w:szCs w:val="24"/>
        </w:rPr>
        <w:t xml:space="preserve">: Los conjuntos de datos TCGA y METABRIC utilizan identificadores </w:t>
      </w:r>
      <w:proofErr w:type="spellStart"/>
      <w:r w:rsidRPr="00E96B5E">
        <w:rPr>
          <w:rFonts w:asciiTheme="minorHAnsi" w:hAnsiTheme="minorHAnsi" w:cstheme="minorHAnsi"/>
          <w:sz w:val="24"/>
          <w:szCs w:val="24"/>
        </w:rPr>
        <w:t>pseudoanónimos</w:t>
      </w:r>
      <w:proofErr w:type="spellEnd"/>
      <w:r w:rsidRPr="00E96B5E">
        <w:rPr>
          <w:rFonts w:asciiTheme="minorHAnsi" w:hAnsiTheme="minorHAnsi" w:cstheme="minorHAnsi"/>
          <w:sz w:val="24"/>
          <w:szCs w:val="24"/>
        </w:rPr>
        <w:t xml:space="preserve"> (códigos alfanuméricos) en lugar de nombres, fechas de nacimiento exactas u otros datos directamente identificativos. El TFM no realizará ningún intento de reidentificación de sujetos y los identificadores internos de los </w:t>
      </w:r>
      <w:proofErr w:type="spellStart"/>
      <w:r w:rsidRPr="00E96B5E">
        <w:rPr>
          <w:rFonts w:asciiTheme="minorHAnsi" w:hAnsiTheme="minorHAnsi" w:cstheme="minorHAnsi"/>
          <w:sz w:val="24"/>
          <w:szCs w:val="24"/>
        </w:rPr>
        <w:t>datasets</w:t>
      </w:r>
      <w:proofErr w:type="spellEnd"/>
      <w:r w:rsidRPr="00E96B5E">
        <w:rPr>
          <w:rFonts w:asciiTheme="minorHAnsi" w:hAnsiTheme="minorHAnsi" w:cstheme="minorHAnsi"/>
          <w:sz w:val="24"/>
          <w:szCs w:val="24"/>
        </w:rPr>
        <w:t xml:space="preserve"> no serán publicados ni compartidos fuera del entorno de investigación.</w:t>
      </w:r>
    </w:p>
    <w:p w14:paraId="69EE60AE"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 xml:space="preserve">Uso de conjuntos de datos públicos: TCGA es accesible de forma abierta para datos no controlados a través del GDC Data Portal, y de forma controlada (previo acuerdo de acceso) para ciertos tipos de datos. METABRIC está disponible a través de </w:t>
      </w:r>
      <w:proofErr w:type="spellStart"/>
      <w:r w:rsidRPr="00E96B5E">
        <w:rPr>
          <w:rFonts w:asciiTheme="minorHAnsi" w:hAnsiTheme="minorHAnsi" w:cstheme="minorHAnsi"/>
          <w:sz w:val="24"/>
          <w:szCs w:val="24"/>
        </w:rPr>
        <w:t>cBioPortal</w:t>
      </w:r>
      <w:proofErr w:type="spellEnd"/>
      <w:r w:rsidRPr="00E96B5E">
        <w:rPr>
          <w:rFonts w:asciiTheme="minorHAnsi" w:hAnsiTheme="minorHAnsi" w:cstheme="minorHAnsi"/>
          <w:sz w:val="24"/>
          <w:szCs w:val="24"/>
        </w:rPr>
        <w:t xml:space="preserve"> para uso no comercial. En ambos casos, el acceso a los datos se realizará cumpliendo estrictamente los términos y condiciones de uso establecidos por las instituciones custodias.</w:t>
      </w:r>
    </w:p>
    <w:p w14:paraId="78FFE852" w14:textId="77777777" w:rsidR="00B356CE" w:rsidRPr="00E96B5E" w:rsidRDefault="00B356CE" w:rsidP="00B356CE">
      <w:pPr>
        <w:pStyle w:val="Prrafodelista"/>
        <w:numPr>
          <w:ilvl w:val="0"/>
          <w:numId w:val="7"/>
        </w:numPr>
        <w:jc w:val="both"/>
        <w:rPr>
          <w:rFonts w:asciiTheme="minorHAnsi" w:hAnsiTheme="minorHAnsi" w:cstheme="minorHAnsi"/>
          <w:sz w:val="24"/>
          <w:szCs w:val="24"/>
        </w:rPr>
      </w:pPr>
      <w:r w:rsidRPr="00E96B5E">
        <w:rPr>
          <w:rFonts w:asciiTheme="minorHAnsi" w:hAnsiTheme="minorHAnsi" w:cstheme="minorHAnsi"/>
          <w:sz w:val="24"/>
          <w:szCs w:val="24"/>
        </w:rPr>
        <w:t>Buenas prácticas en ciencia de datos biomédica: Se seguirán las directrices FAIR (</w:t>
      </w:r>
      <w:proofErr w:type="spellStart"/>
      <w:r w:rsidRPr="00E96B5E">
        <w:rPr>
          <w:rFonts w:asciiTheme="minorHAnsi" w:hAnsiTheme="minorHAnsi" w:cstheme="minorHAnsi"/>
          <w:i/>
          <w:iCs/>
          <w:sz w:val="24"/>
          <w:szCs w:val="24"/>
        </w:rPr>
        <w:t>Findable</w:t>
      </w:r>
      <w:proofErr w:type="spellEnd"/>
      <w:r w:rsidRPr="00E96B5E">
        <w:rPr>
          <w:rFonts w:asciiTheme="minorHAnsi" w:hAnsiTheme="minorHAnsi" w:cstheme="minorHAnsi"/>
          <w:i/>
          <w:iCs/>
          <w:sz w:val="24"/>
          <w:szCs w:val="24"/>
        </w:rPr>
        <w:t xml:space="preserve">, </w:t>
      </w:r>
      <w:proofErr w:type="spellStart"/>
      <w:r w:rsidRPr="00E96B5E">
        <w:rPr>
          <w:rFonts w:asciiTheme="minorHAnsi" w:hAnsiTheme="minorHAnsi" w:cstheme="minorHAnsi"/>
          <w:i/>
          <w:iCs/>
          <w:sz w:val="24"/>
          <w:szCs w:val="24"/>
        </w:rPr>
        <w:t>Accessible</w:t>
      </w:r>
      <w:proofErr w:type="spellEnd"/>
      <w:r w:rsidRPr="00E96B5E">
        <w:rPr>
          <w:rFonts w:asciiTheme="minorHAnsi" w:hAnsiTheme="minorHAnsi" w:cstheme="minorHAnsi"/>
          <w:i/>
          <w:iCs/>
          <w:sz w:val="24"/>
          <w:szCs w:val="24"/>
        </w:rPr>
        <w:t>, Interoperable, Reusable</w:t>
      </w:r>
      <w:r w:rsidRPr="00E96B5E">
        <w:rPr>
          <w:rFonts w:asciiTheme="minorHAnsi" w:hAnsiTheme="minorHAnsi" w:cstheme="minorHAnsi"/>
          <w:sz w:val="24"/>
          <w:szCs w:val="24"/>
        </w:rPr>
        <w:t>) para la gestión de datos y código. El repositorio de código será público, pero no incluirá datos de pacientes. Se utilizará control de versiones (Git) y se documentarán exhaustivamente todas las decisiones de preprocesamiento y modelado.</w:t>
      </w:r>
    </w:p>
    <w:p w14:paraId="3AE0B56F" w14:textId="77777777" w:rsidR="00B356CE" w:rsidRPr="00E96B5E" w:rsidRDefault="00B356CE" w:rsidP="00E96B5E">
      <w:pPr>
        <w:pStyle w:val="Ttulo2"/>
      </w:pPr>
      <w:bookmarkStart w:id="37" w:name="_Toc223291704"/>
      <w:bookmarkStart w:id="38" w:name="_Toc224860152"/>
      <w:r w:rsidRPr="00E96B5E">
        <w:t>1.4 Enfoque y método seguido</w:t>
      </w:r>
      <w:bookmarkEnd w:id="37"/>
      <w:bookmarkEnd w:id="38"/>
    </w:p>
    <w:p w14:paraId="599D2E67" w14:textId="77777777" w:rsidR="00B356CE" w:rsidRPr="00E96B5E" w:rsidRDefault="00B356CE" w:rsidP="00E96B5E">
      <w:pPr>
        <w:pStyle w:val="Ttulo3"/>
      </w:pPr>
      <w:bookmarkStart w:id="39" w:name="_Toc223291705"/>
      <w:bookmarkStart w:id="40" w:name="_Toc224860153"/>
      <w:r w:rsidRPr="00E96B5E">
        <w:t>1.4.1 Tipo de estudio</w:t>
      </w:r>
      <w:bookmarkEnd w:id="39"/>
      <w:bookmarkEnd w:id="40"/>
    </w:p>
    <w:p w14:paraId="7E09FF67" w14:textId="77777777" w:rsidR="00B356CE" w:rsidRDefault="00B356CE" w:rsidP="00E96B5E">
      <w:r>
        <w:lastRenderedPageBreak/>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45EC857A" w14:textId="77777777" w:rsidR="00B356CE" w:rsidRPr="00E96B5E" w:rsidRDefault="00B356CE" w:rsidP="00E96B5E">
      <w:pPr>
        <w:pStyle w:val="Ttulo3"/>
      </w:pPr>
      <w:bookmarkStart w:id="41" w:name="_Toc223291706"/>
      <w:bookmarkStart w:id="42" w:name="_Toc224860154"/>
      <w:r w:rsidRPr="00E96B5E">
        <w:t>1.4.2 Pipeline metodológico</w:t>
      </w:r>
      <w:bookmarkEnd w:id="41"/>
      <w:bookmarkEnd w:id="42"/>
    </w:p>
    <w:p w14:paraId="38B4D551" w14:textId="21EA36EA" w:rsidR="0055185B" w:rsidRPr="0055185B" w:rsidRDefault="0055185B" w:rsidP="0055185B">
      <w:bookmarkStart w:id="43" w:name="_Toc223291578"/>
      <w:r w:rsidRPr="0055185B">
        <w:t xml:space="preserve">La </w:t>
      </w:r>
      <w:r>
        <w:t>t</w:t>
      </w:r>
      <w:r w:rsidRPr="0055185B">
        <w:t xml:space="preserve">abla 2 presenta de forma estructurada el flujo metodológico seguido en el desarrollo del trabajo, organizado en distintas fases que abarcan desde la adquisición de los datos hasta el análisis comparativo entre </w:t>
      </w:r>
      <w:proofErr w:type="spellStart"/>
      <w:r w:rsidRPr="0055185B">
        <w:t>datasets</w:t>
      </w:r>
      <w:proofErr w:type="spellEnd"/>
      <w:r w:rsidRPr="0055185B">
        <w:t>. Para cada etapa, se describen las actividades principales realizadas, junto con las herramientas y librerías empleadas en cada caso.</w:t>
      </w:r>
    </w:p>
    <w:p w14:paraId="52B2F051" w14:textId="5A8A1CB6" w:rsidR="00B356CE" w:rsidRDefault="00B356CE" w:rsidP="00B356CE">
      <w:pPr>
        <w:pStyle w:val="Descripcin"/>
        <w:keepNext/>
      </w:pPr>
      <w:bookmarkStart w:id="44" w:name="_Toc224860202"/>
      <w:r w:rsidRPr="00E96B5E">
        <w:rPr>
          <w:b/>
          <w:bCs/>
        </w:rPr>
        <w:t xml:space="preserve">Tabla </w:t>
      </w:r>
      <w:r w:rsidRPr="00E96B5E">
        <w:rPr>
          <w:b/>
          <w:bCs/>
        </w:rPr>
        <w:fldChar w:fldCharType="begin"/>
      </w:r>
      <w:r w:rsidRPr="00E96B5E">
        <w:rPr>
          <w:b/>
          <w:bCs/>
        </w:rPr>
        <w:instrText xml:space="preserve"> SEQ Tabla \* ARABIC </w:instrText>
      </w:r>
      <w:r w:rsidRPr="00E96B5E">
        <w:rPr>
          <w:b/>
          <w:bCs/>
        </w:rPr>
        <w:fldChar w:fldCharType="separate"/>
      </w:r>
      <w:r w:rsidRPr="00E96B5E">
        <w:rPr>
          <w:b/>
          <w:bCs/>
          <w:noProof/>
        </w:rPr>
        <w:t>2</w:t>
      </w:r>
      <w:r w:rsidRPr="00E96B5E">
        <w:rPr>
          <w:b/>
          <w:bCs/>
          <w:noProof/>
        </w:rPr>
        <w:fldChar w:fldCharType="end"/>
      </w:r>
      <w:r w:rsidR="00E96B5E">
        <w:rPr>
          <w:b/>
          <w:bCs/>
          <w:noProof/>
        </w:rPr>
        <w:t>.</w:t>
      </w:r>
      <w:r>
        <w:t xml:space="preserve"> </w:t>
      </w:r>
      <w:r w:rsidRPr="001C13E1">
        <w:t>Fases del flujo metodológico del estudio, desde la adquisición y preprocesamiento de datos hasta el modelado de supervivencia, evaluación, interpretabilidad y análisis comparativo entre conjuntos de datos oncológicos.</w:t>
      </w:r>
      <w:bookmarkEnd w:id="43"/>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2190"/>
        <w:gridCol w:w="3785"/>
        <w:gridCol w:w="2480"/>
      </w:tblGrid>
      <w:tr w:rsidR="00B356CE" w14:paraId="0B9CC0DB"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5BA42EC" w14:textId="77777777" w:rsidR="00B356CE" w:rsidRDefault="00B356CE" w:rsidP="00E96B5E">
            <w:pPr>
              <w:spacing w:before="0" w:after="0"/>
              <w:jc w:val="center"/>
            </w:pPr>
            <w:r>
              <w:rPr>
                <w:b/>
                <w:bCs/>
                <w:color w:val="FFFFFF"/>
                <w:sz w:val="20"/>
                <w:szCs w:val="20"/>
              </w:rPr>
              <w:t>Fase</w:t>
            </w:r>
          </w:p>
        </w:tc>
        <w:tc>
          <w:tcPr>
            <w:tcW w:w="21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5A61600" w14:textId="77777777" w:rsidR="00B356CE" w:rsidRDefault="00B356CE" w:rsidP="00E96B5E">
            <w:pPr>
              <w:spacing w:before="0" w:after="0"/>
              <w:jc w:val="center"/>
            </w:pPr>
            <w:r>
              <w:rPr>
                <w:b/>
                <w:bCs/>
                <w:color w:val="FFFFFF"/>
                <w:sz w:val="20"/>
                <w:szCs w:val="20"/>
              </w:rPr>
              <w:t>Etapa</w:t>
            </w:r>
          </w:p>
        </w:tc>
        <w:tc>
          <w:tcPr>
            <w:tcW w:w="378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FA6D5AB" w14:textId="77777777" w:rsidR="00B356CE" w:rsidRDefault="00B356CE" w:rsidP="00E96B5E">
            <w:pPr>
              <w:spacing w:before="0" w:after="0"/>
              <w:jc w:val="center"/>
            </w:pPr>
            <w:r>
              <w:rPr>
                <w:b/>
                <w:bCs/>
                <w:color w:val="FFFFFF"/>
                <w:sz w:val="20"/>
                <w:szCs w:val="20"/>
              </w:rPr>
              <w:t>Actividades principales</w:t>
            </w:r>
          </w:p>
        </w:tc>
        <w:tc>
          <w:tcPr>
            <w:tcW w:w="248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E5FC888" w14:textId="77777777" w:rsidR="00B356CE" w:rsidRDefault="00B356CE" w:rsidP="00E96B5E">
            <w:pPr>
              <w:spacing w:before="0" w:after="0"/>
              <w:jc w:val="center"/>
            </w:pPr>
            <w:r>
              <w:rPr>
                <w:b/>
                <w:bCs/>
                <w:color w:val="FFFFFF"/>
                <w:sz w:val="20"/>
                <w:szCs w:val="20"/>
              </w:rPr>
              <w:t>Herramientas / Librerías</w:t>
            </w:r>
          </w:p>
        </w:tc>
      </w:tr>
      <w:tr w:rsidR="00B356CE" w14:paraId="78F4A445"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9F54EC" w14:textId="77777777" w:rsidR="00B356CE" w:rsidRDefault="00B356CE" w:rsidP="00E96B5E">
            <w:pPr>
              <w:spacing w:before="0" w:after="0"/>
            </w:pPr>
            <w:r>
              <w:rPr>
                <w:b/>
                <w:bCs/>
                <w:sz w:val="20"/>
                <w:szCs w:val="20"/>
              </w:rPr>
              <w:t>1</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689A086" w14:textId="77777777" w:rsidR="00B356CE" w:rsidRDefault="00B356CE" w:rsidP="00E96B5E">
            <w:pPr>
              <w:spacing w:before="0" w:after="0"/>
            </w:pPr>
            <w:r>
              <w:rPr>
                <w:sz w:val="20"/>
                <w:szCs w:val="20"/>
              </w:rPr>
              <w:t>Adquisición de datos</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8E016C2" w14:textId="77777777" w:rsidR="00B356CE" w:rsidRDefault="00B356CE" w:rsidP="00E96B5E">
            <w:pPr>
              <w:spacing w:before="0" w:after="0"/>
            </w:pPr>
            <w:r>
              <w:rPr>
                <w:sz w:val="20"/>
                <w:szCs w:val="20"/>
              </w:rPr>
              <w:t xml:space="preserve">Descarga de </w:t>
            </w:r>
            <w:proofErr w:type="spellStart"/>
            <w:r>
              <w:rPr>
                <w:sz w:val="20"/>
                <w:szCs w:val="20"/>
              </w:rPr>
              <w:t>datasets</w:t>
            </w:r>
            <w:proofErr w:type="spellEnd"/>
            <w:r>
              <w:rPr>
                <w:sz w:val="20"/>
                <w:szCs w:val="20"/>
              </w:rPr>
              <w:t xml:space="preserve"> TCGA y METABRIC; selección de variables relevantes (expresión génica, mutaciones, CNV, variables clínicas de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D607C3" w14:textId="77777777" w:rsidR="00B356CE" w:rsidRDefault="00B356CE" w:rsidP="00E96B5E">
            <w:pPr>
              <w:spacing w:before="0" w:after="0"/>
            </w:pPr>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B356CE" w14:paraId="3FA15743"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C4EE280" w14:textId="77777777" w:rsidR="00B356CE" w:rsidRDefault="00B356CE" w:rsidP="00E96B5E">
            <w:pPr>
              <w:spacing w:before="0" w:after="0"/>
            </w:pPr>
            <w:r>
              <w:rPr>
                <w:b/>
                <w:bCs/>
                <w:sz w:val="20"/>
                <w:szCs w:val="20"/>
              </w:rPr>
              <w:t>2</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9543705" w14:textId="77777777" w:rsidR="00B356CE" w:rsidRDefault="00B356CE" w:rsidP="00E96B5E">
            <w:pPr>
              <w:spacing w:before="0" w:after="0"/>
            </w:pPr>
            <w:r>
              <w:rPr>
                <w:sz w:val="20"/>
                <w:szCs w:val="20"/>
              </w:rPr>
              <w:t>Preprocesamiento y calidad</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CF9196" w14:textId="77777777" w:rsidR="00B356CE" w:rsidRDefault="00B356CE" w:rsidP="00E96B5E">
            <w:pPr>
              <w:spacing w:before="0" w:after="0"/>
            </w:pPr>
            <w:r>
              <w:rPr>
                <w:sz w:val="20"/>
                <w:szCs w:val="20"/>
              </w:rPr>
              <w:t>Filtrado de genes de baja varianza, normalización, imputación de valores ausentes, selección de características (PCA)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10E801" w14:textId="77777777" w:rsidR="00B356CE" w:rsidRDefault="00B356CE" w:rsidP="00E96B5E">
            <w:pPr>
              <w:spacing w:before="0" w:after="0"/>
            </w:pPr>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w:t>
            </w:r>
          </w:p>
        </w:tc>
      </w:tr>
      <w:tr w:rsidR="00B356CE" w14:paraId="56548557"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9D8A92" w14:textId="77777777" w:rsidR="00B356CE" w:rsidRDefault="00B356CE" w:rsidP="00E96B5E">
            <w:pPr>
              <w:spacing w:before="0" w:after="0"/>
            </w:pPr>
            <w:r>
              <w:rPr>
                <w:b/>
                <w:bCs/>
                <w:sz w:val="20"/>
                <w:szCs w:val="20"/>
              </w:rPr>
              <w:t>3</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5D9C5B9" w14:textId="77777777" w:rsidR="00B356CE" w:rsidRDefault="00B356CE" w:rsidP="00E96B5E">
            <w:pPr>
              <w:spacing w:before="0" w:after="0"/>
            </w:pPr>
            <w:r>
              <w:rPr>
                <w:sz w:val="20"/>
                <w:szCs w:val="20"/>
              </w:rPr>
              <w:t>Análisis exploratorio (EDA)</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833D60" w14:textId="77777777" w:rsidR="00B356CE" w:rsidRDefault="00B356CE" w:rsidP="00E96B5E">
            <w:pPr>
              <w:spacing w:before="0" w:after="0"/>
            </w:pPr>
            <w:r>
              <w:rPr>
                <w:sz w:val="20"/>
                <w:szCs w:val="20"/>
              </w:rPr>
              <w:t>Distribución de variables clínicas, tasas de eventos, análisis de censura, correlaciones entre expresión génica y supervivencia</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BD64652" w14:textId="77777777" w:rsidR="00B356CE" w:rsidRDefault="00B356CE" w:rsidP="00E96B5E">
            <w:pPr>
              <w:spacing w:before="0" w:after="0"/>
            </w:pP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plotly</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B356CE" w14:paraId="5F842666"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8C3460" w14:textId="77777777" w:rsidR="00B356CE" w:rsidRDefault="00B356CE" w:rsidP="00E96B5E">
            <w:pPr>
              <w:spacing w:before="0" w:after="0"/>
            </w:pPr>
            <w:r>
              <w:rPr>
                <w:b/>
                <w:bCs/>
                <w:sz w:val="20"/>
                <w:szCs w:val="20"/>
              </w:rPr>
              <w:t>4</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C1EB37" w14:textId="77777777" w:rsidR="00B356CE" w:rsidRDefault="00B356CE" w:rsidP="00E96B5E">
            <w:pPr>
              <w:spacing w:before="0" w:after="0"/>
            </w:pPr>
            <w:r>
              <w:rPr>
                <w:sz w:val="20"/>
                <w:szCs w:val="20"/>
              </w:rPr>
              <w:t>Modelado de supervivencia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E697A7F" w14:textId="77777777" w:rsidR="00B356CE" w:rsidRDefault="00B356CE" w:rsidP="00E96B5E">
            <w:pPr>
              <w:spacing w:before="0" w:after="0"/>
            </w:pPr>
            <w:r>
              <w:rPr>
                <w:sz w:val="20"/>
                <w:szCs w:val="20"/>
              </w:rPr>
              <w:t xml:space="preserve">Implementación de Kaplan-Meier, Cox PH,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xml:space="preserve"> mediante búsqueda en rejilla o Bayesiana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F8D019F" w14:textId="77777777" w:rsidR="00B356CE" w:rsidRDefault="00B356CE" w:rsidP="00E96B5E">
            <w:pPr>
              <w:spacing w:before="0" w:after="0"/>
            </w:pPr>
            <w:proofErr w:type="spellStart"/>
            <w:r>
              <w:rPr>
                <w:sz w:val="20"/>
                <w:szCs w:val="20"/>
              </w:rPr>
              <w:t>scikit-learn</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B356CE" w14:paraId="67105688"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BC1F7C9" w14:textId="77777777" w:rsidR="00B356CE" w:rsidRDefault="00B356CE" w:rsidP="00E96B5E">
            <w:pPr>
              <w:spacing w:before="0" w:after="0"/>
            </w:pPr>
            <w:r>
              <w:rPr>
                <w:b/>
                <w:bCs/>
                <w:sz w:val="20"/>
                <w:szCs w:val="20"/>
              </w:rPr>
              <w:t>5</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4BC6F8" w14:textId="77777777" w:rsidR="00B356CE" w:rsidRDefault="00B356CE" w:rsidP="00E96B5E">
            <w:pPr>
              <w:spacing w:before="0" w:after="0"/>
            </w:pPr>
            <w:r>
              <w:rPr>
                <w:sz w:val="20"/>
                <w:szCs w:val="20"/>
              </w:rPr>
              <w:t>Evaluación y validación</w:t>
            </w:r>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51CCFC3" w14:textId="77777777" w:rsidR="00B356CE" w:rsidRDefault="00B356CE" w:rsidP="00E96B5E">
            <w:pPr>
              <w:spacing w:before="0" w:after="0"/>
            </w:pPr>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w:t>
            </w:r>
            <w:proofErr w:type="spellStart"/>
            <w:r>
              <w:rPr>
                <w:sz w:val="20"/>
                <w:szCs w:val="20"/>
              </w:rPr>
              <w:t>datasets</w:t>
            </w:r>
            <w:proofErr w:type="spellEnd"/>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5B6A77" w14:textId="77777777" w:rsidR="00B356CE" w:rsidRDefault="00B356CE" w:rsidP="00E96B5E">
            <w:pPr>
              <w:spacing w:before="0" w:after="0"/>
            </w:pPr>
            <w:proofErr w:type="spellStart"/>
            <w:r>
              <w:rPr>
                <w:sz w:val="20"/>
                <w:szCs w:val="20"/>
              </w:rPr>
              <w:t>scikit-survival</w:t>
            </w:r>
            <w:proofErr w:type="spellEnd"/>
            <w:r>
              <w:rPr>
                <w:sz w:val="20"/>
                <w:szCs w:val="20"/>
              </w:rPr>
              <w:t xml:space="preserve">, </w:t>
            </w:r>
            <w:proofErr w:type="spellStart"/>
            <w:r>
              <w:rPr>
                <w:sz w:val="20"/>
                <w:szCs w:val="20"/>
              </w:rPr>
              <w:t>scikit-learn</w:t>
            </w:r>
            <w:proofErr w:type="spellEnd"/>
            <w:r>
              <w:rPr>
                <w:sz w:val="20"/>
                <w:szCs w:val="20"/>
              </w:rPr>
              <w:t xml:space="preserve">, </w:t>
            </w:r>
            <w:proofErr w:type="spellStart"/>
            <w:proofErr w:type="gramStart"/>
            <w:r>
              <w:rPr>
                <w:sz w:val="20"/>
                <w:szCs w:val="20"/>
              </w:rPr>
              <w:t>scipy.stats</w:t>
            </w:r>
            <w:proofErr w:type="spellEnd"/>
            <w:proofErr w:type="gramEnd"/>
          </w:p>
        </w:tc>
      </w:tr>
      <w:tr w:rsidR="00B356CE" w14:paraId="6286F30A"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4909F" w14:textId="77777777" w:rsidR="00B356CE" w:rsidRDefault="00B356CE" w:rsidP="00E96B5E">
            <w:pPr>
              <w:spacing w:before="0" w:after="0"/>
            </w:pPr>
            <w:r>
              <w:rPr>
                <w:b/>
                <w:bCs/>
                <w:sz w:val="20"/>
                <w:szCs w:val="20"/>
              </w:rPr>
              <w:t>6</w:t>
            </w:r>
          </w:p>
        </w:tc>
        <w:tc>
          <w:tcPr>
            <w:tcW w:w="21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DBD0F36" w14:textId="77777777" w:rsidR="00B356CE" w:rsidRDefault="00B356CE" w:rsidP="00E96B5E">
            <w:pPr>
              <w:spacing w:before="0" w:after="0"/>
            </w:pPr>
            <w:r>
              <w:rPr>
                <w:sz w:val="20"/>
                <w:szCs w:val="20"/>
              </w:rPr>
              <w:t>Interpretabilidad y análisis de importancia</w:t>
            </w:r>
          </w:p>
        </w:tc>
        <w:tc>
          <w:tcPr>
            <w:tcW w:w="378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FD5061" w14:textId="77777777" w:rsidR="00B356CE" w:rsidRDefault="00B356CE" w:rsidP="00E96B5E">
            <w:pPr>
              <w:spacing w:before="0" w:after="0"/>
            </w:pPr>
            <w:r>
              <w:rPr>
                <w:sz w:val="20"/>
                <w:szCs w:val="20"/>
              </w:rPr>
              <w:t>Extracción de variables más relevantes; comparación con literatura genómica</w:t>
            </w:r>
          </w:p>
        </w:tc>
        <w:tc>
          <w:tcPr>
            <w:tcW w:w="248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90150D6" w14:textId="77777777" w:rsidR="00B356CE" w:rsidRDefault="00B356CE" w:rsidP="00E96B5E">
            <w:pPr>
              <w:spacing w:before="0" w:after="0"/>
            </w:pPr>
            <w:r>
              <w:rPr>
                <w:sz w:val="20"/>
                <w:szCs w:val="20"/>
              </w:rPr>
              <w:t xml:space="preserve">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B356CE" w14:paraId="3A16E881" w14:textId="77777777" w:rsidTr="00804702">
        <w:tc>
          <w:tcPr>
            <w:tcW w:w="571"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26A38B" w14:textId="77777777" w:rsidR="00B356CE" w:rsidRDefault="00B356CE" w:rsidP="00E96B5E">
            <w:pPr>
              <w:spacing w:before="0" w:after="0"/>
            </w:pPr>
            <w:r>
              <w:rPr>
                <w:b/>
                <w:bCs/>
                <w:sz w:val="20"/>
                <w:szCs w:val="20"/>
              </w:rPr>
              <w:t>7</w:t>
            </w:r>
          </w:p>
        </w:tc>
        <w:tc>
          <w:tcPr>
            <w:tcW w:w="21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B5CEE53" w14:textId="77777777" w:rsidR="00B356CE" w:rsidRDefault="00B356CE" w:rsidP="00E96B5E">
            <w:pPr>
              <w:spacing w:before="0" w:after="0"/>
            </w:pPr>
            <w:r>
              <w:rPr>
                <w:sz w:val="20"/>
                <w:szCs w:val="20"/>
              </w:rPr>
              <w:t xml:space="preserve">Análisis comparativo </w:t>
            </w:r>
            <w:proofErr w:type="spellStart"/>
            <w:r w:rsidRPr="00682F9D">
              <w:rPr>
                <w:i/>
                <w:iCs/>
                <w:sz w:val="20"/>
                <w:szCs w:val="20"/>
              </w:rPr>
              <w:t>inter-dataset</w:t>
            </w:r>
            <w:proofErr w:type="spellEnd"/>
          </w:p>
        </w:tc>
        <w:tc>
          <w:tcPr>
            <w:tcW w:w="378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2FD679" w14:textId="77777777" w:rsidR="00B356CE" w:rsidRDefault="00B356CE" w:rsidP="00E96B5E">
            <w:pPr>
              <w:spacing w:before="0" w:after="0"/>
            </w:pPr>
            <w:r>
              <w:rPr>
                <w:sz w:val="20"/>
                <w:szCs w:val="20"/>
              </w:rPr>
              <w:t>Transferencia de modelos entre TCGA y METABRIC; análisis de diferencias en rendimiento; discusión de causas</w:t>
            </w:r>
          </w:p>
        </w:tc>
        <w:tc>
          <w:tcPr>
            <w:tcW w:w="248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1439E26" w14:textId="77777777" w:rsidR="00B356CE" w:rsidRDefault="00B356CE" w:rsidP="00E96B5E">
            <w:pPr>
              <w:spacing w:before="0" w:after="0"/>
            </w:pPr>
            <w:r>
              <w:rPr>
                <w:sz w:val="20"/>
                <w:szCs w:val="20"/>
              </w:rPr>
              <w:t>Python, tablas comparativas, visualizaciones</w:t>
            </w:r>
          </w:p>
        </w:tc>
      </w:tr>
    </w:tbl>
    <w:p w14:paraId="57CBA1C3" w14:textId="77777777" w:rsidR="00B356CE" w:rsidRDefault="00B356CE" w:rsidP="00B356CE">
      <w:pPr>
        <w:pStyle w:val="Ttulo3"/>
      </w:pPr>
      <w:bookmarkStart w:id="45" w:name="_Toc223291707"/>
      <w:bookmarkStart w:id="46" w:name="_Toc224860155"/>
      <w:r>
        <w:t>1.4.3 Técnicas de análisis de supervivencia</w:t>
      </w:r>
      <w:bookmarkEnd w:id="45"/>
      <w:bookmarkEnd w:id="46"/>
    </w:p>
    <w:p w14:paraId="3A09A316" w14:textId="77777777" w:rsidR="00B356CE" w:rsidRDefault="00B356CE" w:rsidP="00B356CE">
      <w:pPr>
        <w:spacing w:after="160"/>
      </w:pPr>
      <w:r>
        <w:t>Se describen a continuación las técnicas metodológicas que se implementarán en el trabajo:</w:t>
      </w:r>
    </w:p>
    <w:p w14:paraId="1EC2566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t>Estimador de Kaplan-Meier: Método no paramétrico para la estimación de la función de supervivencia a partir de datos censurados. Se utilizará para la descripción inicial de las curvas de supervivencia por grupos (subtipos moleculares, estadios) y para la visualización de diferencias entre cohortes mediante el test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w:t>
      </w:r>
    </w:p>
    <w:p w14:paraId="2078F42D"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r w:rsidRPr="00E96B5E">
        <w:rPr>
          <w:rFonts w:asciiTheme="minorHAnsi" w:hAnsiTheme="minorHAnsi" w:cstheme="minorHAnsi"/>
          <w:sz w:val="24"/>
          <w:szCs w:val="24"/>
        </w:rPr>
        <w:lastRenderedPageBreak/>
        <w:t xml:space="preserve">Modelo de riesgos proporcionales de Cox (Cox PH): Modelo </w:t>
      </w:r>
      <w:proofErr w:type="spellStart"/>
      <w:r w:rsidRPr="00E96B5E">
        <w:rPr>
          <w:rFonts w:asciiTheme="minorHAnsi" w:hAnsiTheme="minorHAnsi" w:cstheme="minorHAnsi"/>
          <w:sz w:val="24"/>
          <w:szCs w:val="24"/>
        </w:rPr>
        <w:t>semiparamétrico</w:t>
      </w:r>
      <w:proofErr w:type="spellEnd"/>
      <w:r w:rsidRPr="00E96B5E">
        <w:rPr>
          <w:rFonts w:asciiTheme="minorHAnsi" w:hAnsiTheme="minorHAnsi" w:cstheme="minorHAnsi"/>
          <w:sz w:val="24"/>
          <w:szCs w:val="24"/>
        </w:rPr>
        <w:t xml:space="preserve"> que modela la tasa de riesgo instantánea (</w:t>
      </w:r>
      <w:proofErr w:type="spellStart"/>
      <w:r w:rsidRPr="00E96B5E">
        <w:rPr>
          <w:rFonts w:asciiTheme="minorHAnsi" w:hAnsiTheme="minorHAnsi" w:cstheme="minorHAnsi"/>
          <w:sz w:val="24"/>
          <w:szCs w:val="24"/>
        </w:rPr>
        <w:t>hazard</w:t>
      </w:r>
      <w:proofErr w:type="spellEnd"/>
      <w:r w:rsidRPr="00E96B5E">
        <w:rPr>
          <w:rFonts w:asciiTheme="minorHAnsi" w:hAnsiTheme="minorHAnsi" w:cstheme="minorHAnsi"/>
          <w:sz w:val="24"/>
          <w:szCs w:val="24"/>
        </w:rP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5B3C1E84"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Random</w:t>
      </w:r>
      <w:proofErr w:type="spellEnd"/>
      <w:r w:rsidRPr="00E96B5E">
        <w:rPr>
          <w:rFonts w:asciiTheme="minorHAnsi" w:hAnsiTheme="minorHAnsi" w:cstheme="minorHAnsi"/>
          <w:sz w:val="24"/>
          <w:szCs w:val="24"/>
        </w:rPr>
        <w:t xml:space="preserve"> </w:t>
      </w:r>
      <w:proofErr w:type="spellStart"/>
      <w:r w:rsidRPr="00E96B5E">
        <w:rPr>
          <w:rFonts w:asciiTheme="minorHAnsi" w:hAnsiTheme="minorHAnsi" w:cstheme="minorHAnsi"/>
          <w:sz w:val="24"/>
          <w:szCs w:val="24"/>
        </w:rPr>
        <w:t>Survival</w:t>
      </w:r>
      <w:proofErr w:type="spellEnd"/>
      <w:r w:rsidRPr="00E96B5E">
        <w:rPr>
          <w:rFonts w:asciiTheme="minorHAnsi" w:hAnsiTheme="minorHAnsi" w:cstheme="minorHAnsi"/>
          <w:sz w:val="24"/>
          <w:szCs w:val="24"/>
        </w:rPr>
        <w:t xml:space="preserve"> Forest (RSF): Extensión del algoritmo de bosque aleatorio al contexto de supervivencia, basada en la construcción de múltiples árboles de supervivencia mediante la función de log-</w:t>
      </w:r>
      <w:proofErr w:type="spellStart"/>
      <w:r w:rsidRPr="00E96B5E">
        <w:rPr>
          <w:rFonts w:asciiTheme="minorHAnsi" w:hAnsiTheme="minorHAnsi" w:cstheme="minorHAnsi"/>
          <w:sz w:val="24"/>
          <w:szCs w:val="24"/>
        </w:rPr>
        <w:t>rank</w:t>
      </w:r>
      <w:proofErr w:type="spellEnd"/>
      <w:r w:rsidRPr="00E96B5E">
        <w:rPr>
          <w:rFonts w:asciiTheme="minorHAnsi" w:hAnsiTheme="minorHAnsi" w:cstheme="minorHAnsi"/>
          <w:sz w:val="24"/>
          <w:szCs w:val="24"/>
        </w:rPr>
        <w:t xml:space="preserve"> como criterio de división. Permite capturar relaciones no lineales e interacciones entre variables sin necesidad de asumir proporcionalidad de los riesgos.</w:t>
      </w:r>
    </w:p>
    <w:p w14:paraId="2C6B8253" w14:textId="77777777" w:rsidR="00B356CE" w:rsidRPr="00E96B5E"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E96B5E">
        <w:rPr>
          <w:rFonts w:asciiTheme="minorHAnsi" w:hAnsiTheme="minorHAnsi" w:cstheme="minorHAnsi"/>
          <w:sz w:val="24"/>
          <w:szCs w:val="24"/>
        </w:rPr>
        <w:t>DeepSurv</w:t>
      </w:r>
      <w:proofErr w:type="spellEnd"/>
      <w:r w:rsidRPr="00E96B5E">
        <w:rPr>
          <w:rFonts w:asciiTheme="minorHAnsi" w:hAnsiTheme="minorHAnsi" w:cstheme="minorHAnsi"/>
          <w:sz w:val="24"/>
          <w:szCs w:val="24"/>
        </w:rPr>
        <w:t xml:space="preserve">: Red neuronal profunda de tipo </w:t>
      </w:r>
      <w:proofErr w:type="spellStart"/>
      <w:r w:rsidRPr="00E96B5E">
        <w:rPr>
          <w:rFonts w:asciiTheme="minorHAnsi" w:hAnsiTheme="minorHAnsi" w:cstheme="minorHAnsi"/>
          <w:i/>
          <w:iCs/>
          <w:sz w:val="24"/>
          <w:szCs w:val="24"/>
        </w:rPr>
        <w:t>feedforward</w:t>
      </w:r>
      <w:proofErr w:type="spellEnd"/>
      <w:r w:rsidRPr="00E96B5E">
        <w:rPr>
          <w:rFonts w:asciiTheme="minorHAnsi" w:hAnsiTheme="minorHAnsi" w:cstheme="minorHAnsi"/>
          <w:sz w:val="24"/>
          <w:szCs w:val="24"/>
        </w:rP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6EE3D83D" w14:textId="77777777" w:rsidR="00B356CE" w:rsidRPr="0055185B" w:rsidRDefault="00B356CE" w:rsidP="0055185B">
      <w:pPr>
        <w:pStyle w:val="Ttulo3"/>
        <w:rPr>
          <w:rFonts w:cstheme="majorHAnsi"/>
        </w:rPr>
      </w:pPr>
      <w:bookmarkStart w:id="47" w:name="_Toc223291708"/>
      <w:bookmarkStart w:id="48" w:name="_Toc224860156"/>
      <w:r w:rsidRPr="0055185B">
        <w:rPr>
          <w:rFonts w:cstheme="majorHAnsi"/>
        </w:rPr>
        <w:t>1.4.4 Métricas de evaluación</w:t>
      </w:r>
      <w:bookmarkEnd w:id="47"/>
      <w:bookmarkEnd w:id="48"/>
    </w:p>
    <w:p w14:paraId="35EB9BC4" w14:textId="77777777" w:rsidR="00B356CE" w:rsidRDefault="00B356CE" w:rsidP="00B356CE">
      <w:pPr>
        <w:spacing w:after="160"/>
      </w:pPr>
      <w:r>
        <w:t>Se utilizarán las siguientes métricas para la evaluación y comparación de modelos:</w:t>
      </w:r>
    </w:p>
    <w:p w14:paraId="2AC36E91"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i/>
          <w:iCs/>
          <w:sz w:val="24"/>
          <w:szCs w:val="24"/>
        </w:rPr>
        <w:t>Concordance</w:t>
      </w:r>
      <w:proofErr w:type="spellEnd"/>
      <w:r w:rsidRPr="0055185B">
        <w:rPr>
          <w:rFonts w:asciiTheme="minorHAnsi" w:hAnsiTheme="minorHAnsi" w:cstheme="minorHAnsi"/>
          <w:i/>
          <w:iCs/>
          <w:sz w:val="24"/>
          <w:szCs w:val="24"/>
        </w:rPr>
        <w:t xml:space="preserve"> </w:t>
      </w:r>
      <w:proofErr w:type="spellStart"/>
      <w:r w:rsidRPr="0055185B">
        <w:rPr>
          <w:rFonts w:asciiTheme="minorHAnsi" w:hAnsiTheme="minorHAnsi" w:cstheme="minorHAnsi"/>
          <w:i/>
          <w:iCs/>
          <w:sz w:val="24"/>
          <w:szCs w:val="24"/>
        </w:rPr>
        <w:t>Index</w:t>
      </w:r>
      <w:proofErr w:type="spellEnd"/>
      <w:r w:rsidRPr="0055185B">
        <w:rPr>
          <w:rFonts w:asciiTheme="minorHAnsi" w:hAnsiTheme="minorHAnsi" w:cstheme="minorHAnsi"/>
          <w:sz w:val="24"/>
          <w:szCs w:val="24"/>
        </w:rP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26758BA4"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067AD9B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Test estadístico no paramétrico para la comparación de curvas de supervivencia entre grupos. Se utilizará para evaluar si las diferencias en supervivencia entre subgrupos definidos por perfil genómico o por conjunto de datos son estadísticamente significativas.</w:t>
      </w:r>
    </w:p>
    <w:p w14:paraId="76F4C337" w14:textId="77777777" w:rsidR="00B356CE" w:rsidRDefault="00B356CE" w:rsidP="00B356CE">
      <w:pPr>
        <w:pStyle w:val="Ttulo2"/>
      </w:pPr>
      <w:bookmarkStart w:id="49" w:name="_Toc223291709"/>
      <w:bookmarkStart w:id="50" w:name="_Toc224860157"/>
      <w:r>
        <w:t>1.5 Planificación del trabajo</w:t>
      </w:r>
      <w:bookmarkEnd w:id="49"/>
      <w:bookmarkEnd w:id="50"/>
    </w:p>
    <w:p w14:paraId="26F21F00" w14:textId="5CF1F624" w:rsidR="00B356CE" w:rsidRDefault="00B356CE" w:rsidP="00B356CE">
      <w:pPr>
        <w:pStyle w:val="Ttulo3"/>
      </w:pPr>
      <w:bookmarkStart w:id="51" w:name="_Toc223291710"/>
      <w:bookmarkStart w:id="52" w:name="_Toc224860158"/>
      <w:r>
        <w:t>1.5.1 Fases, tareas, entregables e hitos</w:t>
      </w:r>
      <w:bookmarkEnd w:id="51"/>
      <w:bookmarkEnd w:id="52"/>
    </w:p>
    <w:p w14:paraId="352D494D" w14:textId="45CC5BA9" w:rsidR="0055185B" w:rsidRDefault="0055185B" w:rsidP="0055185B">
      <w:bookmarkStart w:id="53" w:name="_Toc223291579"/>
      <w:r w:rsidRPr="0055185B">
        <w:t xml:space="preserve">La </w:t>
      </w:r>
      <w:r>
        <w:t>t</w:t>
      </w:r>
      <w:r w:rsidRPr="0055185B">
        <w:t>abla 3 recoge la planificación temporal del trabajo, estructurada en cinco fases que abarcan desde la definición inicial y revisión del estado del arte hasta la redacción final del TFM. En ella se detallan, para cada fase, las tareas principales a desarrollar, los entregables asociados, así como los hitos que marcan la finalización de cada etapa.</w:t>
      </w:r>
    </w:p>
    <w:p w14:paraId="319C0CF5" w14:textId="7A260F0C" w:rsidR="00B356CE" w:rsidRDefault="00B356CE" w:rsidP="00B356CE">
      <w:pPr>
        <w:pStyle w:val="Descripcin"/>
        <w:keepNext/>
      </w:pPr>
      <w:bookmarkStart w:id="54" w:name="_Toc224860203"/>
      <w:r w:rsidRPr="0055185B">
        <w:rPr>
          <w:b/>
          <w:bCs/>
        </w:rPr>
        <w:t xml:space="preserve">Tabla </w:t>
      </w:r>
      <w:r w:rsidRPr="0055185B">
        <w:rPr>
          <w:b/>
          <w:bCs/>
        </w:rPr>
        <w:fldChar w:fldCharType="begin"/>
      </w:r>
      <w:r w:rsidRPr="0055185B">
        <w:rPr>
          <w:b/>
          <w:bCs/>
        </w:rPr>
        <w:instrText xml:space="preserve"> SEQ Tabla \* ARABIC </w:instrText>
      </w:r>
      <w:r w:rsidRPr="0055185B">
        <w:rPr>
          <w:b/>
          <w:bCs/>
        </w:rPr>
        <w:fldChar w:fldCharType="separate"/>
      </w:r>
      <w:r w:rsidRPr="0055185B">
        <w:rPr>
          <w:b/>
          <w:bCs/>
          <w:noProof/>
        </w:rPr>
        <w:t>3</w:t>
      </w:r>
      <w:r w:rsidRPr="0055185B">
        <w:rPr>
          <w:b/>
          <w:bCs/>
          <w:noProof/>
        </w:rPr>
        <w:fldChar w:fldCharType="end"/>
      </w:r>
      <w:r w:rsidR="0055185B">
        <w:rPr>
          <w:b/>
          <w:bCs/>
        </w:rPr>
        <w:t>.</w:t>
      </w:r>
      <w:r>
        <w:t xml:space="preserve"> </w:t>
      </w:r>
      <w:r w:rsidRPr="00434DFC">
        <w:t>Planificación temporal del proyecto, detallando las fases del TFM, sus tareas principales, entregables asociados, hitos académicos y duración estimada desde la definición inicial hasta la entrega final.</w:t>
      </w:r>
      <w:bookmarkEnd w:id="53"/>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320"/>
        <w:gridCol w:w="2197"/>
        <w:gridCol w:w="1390"/>
        <w:gridCol w:w="1419"/>
      </w:tblGrid>
      <w:tr w:rsidR="00B356CE" w14:paraId="3E04687F"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AA9D13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Fase</w:t>
            </w:r>
          </w:p>
        </w:tc>
        <w:tc>
          <w:tcPr>
            <w:tcW w:w="232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FCB3BDC"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Tareas principales</w:t>
            </w:r>
          </w:p>
        </w:tc>
        <w:tc>
          <w:tcPr>
            <w:tcW w:w="219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2C458D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Entregables</w:t>
            </w:r>
          </w:p>
        </w:tc>
        <w:tc>
          <w:tcPr>
            <w:tcW w:w="139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1900100"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Hito</w:t>
            </w:r>
          </w:p>
        </w:tc>
        <w:tc>
          <w:tcPr>
            <w:tcW w:w="141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C8323E2" w14:textId="77777777" w:rsidR="00B356CE" w:rsidRPr="0055185B" w:rsidRDefault="00B356CE" w:rsidP="0055185B">
            <w:pPr>
              <w:spacing w:before="0" w:after="0"/>
              <w:jc w:val="center"/>
              <w:rPr>
                <w:rFonts w:cstheme="minorHAnsi"/>
              </w:rPr>
            </w:pPr>
            <w:r w:rsidRPr="0055185B">
              <w:rPr>
                <w:rFonts w:cstheme="minorHAnsi"/>
                <w:b/>
                <w:bCs/>
                <w:color w:val="FFFFFF"/>
                <w:sz w:val="20"/>
                <w:szCs w:val="20"/>
              </w:rPr>
              <w:t xml:space="preserve">Duración </w:t>
            </w:r>
            <w:proofErr w:type="spellStart"/>
            <w:r w:rsidRPr="0055185B">
              <w:rPr>
                <w:rFonts w:cstheme="minorHAnsi"/>
                <w:b/>
                <w:bCs/>
                <w:color w:val="FFFFFF"/>
                <w:sz w:val="20"/>
                <w:szCs w:val="20"/>
              </w:rPr>
              <w:t>est</w:t>
            </w:r>
            <w:proofErr w:type="spellEnd"/>
            <w:r w:rsidRPr="0055185B">
              <w:rPr>
                <w:rFonts w:cstheme="minorHAnsi"/>
                <w:b/>
                <w:bCs/>
                <w:color w:val="FFFFFF"/>
                <w:sz w:val="20"/>
                <w:szCs w:val="20"/>
              </w:rPr>
              <w:t>.</w:t>
            </w:r>
          </w:p>
        </w:tc>
      </w:tr>
      <w:tr w:rsidR="00B356CE" w14:paraId="2AA2208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A29B058" w14:textId="77777777" w:rsidR="00B356CE" w:rsidRPr="0055185B" w:rsidRDefault="00B356CE" w:rsidP="0055185B">
            <w:pPr>
              <w:spacing w:before="0" w:after="0"/>
              <w:rPr>
                <w:rFonts w:cstheme="minorHAnsi"/>
              </w:rPr>
            </w:pPr>
            <w:r w:rsidRPr="0055185B">
              <w:rPr>
                <w:rFonts w:cstheme="minorHAnsi"/>
                <w:b/>
                <w:bCs/>
                <w:sz w:val="20"/>
                <w:szCs w:val="20"/>
              </w:rPr>
              <w:lastRenderedPageBreak/>
              <w:t>F1 – Definición y estado del arte</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5F0280" w14:textId="77777777" w:rsidR="00B356CE" w:rsidRPr="0055185B" w:rsidRDefault="00B356CE" w:rsidP="0055185B">
            <w:pPr>
              <w:spacing w:before="0" w:after="0"/>
              <w:rPr>
                <w:rFonts w:cstheme="minorHAnsi"/>
              </w:rPr>
            </w:pPr>
            <w:r w:rsidRPr="0055185B">
              <w:rPr>
                <w:rFonts w:cstheme="minorHAnsi"/>
                <w:sz w:val="20"/>
                <w:szCs w:val="20"/>
              </w:rPr>
              <w:t xml:space="preserve">Revisión bibliográfica; definición del alcance; selección definitiva de </w:t>
            </w:r>
            <w:proofErr w:type="spellStart"/>
            <w:r w:rsidRPr="0055185B">
              <w:rPr>
                <w:rFonts w:cstheme="minorHAnsi"/>
                <w:sz w:val="20"/>
                <w:szCs w:val="20"/>
              </w:rPr>
              <w:t>datasets</w:t>
            </w:r>
            <w:proofErr w:type="spellEnd"/>
            <w:r w:rsidRPr="0055185B">
              <w:rPr>
                <w:rFonts w:cstheme="minorHAnsi"/>
                <w:sz w:val="20"/>
                <w:szCs w:val="20"/>
              </w:rPr>
              <w:t xml:space="preserve"> y metodología</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3EFBCDF" w14:textId="77777777" w:rsidR="00B356CE" w:rsidRPr="0055185B" w:rsidRDefault="00B356CE" w:rsidP="0055185B">
            <w:pPr>
              <w:spacing w:before="0" w:after="0"/>
              <w:rPr>
                <w:rFonts w:cstheme="minorHAnsi"/>
              </w:rPr>
            </w:pPr>
            <w:r w:rsidRPr="0055185B">
              <w:rPr>
                <w:rFonts w:cstheme="minorHAnsi"/>
                <w:sz w:val="20"/>
                <w:szCs w:val="20"/>
              </w:rPr>
              <w:t>Capítulo 1 (Introducción) + Capítulo 2 (Estado del arte)</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F2D7EB8" w14:textId="77777777" w:rsidR="00B356CE" w:rsidRPr="0055185B" w:rsidRDefault="00B356CE" w:rsidP="0055185B">
            <w:pPr>
              <w:spacing w:before="0" w:after="0"/>
              <w:rPr>
                <w:rFonts w:cstheme="minorHAnsi"/>
              </w:rPr>
            </w:pPr>
            <w:r w:rsidRPr="0055185B">
              <w:rPr>
                <w:rFonts w:cstheme="minorHAnsi"/>
                <w:sz w:val="20"/>
                <w:szCs w:val="20"/>
              </w:rPr>
              <w:t>Aprobación del plan por el tutor</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F632C2A" w14:textId="77777777" w:rsidR="00B356CE" w:rsidRPr="0055185B" w:rsidRDefault="00B356CE" w:rsidP="0055185B">
            <w:pPr>
              <w:spacing w:before="0" w:after="0"/>
              <w:rPr>
                <w:rFonts w:cstheme="minorHAnsi"/>
              </w:rPr>
            </w:pPr>
            <w:r w:rsidRPr="0055185B">
              <w:rPr>
                <w:rFonts w:cstheme="minorHAnsi"/>
                <w:sz w:val="20"/>
                <w:szCs w:val="20"/>
              </w:rPr>
              <w:t>Feb – Mar</w:t>
            </w:r>
          </w:p>
        </w:tc>
      </w:tr>
      <w:tr w:rsidR="00B356CE" w14:paraId="55E3929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8C58ECA" w14:textId="77777777" w:rsidR="00B356CE" w:rsidRPr="0055185B" w:rsidRDefault="00B356CE" w:rsidP="0055185B">
            <w:pPr>
              <w:spacing w:before="0" w:after="0"/>
              <w:rPr>
                <w:rFonts w:cstheme="minorHAnsi"/>
              </w:rPr>
            </w:pPr>
            <w:r w:rsidRPr="0055185B">
              <w:rPr>
                <w:rFonts w:cstheme="minorHAnsi"/>
                <w:b/>
                <w:bCs/>
                <w:sz w:val="20"/>
                <w:szCs w:val="20"/>
              </w:rPr>
              <w:t>F2 – Adquisición y preprocesamiento</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E03AF61" w14:textId="77777777" w:rsidR="00B356CE" w:rsidRPr="0055185B" w:rsidRDefault="00B356CE" w:rsidP="0055185B">
            <w:pPr>
              <w:spacing w:before="0" w:after="0"/>
              <w:rPr>
                <w:rFonts w:cstheme="minorHAnsi"/>
              </w:rPr>
            </w:pPr>
            <w:r w:rsidRPr="0055185B">
              <w:rPr>
                <w:rFonts w:cstheme="minorHAnsi"/>
                <w:sz w:val="20"/>
                <w:szCs w:val="20"/>
              </w:rPr>
              <w:t>Descarga de TCGA y METABRIC; limpieza, normalización, reducción dimensional y análisis exploratorio</w:t>
            </w:r>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6BE778" w14:textId="77777777" w:rsidR="00B356CE" w:rsidRPr="0055185B" w:rsidRDefault="00B356CE" w:rsidP="0055185B">
            <w:pPr>
              <w:spacing w:before="0" w:after="0"/>
              <w:rPr>
                <w:rFonts w:cstheme="minorHAnsi"/>
              </w:rPr>
            </w:pPr>
            <w:r w:rsidRPr="0055185B">
              <w:rPr>
                <w:rFonts w:cstheme="minorHAnsi"/>
                <w:sz w:val="20"/>
                <w:szCs w:val="20"/>
              </w:rPr>
              <w:t>Capítulo 3 (Datos) + scripts de preprocesamiento</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C9BA827" w14:textId="77777777" w:rsidR="00B356CE" w:rsidRPr="0055185B" w:rsidRDefault="00B356CE" w:rsidP="0055185B">
            <w:pPr>
              <w:spacing w:before="0" w:after="0"/>
              <w:rPr>
                <w:rFonts w:cstheme="minorHAnsi"/>
              </w:rPr>
            </w:pPr>
            <w:proofErr w:type="spellStart"/>
            <w:r w:rsidRPr="0055185B">
              <w:rPr>
                <w:rFonts w:cstheme="minorHAnsi"/>
                <w:sz w:val="20"/>
                <w:szCs w:val="20"/>
              </w:rPr>
              <w:t>Dataset</w:t>
            </w:r>
            <w:proofErr w:type="spellEnd"/>
            <w:r w:rsidRPr="0055185B">
              <w:rPr>
                <w:rFonts w:cstheme="minorHAnsi"/>
                <w:sz w:val="20"/>
                <w:szCs w:val="20"/>
              </w:rPr>
              <w:t xml:space="preserve"> listo para modelado</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A8EDDE5" w14:textId="77777777" w:rsidR="00B356CE" w:rsidRPr="0055185B" w:rsidRDefault="00B356CE" w:rsidP="0055185B">
            <w:pPr>
              <w:spacing w:before="0" w:after="0"/>
              <w:rPr>
                <w:rFonts w:cstheme="minorHAnsi"/>
              </w:rPr>
            </w:pPr>
            <w:r w:rsidRPr="0055185B">
              <w:rPr>
                <w:rFonts w:cstheme="minorHAnsi"/>
                <w:sz w:val="20"/>
                <w:szCs w:val="20"/>
              </w:rPr>
              <w:t xml:space="preserve">Abr </w:t>
            </w:r>
          </w:p>
        </w:tc>
      </w:tr>
      <w:tr w:rsidR="00B356CE" w14:paraId="76F05EF3"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67BF3E4" w14:textId="77777777" w:rsidR="00B356CE" w:rsidRPr="0055185B" w:rsidRDefault="00B356CE" w:rsidP="0055185B">
            <w:pPr>
              <w:spacing w:before="0" w:after="0"/>
              <w:rPr>
                <w:rFonts w:cstheme="minorHAnsi"/>
              </w:rPr>
            </w:pPr>
            <w:r w:rsidRPr="0055185B">
              <w:rPr>
                <w:rFonts w:cstheme="minorHAnsi"/>
                <w:b/>
                <w:bCs/>
                <w:sz w:val="20"/>
                <w:szCs w:val="20"/>
              </w:rPr>
              <w:t>F3 – Implementación de modelos</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C48326B" w14:textId="77777777" w:rsidR="00B356CE" w:rsidRPr="0055185B" w:rsidRDefault="00B356CE" w:rsidP="0055185B">
            <w:pPr>
              <w:spacing w:before="0" w:after="0"/>
              <w:rPr>
                <w:rFonts w:cstheme="minorHAnsi"/>
              </w:rPr>
            </w:pPr>
            <w:r w:rsidRPr="0055185B">
              <w:rPr>
                <w:rFonts w:cstheme="minorHAnsi"/>
                <w:sz w:val="20"/>
                <w:szCs w:val="20"/>
              </w:rPr>
              <w:t xml:space="preserve">Implementación de KM, Cox, RSF y </w:t>
            </w:r>
            <w:proofErr w:type="spellStart"/>
            <w:r w:rsidRPr="0055185B">
              <w:rPr>
                <w:rFonts w:cstheme="minorHAnsi"/>
                <w:sz w:val="20"/>
                <w:szCs w:val="20"/>
              </w:rPr>
              <w:t>DeepSurv</w:t>
            </w:r>
            <w:proofErr w:type="spellEnd"/>
            <w:r w:rsidRPr="0055185B">
              <w:rPr>
                <w:rFonts w:cstheme="minorHAnsi"/>
                <w:sz w:val="20"/>
                <w:szCs w:val="20"/>
              </w:rPr>
              <w:t xml:space="preserve">; ajuste de </w:t>
            </w:r>
            <w:proofErr w:type="spellStart"/>
            <w:r w:rsidRPr="0055185B">
              <w:rPr>
                <w:rFonts w:cstheme="minorHAnsi"/>
                <w:sz w:val="20"/>
                <w:szCs w:val="20"/>
              </w:rPr>
              <w:t>hiperparámetros</w:t>
            </w:r>
            <w:proofErr w:type="spellEnd"/>
            <w:r w:rsidRPr="0055185B">
              <w:rPr>
                <w:rFonts w:cstheme="minorHAnsi"/>
                <w:sz w:val="20"/>
                <w:szCs w:val="20"/>
              </w:rPr>
              <w:t>; primera evaluación</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C2FC60" w14:textId="77777777" w:rsidR="00B356CE" w:rsidRPr="0055185B" w:rsidRDefault="00B356CE" w:rsidP="0055185B">
            <w:pPr>
              <w:spacing w:before="0" w:after="0"/>
              <w:rPr>
                <w:rFonts w:cstheme="minorHAnsi"/>
              </w:rPr>
            </w:pPr>
            <w:r w:rsidRPr="0055185B">
              <w:rPr>
                <w:rFonts w:cstheme="minorHAnsi"/>
                <w:sz w:val="20"/>
                <w:szCs w:val="20"/>
              </w:rPr>
              <w:t>Capítulo 4 (Metodología) + notebooks de modelos</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B58CFFC" w14:textId="77777777" w:rsidR="00B356CE" w:rsidRPr="0055185B" w:rsidRDefault="00B356CE" w:rsidP="0055185B">
            <w:pPr>
              <w:spacing w:before="0" w:after="0"/>
              <w:rPr>
                <w:rFonts w:cstheme="minorHAnsi"/>
              </w:rPr>
            </w:pPr>
            <w:r w:rsidRPr="0055185B">
              <w:rPr>
                <w:rFonts w:cstheme="minorHAnsi"/>
                <w:sz w:val="20"/>
                <w:szCs w:val="20"/>
              </w:rPr>
              <w:t>Modelos entrenados y evaluados</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92FB99C" w14:textId="77777777" w:rsidR="00B356CE" w:rsidRPr="0055185B" w:rsidRDefault="00B356CE" w:rsidP="0055185B">
            <w:pPr>
              <w:spacing w:before="0" w:after="0"/>
              <w:rPr>
                <w:rFonts w:cstheme="minorHAnsi"/>
              </w:rPr>
            </w:pPr>
            <w:r w:rsidRPr="0055185B">
              <w:rPr>
                <w:rFonts w:cstheme="minorHAnsi"/>
                <w:sz w:val="20"/>
                <w:szCs w:val="20"/>
              </w:rPr>
              <w:t>May</w:t>
            </w:r>
          </w:p>
        </w:tc>
      </w:tr>
      <w:tr w:rsidR="00B356CE" w14:paraId="3FFAA17A"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E7782D7" w14:textId="77777777" w:rsidR="00B356CE" w:rsidRPr="0055185B" w:rsidRDefault="00B356CE" w:rsidP="0055185B">
            <w:pPr>
              <w:spacing w:before="0" w:after="0"/>
              <w:rPr>
                <w:rFonts w:cstheme="minorHAnsi"/>
              </w:rPr>
            </w:pPr>
            <w:r w:rsidRPr="0055185B">
              <w:rPr>
                <w:rFonts w:cstheme="minorHAnsi"/>
                <w:b/>
                <w:bCs/>
                <w:sz w:val="20"/>
                <w:szCs w:val="20"/>
              </w:rPr>
              <w:t>F4 – Análisis y validación</w:t>
            </w:r>
          </w:p>
        </w:tc>
        <w:tc>
          <w:tcPr>
            <w:tcW w:w="232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9E367F8" w14:textId="77777777" w:rsidR="00B356CE" w:rsidRPr="0055185B" w:rsidRDefault="00B356CE" w:rsidP="0055185B">
            <w:pPr>
              <w:spacing w:before="0" w:after="0"/>
              <w:rPr>
                <w:rFonts w:cstheme="minorHAnsi"/>
              </w:rPr>
            </w:pPr>
            <w:r w:rsidRPr="0055185B">
              <w:rPr>
                <w:rFonts w:cstheme="minorHAnsi"/>
                <w:sz w:val="20"/>
                <w:szCs w:val="20"/>
              </w:rPr>
              <w:t xml:space="preserve">Validación cruzada; análisis de importancia de variables; validación externa entre </w:t>
            </w:r>
            <w:proofErr w:type="spellStart"/>
            <w:r w:rsidRPr="0055185B">
              <w:rPr>
                <w:rFonts w:cstheme="minorHAnsi"/>
                <w:sz w:val="20"/>
                <w:szCs w:val="20"/>
              </w:rPr>
              <w:t>datasets</w:t>
            </w:r>
            <w:proofErr w:type="spellEnd"/>
          </w:p>
        </w:tc>
        <w:tc>
          <w:tcPr>
            <w:tcW w:w="219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418644B" w14:textId="77777777" w:rsidR="00B356CE" w:rsidRPr="0055185B" w:rsidRDefault="00B356CE" w:rsidP="0055185B">
            <w:pPr>
              <w:spacing w:before="0" w:after="0"/>
              <w:rPr>
                <w:rFonts w:cstheme="minorHAnsi"/>
              </w:rPr>
            </w:pPr>
            <w:r w:rsidRPr="0055185B">
              <w:rPr>
                <w:rFonts w:cstheme="minorHAnsi"/>
                <w:sz w:val="20"/>
                <w:szCs w:val="20"/>
              </w:rPr>
              <w:t xml:space="preserve">Capítulo 5 (Resultados y </w:t>
            </w:r>
            <w:proofErr w:type="spellStart"/>
            <w:r w:rsidRPr="0055185B">
              <w:rPr>
                <w:rFonts w:cstheme="minorHAnsi"/>
                <w:sz w:val="20"/>
                <w:szCs w:val="20"/>
              </w:rPr>
              <w:t>discusion</w:t>
            </w:r>
            <w:proofErr w:type="spellEnd"/>
            <w:r w:rsidRPr="0055185B">
              <w:rPr>
                <w:rFonts w:cstheme="minorHAnsi"/>
                <w:sz w:val="20"/>
                <w:szCs w:val="20"/>
              </w:rPr>
              <w:t>) + tablas y figuras</w:t>
            </w:r>
          </w:p>
        </w:tc>
        <w:tc>
          <w:tcPr>
            <w:tcW w:w="139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6CC6ADD" w14:textId="77777777" w:rsidR="00B356CE" w:rsidRPr="0055185B" w:rsidRDefault="00B356CE" w:rsidP="0055185B">
            <w:pPr>
              <w:spacing w:before="0" w:after="0"/>
              <w:rPr>
                <w:rFonts w:cstheme="minorHAnsi"/>
              </w:rPr>
            </w:pPr>
            <w:r w:rsidRPr="0055185B">
              <w:rPr>
                <w:rFonts w:cstheme="minorHAnsi"/>
                <w:sz w:val="20"/>
                <w:szCs w:val="20"/>
              </w:rPr>
              <w:t>Resultados comparativos completos</w:t>
            </w:r>
          </w:p>
        </w:tc>
        <w:tc>
          <w:tcPr>
            <w:tcW w:w="141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B2C5D0E" w14:textId="77777777" w:rsidR="00B356CE" w:rsidRPr="0055185B" w:rsidRDefault="00B356CE" w:rsidP="0055185B">
            <w:pPr>
              <w:spacing w:before="0" w:after="0"/>
              <w:rPr>
                <w:rFonts w:cstheme="minorHAnsi"/>
              </w:rPr>
            </w:pPr>
            <w:r w:rsidRPr="0055185B">
              <w:rPr>
                <w:rFonts w:cstheme="minorHAnsi"/>
                <w:sz w:val="20"/>
                <w:szCs w:val="20"/>
              </w:rPr>
              <w:t>May-Jun</w:t>
            </w:r>
          </w:p>
        </w:tc>
      </w:tr>
      <w:tr w:rsidR="00B356CE" w14:paraId="58CD45A0" w14:textId="77777777" w:rsidTr="00804702">
        <w:tc>
          <w:tcPr>
            <w:tcW w:w="17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D11926D" w14:textId="77777777" w:rsidR="00B356CE" w:rsidRPr="0055185B" w:rsidRDefault="00B356CE" w:rsidP="0055185B">
            <w:pPr>
              <w:spacing w:before="0" w:after="0"/>
              <w:rPr>
                <w:rFonts w:cstheme="minorHAnsi"/>
              </w:rPr>
            </w:pPr>
            <w:r w:rsidRPr="0055185B">
              <w:rPr>
                <w:rFonts w:cstheme="minorHAnsi"/>
                <w:b/>
                <w:bCs/>
                <w:sz w:val="20"/>
                <w:szCs w:val="20"/>
              </w:rPr>
              <w:t>F5 – Redacción y revisión</w:t>
            </w:r>
          </w:p>
        </w:tc>
        <w:tc>
          <w:tcPr>
            <w:tcW w:w="232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62B0F8C" w14:textId="77777777" w:rsidR="00B356CE" w:rsidRPr="0055185B" w:rsidRDefault="00B356CE" w:rsidP="0055185B">
            <w:pPr>
              <w:spacing w:before="0" w:after="0"/>
              <w:rPr>
                <w:rFonts w:cstheme="minorHAnsi"/>
              </w:rPr>
            </w:pPr>
            <w:r w:rsidRPr="0055185B">
              <w:rPr>
                <w:rFonts w:cstheme="minorHAnsi"/>
                <w:sz w:val="20"/>
                <w:szCs w:val="20"/>
              </w:rPr>
              <w:t>Redacción de Capítulos 6 y 7; revisión integral de la memoria; preparación del repositorio público</w:t>
            </w:r>
          </w:p>
        </w:tc>
        <w:tc>
          <w:tcPr>
            <w:tcW w:w="219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0077A6" w14:textId="77777777" w:rsidR="00B356CE" w:rsidRPr="0055185B" w:rsidRDefault="00B356CE" w:rsidP="0055185B">
            <w:pPr>
              <w:spacing w:before="0" w:after="0"/>
              <w:rPr>
                <w:rFonts w:cstheme="minorHAnsi"/>
              </w:rPr>
            </w:pPr>
            <w:r w:rsidRPr="0055185B">
              <w:rPr>
                <w:rFonts w:cstheme="minorHAnsi"/>
                <w:sz w:val="20"/>
                <w:szCs w:val="20"/>
              </w:rPr>
              <w:t>Memoria completa (capítulos 1-7) + repositorio GitHub</w:t>
            </w:r>
          </w:p>
        </w:tc>
        <w:tc>
          <w:tcPr>
            <w:tcW w:w="139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5FB1D01" w14:textId="77777777" w:rsidR="00B356CE" w:rsidRPr="0055185B" w:rsidRDefault="00B356CE" w:rsidP="0055185B">
            <w:pPr>
              <w:spacing w:before="0" w:after="0"/>
              <w:rPr>
                <w:rFonts w:cstheme="minorHAnsi"/>
              </w:rPr>
            </w:pPr>
            <w:r w:rsidRPr="0055185B">
              <w:rPr>
                <w:rFonts w:cstheme="minorHAnsi"/>
                <w:sz w:val="20"/>
                <w:szCs w:val="20"/>
              </w:rPr>
              <w:t>Entrega formal del TFM</w:t>
            </w:r>
          </w:p>
        </w:tc>
        <w:tc>
          <w:tcPr>
            <w:tcW w:w="141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D949963" w14:textId="77777777" w:rsidR="00B356CE" w:rsidRPr="0055185B" w:rsidRDefault="00B356CE" w:rsidP="0055185B">
            <w:pPr>
              <w:spacing w:before="0" w:after="0"/>
              <w:rPr>
                <w:rFonts w:cstheme="minorHAnsi"/>
              </w:rPr>
            </w:pPr>
            <w:r w:rsidRPr="0055185B">
              <w:rPr>
                <w:rFonts w:cstheme="minorHAnsi"/>
                <w:sz w:val="20"/>
                <w:szCs w:val="20"/>
              </w:rPr>
              <w:t>Jun</w:t>
            </w:r>
          </w:p>
        </w:tc>
      </w:tr>
    </w:tbl>
    <w:p w14:paraId="55F50316" w14:textId="77777777" w:rsidR="00B356CE" w:rsidRDefault="00B356CE" w:rsidP="00B356CE"/>
    <w:p w14:paraId="3384356A" w14:textId="1D930A54" w:rsidR="00B356CE" w:rsidRDefault="00B356CE" w:rsidP="00B356CE">
      <w:pPr>
        <w:pStyle w:val="Ttulo3"/>
      </w:pPr>
      <w:bookmarkStart w:id="55" w:name="_Toc223291711"/>
      <w:bookmarkStart w:id="56" w:name="_Toc224860159"/>
      <w:r>
        <w:t>1.5.2 Diagrama de Gantt con planificación del TFM</w:t>
      </w:r>
      <w:bookmarkEnd w:id="55"/>
      <w:bookmarkEnd w:id="56"/>
    </w:p>
    <w:p w14:paraId="2CFFE912" w14:textId="414BF58D" w:rsidR="0055185B" w:rsidRDefault="0055185B" w:rsidP="0055185B">
      <w:r w:rsidRPr="0055185B">
        <w:t xml:space="preserve">La </w:t>
      </w:r>
      <w:r>
        <w:rPr>
          <w:rStyle w:val="Textoennegrita"/>
          <w:b w:val="0"/>
          <w:bCs w:val="0"/>
        </w:rPr>
        <w:t>f</w:t>
      </w:r>
      <w:r w:rsidRPr="0055185B">
        <w:rPr>
          <w:rStyle w:val="Textoennegrita"/>
          <w:b w:val="0"/>
          <w:bCs w:val="0"/>
        </w:rPr>
        <w:t>igura 1</w:t>
      </w:r>
      <w:r w:rsidRPr="0055185B">
        <w:t xml:space="preserve"> 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1A18097A" w14:textId="273057CD" w:rsidR="0055185B" w:rsidRDefault="0055185B" w:rsidP="0055185B"/>
    <w:p w14:paraId="04A51C15" w14:textId="4D33057B" w:rsidR="0055185B" w:rsidRDefault="0055185B" w:rsidP="0055185B"/>
    <w:p w14:paraId="39660DD6" w14:textId="1B2D8F87" w:rsidR="0055185B" w:rsidRDefault="0055185B" w:rsidP="0055185B"/>
    <w:p w14:paraId="3DE7FE24" w14:textId="080D8B97" w:rsidR="0055185B" w:rsidRDefault="0055185B" w:rsidP="0055185B"/>
    <w:p w14:paraId="0AB0D189" w14:textId="3C6338A8" w:rsidR="0055185B" w:rsidRDefault="0055185B" w:rsidP="0055185B"/>
    <w:p w14:paraId="45814E3C" w14:textId="0CA33F66" w:rsidR="0055185B" w:rsidRDefault="0055185B" w:rsidP="0055185B"/>
    <w:p w14:paraId="6DC3D93C" w14:textId="0D71C0F2" w:rsidR="0055185B" w:rsidRDefault="0055185B" w:rsidP="0055185B"/>
    <w:p w14:paraId="6003B7FD" w14:textId="09B647F8" w:rsidR="0055185B" w:rsidRDefault="0055185B" w:rsidP="0055185B"/>
    <w:p w14:paraId="30F3AD84" w14:textId="0F54722E" w:rsidR="0055185B" w:rsidRDefault="0055185B" w:rsidP="0055185B"/>
    <w:p w14:paraId="35ACFE4B" w14:textId="48A443D6" w:rsidR="0055185B" w:rsidRDefault="0055185B" w:rsidP="0055185B"/>
    <w:p w14:paraId="60CB323F" w14:textId="6E537BFE" w:rsidR="0055185B" w:rsidRDefault="0055185B" w:rsidP="0055185B"/>
    <w:p w14:paraId="13C8A8B3" w14:textId="13FCA463" w:rsidR="0055185B" w:rsidRDefault="0055185B" w:rsidP="0055185B"/>
    <w:p w14:paraId="4CCF4754" w14:textId="77777777" w:rsidR="0055185B" w:rsidRPr="0055185B" w:rsidRDefault="0055185B" w:rsidP="0055185B"/>
    <w:p w14:paraId="7201F5DA" w14:textId="77777777" w:rsidR="00B356CE" w:rsidRDefault="00B356CE" w:rsidP="00B356CE">
      <w:pPr>
        <w:keepNext/>
        <w:jc w:val="center"/>
      </w:pPr>
      <w:r>
        <w:t>.</w:t>
      </w:r>
      <w:r w:rsidRPr="00A242C0">
        <w:rPr>
          <w:noProof/>
        </w:rPr>
        <w:drawing>
          <wp:inline distT="0" distB="0" distL="0" distR="0" wp14:anchorId="1AAA6BA0" wp14:editId="16EF94EC">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124894" cy="1733548"/>
                    </a:xfrm>
                    <a:prstGeom prst="rect">
                      <a:avLst/>
                    </a:prstGeom>
                  </pic:spPr>
                </pic:pic>
              </a:graphicData>
            </a:graphic>
          </wp:inline>
        </w:drawing>
      </w:r>
    </w:p>
    <w:p w14:paraId="50419DF0" w14:textId="4E648608" w:rsidR="00B356CE" w:rsidRDefault="00B356CE" w:rsidP="00B356CE">
      <w:pPr>
        <w:pStyle w:val="Descripcin"/>
      </w:pPr>
      <w:bookmarkStart w:id="57" w:name="_Toc223291562"/>
      <w:bookmarkStart w:id="58" w:name="_Toc224860205"/>
      <w:r w:rsidRPr="0055185B">
        <w:rPr>
          <w:b/>
          <w:bCs/>
        </w:rPr>
        <w:t xml:space="preserve">Figura </w:t>
      </w:r>
      <w:r w:rsidRPr="0055185B">
        <w:rPr>
          <w:b/>
          <w:bCs/>
        </w:rPr>
        <w:fldChar w:fldCharType="begin"/>
      </w:r>
      <w:r w:rsidRPr="0055185B">
        <w:rPr>
          <w:b/>
          <w:bCs/>
        </w:rPr>
        <w:instrText xml:space="preserve"> SEQ Figura \* ARABIC </w:instrText>
      </w:r>
      <w:r w:rsidRPr="0055185B">
        <w:rPr>
          <w:b/>
          <w:bCs/>
        </w:rPr>
        <w:fldChar w:fldCharType="separate"/>
      </w:r>
      <w:r w:rsidRPr="0055185B">
        <w:rPr>
          <w:b/>
          <w:bCs/>
          <w:noProof/>
        </w:rPr>
        <w:t>1</w:t>
      </w:r>
      <w:r w:rsidRPr="0055185B">
        <w:rPr>
          <w:b/>
          <w:bCs/>
          <w:noProof/>
        </w:rPr>
        <w:fldChar w:fldCharType="end"/>
      </w:r>
      <w:r w:rsidR="0055185B">
        <w:t>.</w:t>
      </w:r>
      <w:r w:rsidRPr="00B11C49">
        <w:t xml:space="preserve"> Diagrama de Gantt del cronograma del TFM, que muestra la planificación temporal de las fases del proyecto (definición y estado del arte, adquisición y preprocesamiento, implementación de modelos, análisis y validación, y redacción), con sus fec</w:t>
      </w:r>
      <w:r>
        <w:t>has de inicio, duración estimada y fecha de finalización.</w:t>
      </w:r>
      <w:bookmarkEnd w:id="57"/>
      <w:bookmarkEnd w:id="58"/>
    </w:p>
    <w:p w14:paraId="0054CFD7" w14:textId="252E91B0" w:rsidR="00B356CE" w:rsidRDefault="00B356CE" w:rsidP="00B356CE">
      <w:pPr>
        <w:pStyle w:val="Ttulo3"/>
      </w:pPr>
      <w:bookmarkStart w:id="59" w:name="_Toc223291712"/>
      <w:bookmarkStart w:id="60" w:name="_Toc224860160"/>
      <w:r>
        <w:lastRenderedPageBreak/>
        <w:t>1.5.3 Tabla de riesgos y mitigaciones</w:t>
      </w:r>
      <w:bookmarkEnd w:id="59"/>
      <w:bookmarkEnd w:id="60"/>
    </w:p>
    <w:p w14:paraId="0697E56F" w14:textId="3500ABE9" w:rsidR="0055185B" w:rsidRDefault="0055185B" w:rsidP="0055185B">
      <w:r>
        <w:t xml:space="preserve">La </w:t>
      </w:r>
      <w:r>
        <w:rPr>
          <w:rStyle w:val="Textoennegrita"/>
          <w:b w:val="0"/>
          <w:bCs w:val="0"/>
        </w:rPr>
        <w:t>t</w:t>
      </w:r>
      <w:r w:rsidRPr="0055185B">
        <w:rPr>
          <w:rStyle w:val="Textoennegrita"/>
          <w:b w:val="0"/>
          <w:bCs w:val="0"/>
        </w:rPr>
        <w:t>abla 4</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50B621CD" w14:textId="441D34CC" w:rsidR="00B356CE" w:rsidRDefault="00B356CE" w:rsidP="00B356CE">
      <w:pPr>
        <w:pStyle w:val="Descripcin"/>
        <w:keepNext/>
      </w:pPr>
      <w:bookmarkStart w:id="61" w:name="_Toc223291580"/>
      <w:bookmarkStart w:id="62" w:name="_Toc224860204"/>
      <w:r w:rsidRPr="0055185B">
        <w:rPr>
          <w:b/>
          <w:bCs/>
        </w:rPr>
        <w:t xml:space="preserve">Tabla </w:t>
      </w:r>
      <w:r w:rsidRPr="0055185B">
        <w:rPr>
          <w:b/>
          <w:bCs/>
        </w:rPr>
        <w:fldChar w:fldCharType="begin"/>
      </w:r>
      <w:r w:rsidRPr="0055185B">
        <w:rPr>
          <w:b/>
          <w:bCs/>
        </w:rPr>
        <w:instrText xml:space="preserve"> SEQ Tabla \* ARABIC </w:instrText>
      </w:r>
      <w:r w:rsidRPr="0055185B">
        <w:rPr>
          <w:b/>
          <w:bCs/>
        </w:rPr>
        <w:fldChar w:fldCharType="separate"/>
      </w:r>
      <w:r w:rsidRPr="0055185B">
        <w:rPr>
          <w:b/>
          <w:bCs/>
          <w:noProof/>
        </w:rPr>
        <w:t>4</w:t>
      </w:r>
      <w:r w:rsidRPr="0055185B">
        <w:rPr>
          <w:b/>
          <w:bCs/>
          <w:noProof/>
        </w:rPr>
        <w:fldChar w:fldCharType="end"/>
      </w:r>
      <w:r w:rsidR="0055185B">
        <w:rPr>
          <w:b/>
          <w:bCs/>
          <w:noProof/>
        </w:rPr>
        <w:t>.</w:t>
      </w:r>
      <w:r>
        <w:t xml:space="preserve"> </w:t>
      </w:r>
      <w:r w:rsidRPr="00995D25">
        <w:t>Matriz de riesgos del proyecto, que identifica las principales amenazas técnicas y metodológicas, su probabilidad e impacto, junto con los planes de mitigación y contingencia asociados.</w:t>
      </w:r>
      <w:bookmarkEnd w:id="61"/>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260"/>
        <w:gridCol w:w="898"/>
        <w:gridCol w:w="2244"/>
        <w:gridCol w:w="2230"/>
      </w:tblGrid>
      <w:tr w:rsidR="00B356CE" w14:paraId="4B01A207"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63BA63D" w14:textId="77777777" w:rsidR="00B356CE" w:rsidRDefault="00B356CE" w:rsidP="0055185B">
            <w:pPr>
              <w:spacing w:before="0" w:after="0"/>
              <w:jc w:val="center"/>
            </w:pPr>
            <w:r>
              <w:rPr>
                <w:b/>
                <w:bCs/>
                <w:color w:val="FFFFFF"/>
                <w:sz w:val="20"/>
                <w:szCs w:val="20"/>
              </w:rPr>
              <w:t>Riesgo identificado</w:t>
            </w:r>
          </w:p>
        </w:tc>
        <w:tc>
          <w:tcPr>
            <w:tcW w:w="12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965688B" w14:textId="77777777" w:rsidR="00B356CE" w:rsidRDefault="00B356CE" w:rsidP="0055185B">
            <w:pPr>
              <w:spacing w:before="0" w:after="0"/>
              <w:jc w:val="center"/>
            </w:pPr>
            <w:r>
              <w:rPr>
                <w:b/>
                <w:bCs/>
                <w:color w:val="FFFFFF"/>
                <w:sz w:val="20"/>
                <w:szCs w:val="20"/>
              </w:rPr>
              <w:t>Probabilidad</w:t>
            </w:r>
          </w:p>
        </w:tc>
        <w:tc>
          <w:tcPr>
            <w:tcW w:w="89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2689C65" w14:textId="77777777" w:rsidR="00B356CE" w:rsidRDefault="00B356CE" w:rsidP="0055185B">
            <w:pPr>
              <w:spacing w:before="0" w:after="0"/>
              <w:jc w:val="center"/>
            </w:pPr>
            <w:r>
              <w:rPr>
                <w:b/>
                <w:bCs/>
                <w:color w:val="FFFFFF"/>
                <w:sz w:val="20"/>
                <w:szCs w:val="20"/>
              </w:rPr>
              <w:t>Impacto</w:t>
            </w:r>
          </w:p>
        </w:tc>
        <w:tc>
          <w:tcPr>
            <w:tcW w:w="224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244D138" w14:textId="77777777" w:rsidR="00B356CE" w:rsidRDefault="00B356CE" w:rsidP="0055185B">
            <w:pPr>
              <w:spacing w:before="0" w:after="0"/>
              <w:jc w:val="center"/>
            </w:pPr>
            <w:r>
              <w:rPr>
                <w:b/>
                <w:bCs/>
                <w:color w:val="FFFFFF"/>
                <w:sz w:val="20"/>
                <w:szCs w:val="20"/>
              </w:rPr>
              <w:t>Plan de mitigación</w:t>
            </w:r>
          </w:p>
        </w:tc>
        <w:tc>
          <w:tcPr>
            <w:tcW w:w="223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51B1502" w14:textId="77777777" w:rsidR="00B356CE" w:rsidRDefault="00B356CE" w:rsidP="0055185B">
            <w:pPr>
              <w:spacing w:before="0" w:after="0"/>
              <w:jc w:val="center"/>
            </w:pPr>
            <w:r>
              <w:rPr>
                <w:b/>
                <w:bCs/>
                <w:color w:val="FFFFFF"/>
                <w:sz w:val="20"/>
                <w:szCs w:val="20"/>
              </w:rPr>
              <w:t>Plan de contingencia</w:t>
            </w:r>
          </w:p>
        </w:tc>
      </w:tr>
      <w:tr w:rsidR="00B356CE" w14:paraId="3A24B210"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8B1B825" w14:textId="77777777" w:rsidR="00B356CE" w:rsidRDefault="00B356CE" w:rsidP="0055185B">
            <w:pPr>
              <w:spacing w:before="0" w:after="0"/>
            </w:pPr>
            <w:r>
              <w:rPr>
                <w:sz w:val="20"/>
                <w:szCs w:val="20"/>
              </w:rPr>
              <w:t>Problemas de acceso o descarga de datos (TCGA/METABRIC)</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F20F7F"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4973DA"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EE1748" w14:textId="77777777" w:rsidR="00B356CE" w:rsidRDefault="00B356CE" w:rsidP="0055185B">
            <w:pPr>
              <w:spacing w:before="0" w:after="0"/>
            </w:pPr>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20021FC" w14:textId="77777777" w:rsidR="00B356CE" w:rsidRDefault="00B356CE" w:rsidP="0055185B">
            <w:pPr>
              <w:spacing w:before="0" w:after="0"/>
            </w:pPr>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B356CE" w14:paraId="1DE2BCB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CCFF0C5" w14:textId="77777777" w:rsidR="00B356CE" w:rsidRDefault="00B356CE" w:rsidP="0055185B">
            <w:pPr>
              <w:spacing w:before="0" w:after="0"/>
            </w:pPr>
            <w:r>
              <w:rPr>
                <w:sz w:val="20"/>
                <w:szCs w:val="20"/>
              </w:rPr>
              <w:t>Alta dimensionalidad que dificulte convergencia de modelos</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54910E" w14:textId="77777777" w:rsidR="00B356CE" w:rsidRDefault="00B356CE" w:rsidP="0055185B">
            <w:pPr>
              <w:spacing w:before="0" w:after="0"/>
            </w:pPr>
            <w:r>
              <w:rPr>
                <w:sz w:val="20"/>
                <w:szCs w:val="20"/>
              </w:rPr>
              <w:t>Alta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74D979D"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6BE0720" w14:textId="77777777" w:rsidR="00B356CE" w:rsidRDefault="00B356CE" w:rsidP="0055185B">
            <w:pPr>
              <w:spacing w:before="0" w:after="0"/>
            </w:pPr>
            <w:r>
              <w:rPr>
                <w:sz w:val="20"/>
                <w:szCs w:val="20"/>
              </w:rPr>
              <w:t>Aplicar reducción dimensional previa (PCA, LASSO, selección por varianza)</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3242D19" w14:textId="77777777" w:rsidR="00B356CE" w:rsidRDefault="00B356CE" w:rsidP="0055185B">
            <w:pPr>
              <w:spacing w:before="0" w:after="0"/>
            </w:pPr>
            <w:r>
              <w:rPr>
                <w:sz w:val="20"/>
                <w:szCs w:val="20"/>
              </w:rPr>
              <w:t>Limitar el análisis a un subconjunto de genes validados en la literatura</w:t>
            </w:r>
          </w:p>
        </w:tc>
      </w:tr>
      <w:tr w:rsidR="00B356CE" w14:paraId="527DC0E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6ED83B" w14:textId="77777777" w:rsidR="00B356CE" w:rsidRDefault="00B356CE" w:rsidP="0055185B">
            <w:pPr>
              <w:spacing w:before="0" w:after="0"/>
            </w:pPr>
            <w:r>
              <w:rPr>
                <w:sz w:val="20"/>
                <w:szCs w:val="20"/>
              </w:rPr>
              <w:t>Bajo número de eventos en algún conjunto de datos (pocos fallecimientos registrados)</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D6A23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EC5D8C" w14:textId="77777777" w:rsidR="00B356CE" w:rsidRDefault="00B356CE" w:rsidP="0055185B">
            <w:pPr>
              <w:spacing w:before="0" w:after="0"/>
            </w:pPr>
            <w:r>
              <w:rPr>
                <w:sz w:val="20"/>
                <w:szCs w:val="20"/>
              </w:rPr>
              <w:t>Alto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CD70D2" w14:textId="77777777" w:rsidR="00B356CE" w:rsidRDefault="00B356CE" w:rsidP="0055185B">
            <w:pPr>
              <w:spacing w:before="0" w:after="0"/>
            </w:pPr>
            <w:r>
              <w:rPr>
                <w:sz w:val="20"/>
                <w:szCs w:val="20"/>
              </w:rPr>
              <w:t>Verificar tasas de evento antes de comenzar el análisis; ajustar el horizonte temporal de seguimiento</w:t>
            </w:r>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56DDB2B" w14:textId="77777777" w:rsidR="00B356CE" w:rsidRDefault="00B356CE" w:rsidP="0055185B">
            <w:pPr>
              <w:spacing w:before="0" w:after="0"/>
            </w:pPr>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B356CE" w14:paraId="7E9092DB"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D5E7EA4" w14:textId="77777777" w:rsidR="00B356CE" w:rsidRDefault="00B356CE" w:rsidP="0055185B">
            <w:pPr>
              <w:spacing w:before="0" w:after="0"/>
            </w:pPr>
            <w:r>
              <w:rPr>
                <w:sz w:val="20"/>
                <w:szCs w:val="20"/>
              </w:rPr>
              <w:t xml:space="preserve">Tiempo de entrenamiento excesivo para modelos de </w:t>
            </w:r>
            <w:proofErr w:type="spellStart"/>
            <w:r>
              <w:rPr>
                <w:sz w:val="20"/>
                <w:szCs w:val="20"/>
              </w:rPr>
              <w:t>deep</w:t>
            </w:r>
            <w:proofErr w:type="spellEnd"/>
            <w:r>
              <w:rPr>
                <w:sz w:val="20"/>
                <w:szCs w:val="20"/>
              </w:rPr>
              <w:t xml:space="preserve"> learning</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D2D24CE"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7E9DAC2"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17A4248" w14:textId="77777777" w:rsidR="00B356CE" w:rsidRDefault="00B356CE" w:rsidP="0055185B">
            <w:pPr>
              <w:spacing w:before="0" w:after="0"/>
            </w:pPr>
            <w:r>
              <w:rPr>
                <w:sz w:val="20"/>
                <w:szCs w:val="20"/>
              </w:rPr>
              <w:t xml:space="preserve">Usar GPU de Google </w:t>
            </w:r>
            <w:proofErr w:type="spellStart"/>
            <w:r>
              <w:rPr>
                <w:sz w:val="20"/>
                <w:szCs w:val="20"/>
              </w:rPr>
              <w:t>Colab</w:t>
            </w:r>
            <w:proofErr w:type="spellEnd"/>
            <w:r>
              <w:rPr>
                <w:sz w:val="20"/>
                <w:szCs w:val="20"/>
              </w:rPr>
              <w:t xml:space="preserve"> Pro / </w:t>
            </w:r>
            <w:proofErr w:type="spellStart"/>
            <w:r>
              <w:rPr>
                <w:sz w:val="20"/>
                <w:szCs w:val="20"/>
              </w:rPr>
              <w:t>Kaggle</w:t>
            </w:r>
            <w:proofErr w:type="spellEnd"/>
            <w:r>
              <w:rPr>
                <w:sz w:val="20"/>
                <w:szCs w:val="20"/>
              </w:rPr>
              <w:t xml:space="preserve"> Notebooks; limitar número de épocas y usar </w:t>
            </w:r>
            <w:proofErr w:type="spellStart"/>
            <w:r>
              <w:rPr>
                <w:sz w:val="20"/>
                <w:szCs w:val="20"/>
              </w:rPr>
              <w:t>early</w:t>
            </w:r>
            <w:proofErr w:type="spellEnd"/>
            <w:r>
              <w:rPr>
                <w:sz w:val="20"/>
                <w:szCs w:val="20"/>
              </w:rPr>
              <w:t xml:space="preserve"> </w:t>
            </w:r>
            <w:proofErr w:type="spellStart"/>
            <w:r>
              <w:rPr>
                <w:sz w:val="20"/>
                <w:szCs w:val="20"/>
              </w:rPr>
              <w:t>stopping</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A4D9D19" w14:textId="77777777" w:rsidR="00B356CE" w:rsidRDefault="00B356CE" w:rsidP="0055185B">
            <w:pPr>
              <w:spacing w:before="0" w:after="0"/>
            </w:pPr>
            <w:r>
              <w:rPr>
                <w:sz w:val="20"/>
                <w:szCs w:val="20"/>
              </w:rPr>
              <w:t xml:space="preserve">Simplificar la arquitectura de </w:t>
            </w:r>
            <w:proofErr w:type="spellStart"/>
            <w:r>
              <w:rPr>
                <w:sz w:val="20"/>
                <w:szCs w:val="20"/>
              </w:rPr>
              <w:t>DeepSurv</w:t>
            </w:r>
            <w:proofErr w:type="spellEnd"/>
            <w:r>
              <w:rPr>
                <w:sz w:val="20"/>
                <w:szCs w:val="20"/>
              </w:rPr>
              <w:t xml:space="preserve"> o priorizar RSF como modelo complejo principal</w:t>
            </w:r>
          </w:p>
        </w:tc>
      </w:tr>
      <w:tr w:rsidR="00B356CE" w14:paraId="1E74909E"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B5EE667" w14:textId="77777777" w:rsidR="00B356CE" w:rsidRDefault="00B356CE" w:rsidP="0055185B">
            <w:pPr>
              <w:spacing w:before="0" w:after="0"/>
            </w:pPr>
            <w:r>
              <w:rPr>
                <w:sz w:val="20"/>
                <w:szCs w:val="20"/>
              </w:rPr>
              <w:t>Divergencia metodológica entre TCGA y METABRIC que dificulte la comparación</w:t>
            </w:r>
          </w:p>
        </w:tc>
        <w:tc>
          <w:tcPr>
            <w:tcW w:w="12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B9C739" w14:textId="77777777" w:rsidR="00B356CE" w:rsidRDefault="00B356CE" w:rsidP="0055185B">
            <w:pPr>
              <w:spacing w:before="0" w:after="0"/>
            </w:pPr>
            <w:r>
              <w:rPr>
                <w:sz w:val="20"/>
                <w:szCs w:val="20"/>
              </w:rPr>
              <w:t>Media</w:t>
            </w:r>
          </w:p>
        </w:tc>
        <w:tc>
          <w:tcPr>
            <w:tcW w:w="89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C1CAC53"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30BC518" w14:textId="77777777" w:rsidR="00B356CE" w:rsidRDefault="00B356CE" w:rsidP="0055185B">
            <w:pPr>
              <w:spacing w:before="0" w:after="0"/>
            </w:pPr>
            <w:r>
              <w:rPr>
                <w:sz w:val="20"/>
                <w:szCs w:val="20"/>
              </w:rPr>
              <w:t xml:space="preserve">Documentar diferencias en protocolos de recogida; realizar análisis de </w:t>
            </w:r>
            <w:proofErr w:type="spellStart"/>
            <w:r>
              <w:rPr>
                <w:sz w:val="20"/>
                <w:szCs w:val="20"/>
              </w:rPr>
              <w:t>batch</w:t>
            </w:r>
            <w:proofErr w:type="spellEnd"/>
            <w:r>
              <w:rPr>
                <w:sz w:val="20"/>
                <w:szCs w:val="20"/>
              </w:rPr>
              <w:t xml:space="preserve"> </w:t>
            </w:r>
            <w:proofErr w:type="spellStart"/>
            <w:r>
              <w:rPr>
                <w:sz w:val="20"/>
                <w:szCs w:val="20"/>
              </w:rPr>
              <w:t>effect</w:t>
            </w:r>
            <w:proofErr w:type="spellEnd"/>
          </w:p>
        </w:tc>
        <w:tc>
          <w:tcPr>
            <w:tcW w:w="223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594F47F" w14:textId="77777777" w:rsidR="00B356CE" w:rsidRDefault="00B356CE" w:rsidP="0055185B">
            <w:pPr>
              <w:spacing w:before="0" w:after="0"/>
            </w:pPr>
            <w:r>
              <w:rPr>
                <w:sz w:val="20"/>
                <w:szCs w:val="20"/>
              </w:rPr>
              <w:t xml:space="preserve">Centrar el análisis comparativo en variables comunes y bien caracterizadas en ambos </w:t>
            </w:r>
            <w:proofErr w:type="spellStart"/>
            <w:r>
              <w:rPr>
                <w:sz w:val="20"/>
                <w:szCs w:val="20"/>
              </w:rPr>
              <w:t>datasets</w:t>
            </w:r>
            <w:proofErr w:type="spellEnd"/>
          </w:p>
        </w:tc>
      </w:tr>
      <w:tr w:rsidR="00B356CE" w14:paraId="6DC5E389" w14:textId="77777777" w:rsidTr="00804702">
        <w:tc>
          <w:tcPr>
            <w:tcW w:w="23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8DCC720" w14:textId="77777777" w:rsidR="00B356CE" w:rsidRDefault="00B356CE" w:rsidP="0055185B">
            <w:pPr>
              <w:spacing w:before="0" w:after="0"/>
            </w:pPr>
            <w:r>
              <w:rPr>
                <w:sz w:val="20"/>
                <w:szCs w:val="20"/>
              </w:rPr>
              <w:t>Dificultades en la redacción y estructura de la memoria</w:t>
            </w:r>
          </w:p>
        </w:tc>
        <w:tc>
          <w:tcPr>
            <w:tcW w:w="12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8D00CA3" w14:textId="77777777" w:rsidR="00B356CE" w:rsidRDefault="00B356CE" w:rsidP="0055185B">
            <w:pPr>
              <w:spacing w:before="0" w:after="0"/>
            </w:pPr>
            <w:r>
              <w:rPr>
                <w:sz w:val="20"/>
                <w:szCs w:val="20"/>
              </w:rPr>
              <w:t>Baja</w:t>
            </w:r>
          </w:p>
        </w:tc>
        <w:tc>
          <w:tcPr>
            <w:tcW w:w="89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081A659" w14:textId="77777777" w:rsidR="00B356CE" w:rsidRDefault="00B356CE" w:rsidP="0055185B">
            <w:pPr>
              <w:spacing w:before="0" w:after="0"/>
            </w:pPr>
            <w:r>
              <w:rPr>
                <w:sz w:val="20"/>
                <w:szCs w:val="20"/>
              </w:rPr>
              <w:t>Medio</w:t>
            </w:r>
          </w:p>
        </w:tc>
        <w:tc>
          <w:tcPr>
            <w:tcW w:w="224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D79C11" w14:textId="77777777" w:rsidR="00B356CE" w:rsidRDefault="00B356CE" w:rsidP="0055185B">
            <w:pPr>
              <w:spacing w:before="0" w:after="0"/>
            </w:pPr>
            <w:r>
              <w:rPr>
                <w:sz w:val="20"/>
                <w:szCs w:val="20"/>
              </w:rPr>
              <w:t>Seguir la estructura definida en este Capítulo 1; mantener reuniones regulares con el tutor</w:t>
            </w:r>
          </w:p>
        </w:tc>
        <w:tc>
          <w:tcPr>
            <w:tcW w:w="223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28B1C35" w14:textId="77777777" w:rsidR="00B356CE" w:rsidRDefault="00B356CE" w:rsidP="0055185B">
            <w:pPr>
              <w:spacing w:before="0" w:after="0"/>
            </w:pPr>
            <w:r>
              <w:rPr>
                <w:sz w:val="20"/>
                <w:szCs w:val="20"/>
              </w:rPr>
              <w:t>Usar plantillas académicas y ejemplos de TFM anteriores aprobados en el máster</w:t>
            </w:r>
          </w:p>
        </w:tc>
      </w:tr>
    </w:tbl>
    <w:p w14:paraId="5BB6E725" w14:textId="77777777" w:rsidR="00B356CE" w:rsidRDefault="00B356CE" w:rsidP="00B356CE"/>
    <w:p w14:paraId="12CE5155" w14:textId="77777777" w:rsidR="00B356CE" w:rsidRDefault="00B356CE" w:rsidP="00B356CE">
      <w:r>
        <w:br w:type="page"/>
      </w:r>
    </w:p>
    <w:p w14:paraId="1012EA05" w14:textId="77777777" w:rsidR="00B356CE" w:rsidRPr="0055185B" w:rsidRDefault="00B356CE" w:rsidP="0055185B">
      <w:pPr>
        <w:pStyle w:val="Ttulo2"/>
      </w:pPr>
      <w:bookmarkStart w:id="63" w:name="_Toc223291713"/>
      <w:bookmarkStart w:id="64" w:name="_Toc224860161"/>
      <w:r w:rsidRPr="0055185B">
        <w:lastRenderedPageBreak/>
        <w:t>1.6 Breve sumario de productos obtenidos</w:t>
      </w:r>
      <w:bookmarkEnd w:id="63"/>
      <w:bookmarkEnd w:id="64"/>
    </w:p>
    <w:p w14:paraId="40A887E0" w14:textId="77777777" w:rsidR="00B356CE" w:rsidRDefault="00B356CE" w:rsidP="00B356CE">
      <w:pPr>
        <w:spacing w:after="160"/>
      </w:pPr>
      <w:r>
        <w:t>El presente TFM generará los siguientes productos concretos y verificables:</w:t>
      </w:r>
    </w:p>
    <w:p w14:paraId="1C716FD9"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Modelos de supervivencia entrenados: Se obtendrán al menos cuatro modelos entrenados y evaluados (Kaplan-Meier, Cox PH, </w:t>
      </w:r>
      <w:proofErr w:type="spellStart"/>
      <w:r w:rsidRPr="0055185B">
        <w:rPr>
          <w:rFonts w:asciiTheme="minorHAnsi" w:hAnsiTheme="minorHAnsi" w:cstheme="minorHAnsi"/>
          <w:sz w:val="24"/>
          <w:szCs w:val="24"/>
        </w:rPr>
        <w:t>Random</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Survival</w:t>
      </w:r>
      <w:proofErr w:type="spellEnd"/>
      <w:r w:rsidRPr="0055185B">
        <w:rPr>
          <w:rFonts w:asciiTheme="minorHAnsi" w:hAnsiTheme="minorHAnsi" w:cstheme="minorHAnsi"/>
          <w:sz w:val="24"/>
          <w:szCs w:val="24"/>
        </w:rPr>
        <w:t xml:space="preserve"> Forest y </w:t>
      </w:r>
      <w:proofErr w:type="spellStart"/>
      <w:r w:rsidRPr="0055185B">
        <w:rPr>
          <w:rFonts w:asciiTheme="minorHAnsi" w:hAnsiTheme="minorHAnsi" w:cstheme="minorHAnsi"/>
          <w:sz w:val="24"/>
          <w:szCs w:val="24"/>
        </w:rPr>
        <w:t>DeepSurv</w:t>
      </w:r>
      <w:proofErr w:type="spellEnd"/>
      <w:r w:rsidRPr="0055185B">
        <w:rPr>
          <w:rFonts w:asciiTheme="minorHAnsi" w:hAnsiTheme="minorHAnsi" w:cstheme="minorHAnsi"/>
          <w:sz w:val="24"/>
          <w:szCs w:val="24"/>
        </w:rPr>
        <w:t xml:space="preserve">) sobre dos conjuntos de datos (TCGA y METABRIC), para un total de hasta ocho configuraciones evaluadas. Los modelos serán serializados (formato </w:t>
      </w:r>
      <w:proofErr w:type="spellStart"/>
      <w:r w:rsidRPr="0055185B">
        <w:rPr>
          <w:rFonts w:asciiTheme="minorHAnsi" w:hAnsiTheme="minorHAnsi" w:cstheme="minorHAnsi"/>
          <w:sz w:val="24"/>
          <w:szCs w:val="24"/>
        </w:rPr>
        <w:t>pickle</w:t>
      </w:r>
      <w:proofErr w:type="spellEnd"/>
      <w:r w:rsidRPr="0055185B">
        <w:rPr>
          <w:rFonts w:asciiTheme="minorHAnsi" w:hAnsiTheme="minorHAnsi" w:cstheme="minorHAnsi"/>
          <w:sz w:val="24"/>
          <w:szCs w:val="24"/>
        </w:rPr>
        <w:t xml:space="preserve"> o similar) para su reproducibilidad.</w:t>
      </w:r>
    </w:p>
    <w:p w14:paraId="46DC98A5"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rsidRPr="0055185B">
        <w:rPr>
          <w:rFonts w:asciiTheme="minorHAnsi" w:hAnsiTheme="minorHAnsi" w:cstheme="minorHAnsi"/>
          <w:sz w:val="24"/>
          <w:szCs w:val="24"/>
        </w:rPr>
        <w:t>conda</w:t>
      </w:r>
      <w:proofErr w:type="spellEnd"/>
      <w:r w:rsidRPr="0055185B">
        <w:rPr>
          <w:rFonts w:asciiTheme="minorHAnsi" w:hAnsiTheme="minorHAnsi" w:cstheme="minorHAnsi"/>
          <w:sz w:val="24"/>
          <w:szCs w:val="24"/>
        </w:rPr>
        <w:t>/</w:t>
      </w:r>
      <w:proofErr w:type="spellStart"/>
      <w:r w:rsidRPr="0055185B">
        <w:rPr>
          <w:rFonts w:asciiTheme="minorHAnsi" w:hAnsiTheme="minorHAnsi" w:cstheme="minorHAnsi"/>
          <w:sz w:val="24"/>
          <w:szCs w:val="24"/>
        </w:rPr>
        <w:t>pip</w:t>
      </w:r>
      <w:proofErr w:type="spellEnd"/>
      <w:r w:rsidRPr="0055185B">
        <w:rPr>
          <w:rFonts w:asciiTheme="minorHAnsi" w:hAnsiTheme="minorHAnsi" w:cstheme="minorHAnsi"/>
          <w:sz w:val="24"/>
          <w:szCs w:val="24"/>
        </w:rPr>
        <w:t>, instrucciones claras de ejecución).</w:t>
      </w:r>
    </w:p>
    <w:p w14:paraId="17D8D05B"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Análisis comparativo entre modelos y conjuntos de datos: Se producirá un análisis sistemático que compare el rendimiento de cada modelo en términos de C-</w:t>
      </w:r>
      <w:proofErr w:type="spellStart"/>
      <w:r w:rsidRPr="0055185B">
        <w:rPr>
          <w:rFonts w:asciiTheme="minorHAnsi" w:hAnsiTheme="minorHAnsi" w:cstheme="minorHAnsi"/>
          <w:sz w:val="24"/>
          <w:szCs w:val="24"/>
        </w:rPr>
        <w:t>index</w:t>
      </w:r>
      <w:proofErr w:type="spellEnd"/>
      <w:r w:rsidRPr="0055185B">
        <w:rPr>
          <w:rFonts w:asciiTheme="minorHAnsi" w:hAnsiTheme="minorHAnsi" w:cstheme="minorHAnsi"/>
          <w:sz w:val="24"/>
          <w:szCs w:val="24"/>
        </w:rPr>
        <w:t xml:space="preserve">, </w:t>
      </w:r>
      <w:proofErr w:type="spellStart"/>
      <w:r w:rsidRPr="0055185B">
        <w:rPr>
          <w:rFonts w:asciiTheme="minorHAnsi" w:hAnsiTheme="minorHAnsi" w:cstheme="minorHAnsi"/>
          <w:sz w:val="24"/>
          <w:szCs w:val="24"/>
        </w:rPr>
        <w:t>Brier</w:t>
      </w:r>
      <w:proofErr w:type="spellEnd"/>
      <w:r w:rsidRPr="0055185B">
        <w:rPr>
          <w:rFonts w:asciiTheme="minorHAnsi" w:hAnsiTheme="minorHAnsi" w:cstheme="minorHAnsi"/>
          <w:sz w:val="24"/>
          <w:szCs w:val="24"/>
        </w:rPr>
        <w:t xml:space="preserve"> Score y log-</w:t>
      </w:r>
      <w:proofErr w:type="spellStart"/>
      <w:r w:rsidRPr="0055185B">
        <w:rPr>
          <w:rFonts w:asciiTheme="minorHAnsi" w:hAnsiTheme="minorHAnsi" w:cstheme="minorHAnsi"/>
          <w:sz w:val="24"/>
          <w:szCs w:val="24"/>
        </w:rPr>
        <w:t>rank</w:t>
      </w:r>
      <w:proofErr w:type="spellEnd"/>
      <w:r w:rsidRPr="0055185B">
        <w:rPr>
          <w:rFonts w:asciiTheme="minorHAnsi" w:hAnsiTheme="minorHAnsi" w:cstheme="minorHAnsi"/>
          <w:sz w:val="24"/>
          <w:szCs w:val="24"/>
        </w:rPr>
        <w:t xml:space="preserve"> test, tanto dentro de cada conjunto de datos (validación cruzada interna) como entre conjuntos de datos (validación externa cruzada).</w:t>
      </w:r>
    </w:p>
    <w:p w14:paraId="73BDE170"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567E703C" w14:textId="77777777" w:rsidR="00B356CE" w:rsidRPr="0055185B"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4BA49306"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55185B">
        <w:rPr>
          <w:rFonts w:asciiTheme="minorHAnsi" w:hAnsiTheme="minorHAnsi" w:cstheme="minorHAnsi"/>
          <w:sz w:val="24"/>
          <w:szCs w:val="24"/>
        </w:rPr>
        <w:t>Memoria académica completa (TFM): El producto central del trabajo será la memoria escrita, estructurada en siete</w:t>
      </w:r>
      <w:r w:rsidRPr="00A242C0">
        <w:rPr>
          <w:rFonts w:asciiTheme="minorHAnsi" w:hAnsiTheme="minorHAnsi" w:cstheme="minorHAnsi"/>
          <w:sz w:val="24"/>
          <w:szCs w:val="24"/>
        </w:rPr>
        <w:t xml:space="preserve"> capítulos, que documentará de forma rigurosa todo el proceso de investigación, desde la justificación hasta las conclusiones y las recomendaciones para trabajos futuros.</w:t>
      </w:r>
    </w:p>
    <w:p w14:paraId="03A9363C" w14:textId="77777777" w:rsidR="00B356CE" w:rsidRDefault="00B356CE" w:rsidP="00B356CE"/>
    <w:p w14:paraId="0D92423D" w14:textId="77777777" w:rsidR="00B356CE" w:rsidRDefault="00B356CE" w:rsidP="00B356CE">
      <w:r>
        <w:br w:type="page"/>
      </w:r>
    </w:p>
    <w:p w14:paraId="3F03D89B" w14:textId="77777777" w:rsidR="00B356CE" w:rsidRDefault="00B356CE" w:rsidP="00B356CE">
      <w:pPr>
        <w:pStyle w:val="Ttulo2"/>
      </w:pPr>
      <w:bookmarkStart w:id="65" w:name="_Toc223291714"/>
      <w:bookmarkStart w:id="66" w:name="_Toc224860162"/>
      <w:r>
        <w:lastRenderedPageBreak/>
        <w:t>1.7 Breve descripción de los otros capítulos</w:t>
      </w:r>
      <w:bookmarkEnd w:id="65"/>
      <w:bookmarkEnd w:id="66"/>
    </w:p>
    <w:p w14:paraId="11997FDD" w14:textId="77777777" w:rsidR="00B356CE" w:rsidRDefault="00B356CE" w:rsidP="00B356CE">
      <w:pPr>
        <w:spacing w:after="160"/>
      </w:pPr>
      <w:r>
        <w:t>La memoria del TFM se organiza en siete capítulos cuya estructura y contenido se describe a continuación:</w:t>
      </w:r>
    </w:p>
    <w:p w14:paraId="48CAF4B0"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conjuntos de datos más empleados, las métricas de evaluación estándar y las limitaciones identificadas en estudios previos. Se incluirá una sección específica sobre los avances en modelos de aprendizaje automático y </w:t>
      </w:r>
      <w:proofErr w:type="spellStart"/>
      <w:r w:rsidRPr="00F5685D">
        <w:rPr>
          <w:rFonts w:asciiTheme="minorHAnsi" w:hAnsiTheme="minorHAnsi" w:cstheme="minorHAnsi"/>
          <w:sz w:val="24"/>
          <w:szCs w:val="24"/>
        </w:rPr>
        <w:t>deep</w:t>
      </w:r>
      <w:proofErr w:type="spellEnd"/>
      <w:r w:rsidRPr="00F5685D">
        <w:rPr>
          <w:rFonts w:asciiTheme="minorHAnsi" w:hAnsiTheme="minorHAnsi" w:cstheme="minorHAnsi"/>
          <w:sz w:val="24"/>
          <w:szCs w:val="24"/>
        </w:rPr>
        <w:t xml:space="preserve"> learning aplicados a la supervivencia oncológica, con énfasis en </w:t>
      </w:r>
      <w:proofErr w:type="spellStart"/>
      <w:r w:rsidRPr="00F5685D">
        <w:rPr>
          <w:rFonts w:asciiTheme="minorHAnsi" w:hAnsiTheme="minorHAnsi" w:cstheme="minorHAnsi"/>
          <w:sz w:val="24"/>
          <w:szCs w:val="24"/>
        </w:rPr>
        <w:t>DeepSurv</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SurvivalNet</w:t>
      </w:r>
      <w:proofErr w:type="spellEnd"/>
      <w:r w:rsidRPr="00F5685D">
        <w:rPr>
          <w:rFonts w:asciiTheme="minorHAnsi" w:hAnsiTheme="minorHAnsi" w:cstheme="minorHAnsi"/>
          <w:sz w:val="24"/>
          <w:szCs w:val="24"/>
        </w:rPr>
        <w:t xml:space="preserve"> y arquitecturas de </w:t>
      </w:r>
      <w:proofErr w:type="spellStart"/>
      <w:r w:rsidRPr="00F5685D">
        <w:rPr>
          <w:rFonts w:asciiTheme="minorHAnsi" w:hAnsiTheme="minorHAnsi" w:cstheme="minorHAnsi"/>
          <w:sz w:val="24"/>
          <w:szCs w:val="24"/>
        </w:rPr>
        <w:t>transformers</w:t>
      </w:r>
      <w:proofErr w:type="spellEnd"/>
      <w:r w:rsidRPr="00F5685D">
        <w:rPr>
          <w:rFonts w:asciiTheme="minorHAnsi" w:hAnsiTheme="minorHAnsi" w:cstheme="minorHAnsi"/>
          <w:sz w:val="24"/>
          <w:szCs w:val="24"/>
        </w:rPr>
        <w:t xml:space="preserve"> adaptadas al contexto.</w:t>
      </w:r>
    </w:p>
    <w:p w14:paraId="2D19CEA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3 – Datos: Este capítulo describirá en detalle los conjuntos de datos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5219471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Capítulo 4 – Metodología: Este capítulo describirá con máximo detalle el diseño metodológico del estudio, incluyendo la formalización matemática de cada modelo de supervivencia implementado, los criterios de selección de </w:t>
      </w:r>
      <w:proofErr w:type="spellStart"/>
      <w:r w:rsidRPr="00F5685D">
        <w:rPr>
          <w:rFonts w:asciiTheme="minorHAnsi" w:hAnsiTheme="minorHAnsi" w:cstheme="minorHAnsi"/>
          <w:sz w:val="24"/>
          <w:szCs w:val="24"/>
        </w:rPr>
        <w:t>hiperparámetros</w:t>
      </w:r>
      <w:proofErr w:type="spellEnd"/>
      <w:r w:rsidRPr="00F5685D">
        <w:rPr>
          <w:rFonts w:asciiTheme="minorHAnsi" w:hAnsiTheme="minorHAnsi" w:cstheme="minorHAnsi"/>
          <w:sz w:val="24"/>
          <w:szCs w:val="24"/>
        </w:rPr>
        <w:t>,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2EC90B35"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5 – Resultados: Este capítulo presentará los resultados empíricos del análisis en forma de tablas, figuras y estadísticas interpretadas. Se presentarán las curvas de supervivencia, las métricas de rendimiento de cada modelo en cada conjunto de datos, los análisis de importancia de variables y los resultados de la validación cruzada interna y externa. La presentación será objetiva y sistemática, reservando la interpretación crítica para el capítulo de discusión.</w:t>
      </w:r>
    </w:p>
    <w:p w14:paraId="71BFBF8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64237EA0"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Capítulo 7 – Conclusiones: Este capítulo sintetizará las principales aportaciones del TFM, respondiendo de forma directa a cada uno de los objetivos específicos planteados en el Capítulo 1. Se presentarán las conclusiones de mayor relevancia científica y metodológica, y</w:t>
      </w:r>
      <w:r w:rsidRPr="00A242C0">
        <w:rPr>
          <w:rFonts w:asciiTheme="minorHAnsi" w:hAnsiTheme="minorHAnsi" w:cstheme="minorHAnsi"/>
          <w:sz w:val="24"/>
          <w:szCs w:val="24"/>
        </w:rPr>
        <w:t xml:space="preserve"> se formulará una reflexión final sobre el valor del trabajo en el contexto de la medicina de precisión oncológica y la ciencia de datos biomédica.</w:t>
      </w:r>
    </w:p>
    <w:p w14:paraId="40BD9F36" w14:textId="77777777" w:rsidR="00B356CE" w:rsidRPr="007D058C" w:rsidRDefault="00B356CE" w:rsidP="00B356CE">
      <w:pPr>
        <w:pStyle w:val="Ttulo2"/>
        <w:rPr>
          <w:rFonts w:cstheme="minorHAnsi"/>
          <w:szCs w:val="24"/>
        </w:rPr>
      </w:pPr>
      <w:bookmarkStart w:id="67" w:name="_Toc223291715"/>
      <w:bookmarkStart w:id="68" w:name="_Toc224860163"/>
      <w:r>
        <w:lastRenderedPageBreak/>
        <w:t>1.8 Declaración sobre uso de inteligencia artificial generativa</w:t>
      </w:r>
      <w:bookmarkEnd w:id="67"/>
      <w:bookmarkEnd w:id="68"/>
    </w:p>
    <w:p w14:paraId="4591A159" w14:textId="77777777" w:rsidR="00B356CE" w:rsidRDefault="00B356CE" w:rsidP="00B356CE">
      <w:pPr>
        <w:spacing w:after="160"/>
      </w:pPr>
      <w:r>
        <w:t>Yo Julio Úbeda Quesada, autor del presente Trabajo de Fin de Máster, declaro lo siguiente en relación con el uso de herramientas de inteligencia artificial generativa (en adelante, IAG) durante la elaboración de este trabajo:</w:t>
      </w:r>
    </w:p>
    <w:p w14:paraId="7EE7BF26"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Uso responsable y transparente: Durante el proceso de elaboración de este TFM se ha hecho uso de herramientas de IAG (concretamente Claude (</w:t>
      </w:r>
      <w:proofErr w:type="spellStart"/>
      <w:r w:rsidRPr="00F5685D">
        <w:rPr>
          <w:rFonts w:asciiTheme="minorHAnsi" w:hAnsiTheme="minorHAnsi" w:cstheme="minorHAnsi"/>
          <w:sz w:val="24"/>
          <w:szCs w:val="24"/>
        </w:rPr>
        <w:t>Anthropic</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ChatGPT</w:t>
      </w:r>
      <w:proofErr w:type="spellEnd"/>
      <w:r w:rsidRPr="00F5685D">
        <w:rPr>
          <w:rFonts w:asciiTheme="minorHAnsi" w:hAnsiTheme="minorHAnsi" w:cstheme="minorHAnsi"/>
          <w:sz w:val="24"/>
          <w:szCs w:val="24"/>
        </w:rPr>
        <w:t xml:space="preserve"> (</w:t>
      </w:r>
      <w:proofErr w:type="spellStart"/>
      <w:r w:rsidRPr="00F5685D">
        <w:rPr>
          <w:rFonts w:asciiTheme="minorHAnsi" w:hAnsiTheme="minorHAnsi" w:cstheme="minorHAnsi"/>
          <w:sz w:val="24"/>
          <w:szCs w:val="24"/>
        </w:rPr>
        <w:t>OpenAI</w:t>
      </w:r>
      <w:proofErr w:type="spellEnd"/>
      <w:r w:rsidRPr="00F5685D">
        <w:rPr>
          <w:rFonts w:asciiTheme="minorHAnsi" w:hAnsiTheme="minorHAnsi" w:cstheme="minorHAnsi"/>
          <w:sz w:val="24"/>
          <w:szCs w:val="24"/>
        </w:rPr>
        <w:t>) o Gemini (Google))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1B9D239F"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 xml:space="preserve">Validación manual del contenido: Todo el contenido generado con ayuda de herramientas de IAG ha sido revisado, contrastado, editado y validado manualmente por el autor. En ningún caso se ha aceptado de forma acrítica el </w:t>
      </w:r>
      <w:r w:rsidRPr="00F5685D">
        <w:rPr>
          <w:rFonts w:asciiTheme="minorHAnsi" w:hAnsiTheme="minorHAnsi" w:cstheme="minorHAnsi"/>
          <w:i/>
          <w:iCs/>
          <w:sz w:val="24"/>
          <w:szCs w:val="24"/>
        </w:rPr>
        <w:t>output</w:t>
      </w:r>
      <w:r w:rsidRPr="00F5685D">
        <w:rPr>
          <w:rFonts w:asciiTheme="minorHAnsi" w:hAnsiTheme="minorHAnsi" w:cstheme="minorHAnsi"/>
          <w:sz w:val="24"/>
          <w:szCs w:val="24"/>
        </w:rPr>
        <w:t xml:space="preserve"> de estas herramientas sin verificación. Las referencias bibliográficas sugeridas por herramientas de IAG han sido comprobadas en bases de datos académicas originales (PubMed, Google </w:t>
      </w:r>
      <w:proofErr w:type="spellStart"/>
      <w:r w:rsidRPr="00F5685D">
        <w:rPr>
          <w:rFonts w:asciiTheme="minorHAnsi" w:hAnsiTheme="minorHAnsi" w:cstheme="minorHAnsi"/>
          <w:sz w:val="24"/>
          <w:szCs w:val="24"/>
        </w:rPr>
        <w:t>Scholar</w:t>
      </w:r>
      <w:proofErr w:type="spellEnd"/>
      <w:r w:rsidRPr="00F5685D">
        <w:rPr>
          <w:rFonts w:asciiTheme="minorHAnsi" w:hAnsiTheme="minorHAnsi" w:cstheme="minorHAnsi"/>
          <w:sz w:val="24"/>
          <w:szCs w:val="24"/>
        </w:rPr>
        <w:t xml:space="preserve">, IEEE </w:t>
      </w:r>
      <w:proofErr w:type="spellStart"/>
      <w:r w:rsidRPr="00F5685D">
        <w:rPr>
          <w:rFonts w:asciiTheme="minorHAnsi" w:hAnsiTheme="minorHAnsi" w:cstheme="minorHAnsi"/>
          <w:sz w:val="24"/>
          <w:szCs w:val="24"/>
        </w:rPr>
        <w:t>Xplore</w:t>
      </w:r>
      <w:proofErr w:type="spellEnd"/>
      <w:r w:rsidRPr="00F5685D">
        <w:rPr>
          <w:rFonts w:asciiTheme="minorHAnsi" w:hAnsiTheme="minorHAnsi" w:cstheme="minorHAnsi"/>
          <w:sz w:val="24"/>
          <w:szCs w:val="24"/>
        </w:rPr>
        <w:t xml:space="preserve"> u otras) antes de su inclusión en el trabajo.</w:t>
      </w:r>
    </w:p>
    <w:p w14:paraId="766C4654" w14:textId="77777777" w:rsidR="00B356CE" w:rsidRPr="00F5685D"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Responsabilidad intelectual final: El autor asume plena y exclusiva responsabilidad intelectual y académica sobre la totalidad del contenido de este TFM, incluyendo las ideas, argumentaciones, análisis, interpretaciones de resultados y conclusiones presentadas. El uso de herramientas de IAG no exime al autor de dicha responsabilidad, ni traslada la autoría del trabajo a dichas herramientas o a sus desarrolladores.</w:t>
      </w:r>
    </w:p>
    <w:p w14:paraId="32D2EDDE" w14:textId="77777777" w:rsidR="00B356CE" w:rsidRPr="00A242C0" w:rsidRDefault="00B356CE" w:rsidP="00B356CE">
      <w:pPr>
        <w:pStyle w:val="Prrafodelista"/>
        <w:numPr>
          <w:ilvl w:val="0"/>
          <w:numId w:val="2"/>
        </w:numPr>
        <w:spacing w:after="80"/>
        <w:jc w:val="both"/>
        <w:rPr>
          <w:rFonts w:asciiTheme="minorHAnsi" w:hAnsiTheme="minorHAnsi" w:cstheme="minorHAnsi"/>
          <w:sz w:val="24"/>
          <w:szCs w:val="24"/>
        </w:rPr>
      </w:pPr>
      <w:r w:rsidRPr="00F5685D">
        <w:rPr>
          <w:rFonts w:asciiTheme="minorHAnsi" w:hAnsiTheme="minorHAnsi" w:cstheme="minorHAnsi"/>
          <w:sz w:val="24"/>
          <w:szCs w:val="24"/>
        </w:rPr>
        <w:t>Conformidad con la normativa institucional: El uso de herramientas de IAG se ha realizado en conformidad con las directrices académicas vigentes en la UOC [20]. En aquellos casos en que la normativa</w:t>
      </w:r>
      <w:r w:rsidRPr="00A242C0">
        <w:rPr>
          <w:rFonts w:asciiTheme="minorHAnsi" w:hAnsiTheme="minorHAnsi" w:cstheme="minorHAnsi"/>
          <w:sz w:val="24"/>
          <w:szCs w:val="24"/>
        </w:rPr>
        <w:t xml:space="preserve"> institucional establezca restricciones adicionales o requiera comunicación específica al tutor, el autor</w:t>
      </w:r>
      <w:r>
        <w:rPr>
          <w:rFonts w:asciiTheme="minorHAnsi" w:hAnsiTheme="minorHAnsi" w:cstheme="minorHAnsi"/>
          <w:sz w:val="24"/>
          <w:szCs w:val="24"/>
        </w:rPr>
        <w:t xml:space="preserve"> </w:t>
      </w:r>
      <w:r w:rsidRPr="00A242C0">
        <w:rPr>
          <w:rFonts w:asciiTheme="minorHAnsi" w:hAnsiTheme="minorHAnsi" w:cstheme="minorHAnsi"/>
          <w:sz w:val="24"/>
          <w:szCs w:val="24"/>
        </w:rPr>
        <w:t>declara haber cumplido con dichas obligaciones.</w:t>
      </w:r>
    </w:p>
    <w:p w14:paraId="60FC201C" w14:textId="77777777" w:rsidR="00B356CE" w:rsidRDefault="00B356CE" w:rsidP="00B356CE"/>
    <w:p w14:paraId="4368B06F" w14:textId="77777777" w:rsidR="00B356CE" w:rsidRDefault="00B356CE" w:rsidP="00B356CE">
      <w:pPr>
        <w:spacing w:before="400" w:after="200"/>
        <w:jc w:val="right"/>
      </w:pPr>
      <w:r>
        <w:t>Madrid 01/03/2026</w:t>
      </w:r>
    </w:p>
    <w:p w14:paraId="22455922" w14:textId="77777777" w:rsidR="00B356CE" w:rsidRDefault="00B356CE" w:rsidP="00B356CE">
      <w:pPr>
        <w:spacing w:after="80"/>
        <w:jc w:val="right"/>
      </w:pPr>
      <w:r>
        <w:t>Firmado:</w:t>
      </w:r>
    </w:p>
    <w:p w14:paraId="76499D79" w14:textId="7009B6E1" w:rsidR="00F5685D" w:rsidRDefault="00B356CE" w:rsidP="00F5685D">
      <w:pPr>
        <w:spacing w:after="80"/>
        <w:jc w:val="right"/>
        <w:rPr>
          <w:b/>
          <w:bCs/>
        </w:rPr>
      </w:pPr>
      <w:r>
        <w:rPr>
          <w:b/>
          <w:bCs/>
        </w:rPr>
        <w:t>Julio Úbeda Quesada</w:t>
      </w:r>
    </w:p>
    <w:p w14:paraId="3FB9BBCB" w14:textId="536628E5" w:rsidR="00F5685D" w:rsidRDefault="00F5685D" w:rsidP="00F5685D">
      <w:pPr>
        <w:spacing w:after="80"/>
        <w:jc w:val="right"/>
        <w:rPr>
          <w:b/>
          <w:bCs/>
        </w:rPr>
      </w:pPr>
    </w:p>
    <w:p w14:paraId="113BC458" w14:textId="3CE80DB4" w:rsidR="00F5685D" w:rsidRDefault="00F5685D" w:rsidP="00F5685D">
      <w:pPr>
        <w:spacing w:after="80"/>
        <w:jc w:val="right"/>
        <w:rPr>
          <w:b/>
          <w:bCs/>
        </w:rPr>
      </w:pPr>
    </w:p>
    <w:p w14:paraId="2D6292E6" w14:textId="39AA5999" w:rsidR="00F5685D" w:rsidRDefault="00F5685D" w:rsidP="00F5685D">
      <w:pPr>
        <w:spacing w:after="80"/>
        <w:jc w:val="right"/>
        <w:rPr>
          <w:b/>
          <w:bCs/>
        </w:rPr>
      </w:pPr>
    </w:p>
    <w:p w14:paraId="573C0677" w14:textId="34D0F2CD" w:rsidR="00F5685D" w:rsidRDefault="00F5685D" w:rsidP="00F5685D">
      <w:pPr>
        <w:spacing w:after="80"/>
        <w:jc w:val="right"/>
        <w:rPr>
          <w:b/>
          <w:bCs/>
        </w:rPr>
      </w:pPr>
    </w:p>
    <w:p w14:paraId="4EFF67B5" w14:textId="373A5E4D" w:rsidR="00F5685D" w:rsidRDefault="00F5685D" w:rsidP="00F5685D">
      <w:pPr>
        <w:spacing w:after="80"/>
        <w:jc w:val="right"/>
        <w:rPr>
          <w:b/>
          <w:bCs/>
        </w:rPr>
      </w:pPr>
    </w:p>
    <w:p w14:paraId="554077C1" w14:textId="253F0167" w:rsidR="00F5685D" w:rsidRDefault="00F5685D" w:rsidP="00F5685D">
      <w:pPr>
        <w:spacing w:after="80"/>
        <w:jc w:val="right"/>
        <w:rPr>
          <w:b/>
          <w:bCs/>
        </w:rPr>
      </w:pPr>
    </w:p>
    <w:p w14:paraId="7D25A188" w14:textId="27B2EBCC" w:rsidR="00F5685D" w:rsidRDefault="00F5685D" w:rsidP="00F5685D">
      <w:pPr>
        <w:spacing w:after="80"/>
        <w:jc w:val="right"/>
        <w:rPr>
          <w:b/>
          <w:bCs/>
        </w:rPr>
      </w:pPr>
    </w:p>
    <w:p w14:paraId="160CC1A9" w14:textId="026E2DFD" w:rsidR="00F5685D" w:rsidRDefault="00F5685D" w:rsidP="00F5685D">
      <w:pPr>
        <w:spacing w:after="80"/>
        <w:jc w:val="right"/>
        <w:rPr>
          <w:b/>
          <w:bCs/>
        </w:rPr>
      </w:pPr>
    </w:p>
    <w:p w14:paraId="57E70239" w14:textId="544D3134" w:rsidR="00F5685D" w:rsidRDefault="00F5685D" w:rsidP="00F5685D">
      <w:pPr>
        <w:spacing w:after="80"/>
        <w:jc w:val="right"/>
        <w:rPr>
          <w:b/>
          <w:bCs/>
        </w:rPr>
      </w:pPr>
    </w:p>
    <w:p w14:paraId="30658955" w14:textId="42525BDE" w:rsidR="00F5685D" w:rsidRDefault="00F5685D" w:rsidP="00F5685D">
      <w:pPr>
        <w:spacing w:after="80"/>
        <w:jc w:val="right"/>
        <w:rPr>
          <w:b/>
          <w:bCs/>
        </w:rPr>
      </w:pPr>
    </w:p>
    <w:p w14:paraId="6C9B3341" w14:textId="190A3C20" w:rsidR="00F5685D" w:rsidRDefault="00F5685D" w:rsidP="00F5685D">
      <w:pPr>
        <w:spacing w:after="80"/>
        <w:jc w:val="right"/>
        <w:rPr>
          <w:b/>
          <w:bCs/>
        </w:rPr>
      </w:pPr>
    </w:p>
    <w:p w14:paraId="38B166AD" w14:textId="08BCC687" w:rsidR="00F5685D" w:rsidRDefault="00F5685D" w:rsidP="00F5685D">
      <w:pPr>
        <w:spacing w:after="80"/>
        <w:jc w:val="right"/>
        <w:rPr>
          <w:b/>
          <w:bCs/>
        </w:rPr>
      </w:pPr>
    </w:p>
    <w:p w14:paraId="4D18EE0D" w14:textId="50714DBA" w:rsidR="00F5685D" w:rsidRDefault="00F5685D" w:rsidP="00F5685D">
      <w:pPr>
        <w:spacing w:after="80"/>
        <w:jc w:val="right"/>
        <w:rPr>
          <w:b/>
          <w:bCs/>
        </w:rPr>
      </w:pPr>
    </w:p>
    <w:p w14:paraId="25BFACB7" w14:textId="4551C1A5" w:rsidR="00F5685D" w:rsidRDefault="00F5685D" w:rsidP="00F5685D">
      <w:pPr>
        <w:spacing w:after="80"/>
        <w:jc w:val="right"/>
        <w:rPr>
          <w:b/>
          <w:bCs/>
        </w:rPr>
      </w:pPr>
    </w:p>
    <w:p w14:paraId="6C7EB69F" w14:textId="5430F03D" w:rsidR="00F5685D" w:rsidRDefault="00F5685D" w:rsidP="00F5685D">
      <w:pPr>
        <w:spacing w:after="80"/>
        <w:jc w:val="right"/>
        <w:rPr>
          <w:b/>
          <w:bCs/>
        </w:rPr>
      </w:pPr>
    </w:p>
    <w:p w14:paraId="747D4560" w14:textId="04DB5F53" w:rsidR="00F5685D" w:rsidRDefault="00F5685D" w:rsidP="00F5685D">
      <w:pPr>
        <w:spacing w:after="80"/>
        <w:jc w:val="right"/>
        <w:rPr>
          <w:b/>
          <w:bCs/>
        </w:rPr>
      </w:pPr>
    </w:p>
    <w:p w14:paraId="6EE4B8E8" w14:textId="5796A09A" w:rsidR="00F5685D" w:rsidRDefault="00F5685D" w:rsidP="00F5685D">
      <w:pPr>
        <w:spacing w:after="80"/>
        <w:jc w:val="right"/>
        <w:rPr>
          <w:b/>
          <w:bCs/>
        </w:rPr>
      </w:pPr>
    </w:p>
    <w:p w14:paraId="489C2BC1" w14:textId="2A4775F6" w:rsidR="00F5685D" w:rsidRDefault="00F5685D" w:rsidP="00F5685D">
      <w:pPr>
        <w:spacing w:after="80"/>
        <w:jc w:val="right"/>
        <w:rPr>
          <w:b/>
          <w:bCs/>
        </w:rPr>
      </w:pPr>
    </w:p>
    <w:p w14:paraId="128538F5" w14:textId="1BE6D9A3" w:rsidR="00F5685D" w:rsidRDefault="00F5685D" w:rsidP="00F5685D">
      <w:pPr>
        <w:spacing w:after="80"/>
        <w:jc w:val="right"/>
        <w:rPr>
          <w:b/>
          <w:bCs/>
        </w:rPr>
      </w:pPr>
    </w:p>
    <w:p w14:paraId="0237F266" w14:textId="375ADEAA" w:rsidR="00F5685D" w:rsidRDefault="00F5685D" w:rsidP="00F5685D">
      <w:pPr>
        <w:spacing w:after="80"/>
        <w:jc w:val="right"/>
        <w:rPr>
          <w:b/>
          <w:bCs/>
        </w:rPr>
      </w:pPr>
    </w:p>
    <w:p w14:paraId="341CEEA9" w14:textId="54FC9E23" w:rsidR="00F5685D" w:rsidRDefault="00F5685D" w:rsidP="00F5685D">
      <w:pPr>
        <w:spacing w:after="80"/>
        <w:jc w:val="right"/>
        <w:rPr>
          <w:b/>
          <w:bCs/>
        </w:rPr>
      </w:pPr>
    </w:p>
    <w:p w14:paraId="7A4B8F42" w14:textId="3FC3E26B" w:rsidR="00F5685D" w:rsidRDefault="00F5685D" w:rsidP="00F5685D">
      <w:pPr>
        <w:spacing w:after="80"/>
        <w:jc w:val="right"/>
        <w:rPr>
          <w:b/>
          <w:bCs/>
        </w:rPr>
      </w:pPr>
    </w:p>
    <w:p w14:paraId="58D1FE0F" w14:textId="0B0C6177" w:rsidR="00F5685D" w:rsidRDefault="00F5685D" w:rsidP="00F5685D">
      <w:pPr>
        <w:spacing w:after="80"/>
        <w:jc w:val="right"/>
        <w:rPr>
          <w:b/>
          <w:bCs/>
        </w:rPr>
      </w:pPr>
    </w:p>
    <w:p w14:paraId="7503C7CD" w14:textId="2D14FECE" w:rsidR="00F5685D" w:rsidRDefault="00F5685D" w:rsidP="00F5685D">
      <w:pPr>
        <w:spacing w:after="80"/>
        <w:jc w:val="right"/>
        <w:rPr>
          <w:b/>
          <w:bCs/>
        </w:rPr>
      </w:pPr>
    </w:p>
    <w:p w14:paraId="197FFE14" w14:textId="5E43058D" w:rsidR="00F5685D" w:rsidRDefault="00F5685D" w:rsidP="00F5685D">
      <w:pPr>
        <w:spacing w:after="80"/>
        <w:jc w:val="right"/>
        <w:rPr>
          <w:b/>
          <w:bCs/>
        </w:rPr>
      </w:pPr>
    </w:p>
    <w:p w14:paraId="4C38EC95" w14:textId="3ED8DB5B" w:rsidR="00F5685D" w:rsidRDefault="00F5685D" w:rsidP="00F5685D">
      <w:pPr>
        <w:spacing w:after="80"/>
        <w:jc w:val="right"/>
        <w:rPr>
          <w:b/>
          <w:bCs/>
        </w:rPr>
      </w:pPr>
    </w:p>
    <w:p w14:paraId="206419FD" w14:textId="3B45AFEA" w:rsidR="00F5685D" w:rsidRDefault="00F5685D" w:rsidP="00F5685D">
      <w:pPr>
        <w:spacing w:after="80"/>
        <w:jc w:val="right"/>
        <w:rPr>
          <w:b/>
          <w:bCs/>
        </w:rPr>
      </w:pPr>
    </w:p>
    <w:p w14:paraId="7B7A75E7" w14:textId="240A0D37" w:rsidR="00F5685D" w:rsidRDefault="00F5685D" w:rsidP="00F5685D">
      <w:pPr>
        <w:spacing w:after="80"/>
        <w:jc w:val="right"/>
        <w:rPr>
          <w:b/>
          <w:bCs/>
        </w:rPr>
      </w:pPr>
    </w:p>
    <w:p w14:paraId="30A9B8D8" w14:textId="7A250358" w:rsidR="00F5685D" w:rsidRDefault="00F5685D" w:rsidP="00F5685D">
      <w:pPr>
        <w:spacing w:after="80"/>
        <w:jc w:val="right"/>
        <w:rPr>
          <w:b/>
          <w:bCs/>
        </w:rPr>
      </w:pPr>
    </w:p>
    <w:p w14:paraId="78FE2EBE" w14:textId="4A541EE4" w:rsidR="00F5685D" w:rsidRDefault="00F5685D" w:rsidP="00F5685D">
      <w:pPr>
        <w:spacing w:after="80"/>
        <w:jc w:val="right"/>
        <w:rPr>
          <w:b/>
          <w:bCs/>
        </w:rPr>
      </w:pPr>
    </w:p>
    <w:p w14:paraId="1831F203" w14:textId="4F1E271E" w:rsidR="00F5685D" w:rsidRDefault="00F5685D" w:rsidP="00F5685D">
      <w:pPr>
        <w:spacing w:after="80"/>
        <w:jc w:val="right"/>
        <w:rPr>
          <w:b/>
          <w:bCs/>
        </w:rPr>
      </w:pPr>
    </w:p>
    <w:p w14:paraId="52CF956B" w14:textId="00A41CD1" w:rsidR="00F5685D" w:rsidRDefault="00F5685D" w:rsidP="00F5685D">
      <w:pPr>
        <w:spacing w:after="80"/>
        <w:jc w:val="right"/>
        <w:rPr>
          <w:b/>
          <w:bCs/>
        </w:rPr>
      </w:pPr>
    </w:p>
    <w:p w14:paraId="32F22377" w14:textId="0E476626" w:rsidR="00F5685D" w:rsidRDefault="00F5685D" w:rsidP="00F5685D">
      <w:pPr>
        <w:spacing w:after="80"/>
        <w:jc w:val="right"/>
        <w:rPr>
          <w:b/>
          <w:bCs/>
        </w:rPr>
      </w:pPr>
    </w:p>
    <w:p w14:paraId="64267D95" w14:textId="33ACA10C" w:rsidR="00F5685D" w:rsidRDefault="00F5685D" w:rsidP="00F5685D">
      <w:pPr>
        <w:spacing w:after="80"/>
        <w:jc w:val="right"/>
        <w:rPr>
          <w:b/>
          <w:bCs/>
        </w:rPr>
      </w:pPr>
    </w:p>
    <w:p w14:paraId="00AB1857" w14:textId="3ED15FF4" w:rsidR="00F5685D" w:rsidRDefault="00F5685D" w:rsidP="00F5685D">
      <w:pPr>
        <w:spacing w:after="80"/>
        <w:jc w:val="right"/>
        <w:rPr>
          <w:b/>
          <w:bCs/>
        </w:rPr>
      </w:pPr>
    </w:p>
    <w:p w14:paraId="015ADCC7" w14:textId="15D461A9" w:rsidR="00F5685D" w:rsidRDefault="00F5685D" w:rsidP="00F5685D">
      <w:pPr>
        <w:spacing w:after="80"/>
        <w:jc w:val="right"/>
        <w:rPr>
          <w:b/>
          <w:bCs/>
        </w:rPr>
      </w:pPr>
    </w:p>
    <w:p w14:paraId="0FB3600C" w14:textId="6F786E8E" w:rsidR="00F5685D" w:rsidRDefault="00F5685D" w:rsidP="00F5685D">
      <w:pPr>
        <w:spacing w:after="80"/>
        <w:jc w:val="right"/>
        <w:rPr>
          <w:b/>
          <w:bCs/>
        </w:rPr>
      </w:pPr>
    </w:p>
    <w:p w14:paraId="7A363D00" w14:textId="0DCF1187" w:rsidR="00F5685D" w:rsidRDefault="00F5685D" w:rsidP="00F5685D">
      <w:pPr>
        <w:spacing w:after="80"/>
        <w:jc w:val="right"/>
        <w:rPr>
          <w:b/>
          <w:bCs/>
        </w:rPr>
      </w:pPr>
    </w:p>
    <w:p w14:paraId="5BE02A81" w14:textId="41CB7520" w:rsidR="00F5685D" w:rsidRDefault="00F5685D" w:rsidP="00F5685D">
      <w:pPr>
        <w:spacing w:after="80"/>
        <w:jc w:val="right"/>
        <w:rPr>
          <w:b/>
          <w:bCs/>
        </w:rPr>
      </w:pPr>
    </w:p>
    <w:p w14:paraId="3559136F" w14:textId="77777777" w:rsidR="00F5685D" w:rsidRDefault="00F5685D" w:rsidP="00F5685D">
      <w:pPr>
        <w:spacing w:after="80"/>
        <w:jc w:val="right"/>
      </w:pPr>
    </w:p>
    <w:p w14:paraId="32743973" w14:textId="281334E3" w:rsidR="00783C55" w:rsidRPr="001838A5" w:rsidRDefault="00783C55" w:rsidP="001838A5">
      <w:pPr>
        <w:pStyle w:val="Ttulo1"/>
      </w:pPr>
      <w:bookmarkStart w:id="69" w:name="_Toc224860164"/>
      <w:r w:rsidRPr="001838A5">
        <w:lastRenderedPageBreak/>
        <w:t>CAPÍTULO 2</w:t>
      </w:r>
      <w:r w:rsidR="003B08C8">
        <w:t xml:space="preserve">: </w:t>
      </w:r>
      <w:r w:rsidRPr="001838A5">
        <w:t>ESTADO DEL ARTE</w:t>
      </w:r>
      <w:bookmarkEnd w:id="69"/>
    </w:p>
    <w:p w14:paraId="2FCCC992" w14:textId="77777777" w:rsidR="00783C55" w:rsidRPr="001838A5" w:rsidRDefault="00783C55" w:rsidP="001838A5">
      <w:pPr>
        <w:pStyle w:val="Ttulo2"/>
      </w:pPr>
      <w:bookmarkStart w:id="70" w:name="_Toc224860165"/>
      <w:r w:rsidRPr="001838A5">
        <w:t>2.1 Introducción al capítulo</w:t>
      </w:r>
      <w:bookmarkEnd w:id="70"/>
    </w:p>
    <w:p w14:paraId="5E5DA2E1" w14:textId="3FB401E2" w:rsidR="00783C55" w:rsidRDefault="00783C55" w:rsidP="001838A5">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6B7101">
        <w:instrText xml:space="preserve"> ADDIN ZOTERO_ITEM CSL_CITATION {"citationID":"qfPjNNSP","properties":{"unsorted":false,"formattedCitation":"(Oates 2022)","plainCitation":"(Oates 2022)","noteIndex":0},"citationItems":[{"id":8,"uris":["http://zotero.org/users/19775897/items/7VGN3IVM"],"itemData":{"id":8,"type":"book","edition":"Second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436AFB" w:rsidRPr="00436AFB">
        <w:rPr>
          <w:rFonts w:ascii="Calibri" w:hAnsi="Calibri" w:cs="Calibri"/>
        </w:rPr>
        <w:t>(</w:t>
      </w:r>
      <w:proofErr w:type="spellStart"/>
      <w:r w:rsidR="00436AFB" w:rsidRPr="00436AFB">
        <w:rPr>
          <w:rFonts w:ascii="Calibri" w:hAnsi="Calibri" w:cs="Calibri"/>
        </w:rPr>
        <w:t>Oates</w:t>
      </w:r>
      <w:proofErr w:type="spellEnd"/>
      <w:r w:rsidR="00436AFB" w:rsidRPr="00436AFB">
        <w:rPr>
          <w:rFonts w:ascii="Calibri" w:hAnsi="Calibri" w:cs="Calibri"/>
        </w:rPr>
        <w:t xml:space="preserve">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1838A5">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1838A5">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learning, </w:t>
      </w:r>
      <w:proofErr w:type="spellStart"/>
      <w:r>
        <w:t>deep</w:t>
      </w:r>
      <w:proofErr w:type="spellEnd"/>
      <w:r>
        <w:t xml:space="preserve"> learning.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71" w:name="_Toc224860166"/>
      <w:r w:rsidRPr="00F439B4">
        <w:t>2.2 Evolución histórica de los métodos de análisis de supervivencia</w:t>
      </w:r>
      <w:bookmarkEnd w:id="71"/>
    </w:p>
    <w:p w14:paraId="3DAB2222" w14:textId="7DD99287" w:rsidR="00CC1AE6" w:rsidRDefault="00CC1AE6" w:rsidP="001838A5">
      <w:pPr>
        <w:rPr>
          <w:rFonts w:ascii="Times New Roman" w:hAnsi="Times New Roman"/>
        </w:rPr>
      </w:pPr>
      <w:r>
        <w:t xml:space="preserve">La figura </w:t>
      </w:r>
      <w:r w:rsidR="001838A5">
        <w:t>2</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w:t>
      </w:r>
      <w:proofErr w:type="spellStart"/>
      <w:r>
        <w:t>DeepSurv</w:t>
      </w:r>
      <w:proofErr w:type="spellEnd"/>
      <w:r>
        <w:t xml:space="preserve"> (2018) y enfoques multimodales basados en Transformers multimodales (+ 2021),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57425"/>
                    </a:xfrm>
                    <a:prstGeom prst="rect">
                      <a:avLst/>
                    </a:prstGeom>
                  </pic:spPr>
                </pic:pic>
              </a:graphicData>
            </a:graphic>
          </wp:inline>
        </w:drawing>
      </w:r>
    </w:p>
    <w:p w14:paraId="5089FBE3" w14:textId="449F2704" w:rsidR="00AF39B8" w:rsidRDefault="00AF39B8" w:rsidP="00AF39B8">
      <w:pPr>
        <w:pStyle w:val="Descripcin"/>
      </w:pPr>
      <w:bookmarkStart w:id="72" w:name="_Toc224680651"/>
      <w:r w:rsidRPr="00AF39B8">
        <w:rPr>
          <w:b/>
          <w:bCs/>
        </w:rPr>
        <w:t xml:space="preserve">Figura </w:t>
      </w:r>
      <w:r w:rsidR="001838A5">
        <w:rPr>
          <w:b/>
          <w:bCs/>
        </w:rPr>
        <w:t>2</w:t>
      </w:r>
      <w:r>
        <w:rPr>
          <w:noProof/>
        </w:rPr>
        <w:t xml:space="preserve">. </w:t>
      </w:r>
      <w:r w:rsidRPr="00F03932">
        <w:rPr>
          <w:noProof/>
        </w:rPr>
        <w:t>Evolución cronológica de los principales métodos de análisis de supervivencia oncológica, desde el estimador de Kaplan-Meier (1958) hasta los modelos de aprendizaje profundo multimodal (2021+). Los colores distinguen las familias metodológicas: azul (mé</w:t>
      </w:r>
      <w:r w:rsidR="0080682B">
        <w:rPr>
          <w:noProof/>
        </w:rPr>
        <w:t>todos clásicos), verde (machine learning/aprendizaje automatico), naranja (datos genómicos) y morado (deep learning/aprendizaje profundo).</w:t>
      </w:r>
      <w:bookmarkEnd w:id="72"/>
    </w:p>
    <w:p w14:paraId="58911EB0" w14:textId="77777777" w:rsidR="00AF39B8" w:rsidRPr="00410012" w:rsidRDefault="00AF39B8" w:rsidP="00410012">
      <w:pPr>
        <w:pStyle w:val="Ttulo3"/>
      </w:pPr>
      <w:bookmarkStart w:id="73" w:name="_Toc224860167"/>
      <w:r w:rsidRPr="00410012">
        <w:t>2.2.1 El estimador de Kaplan-Meier</w:t>
      </w:r>
      <w:bookmarkEnd w:id="73"/>
    </w:p>
    <w:p w14:paraId="52531D01" w14:textId="065A7E65"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6B7101">
        <w:instrText xml:space="preserve"> ADDIN ZOTERO_ITEM CSL_CITATION {"citationID":"tMg3qkY1","properties":{"unsorted":false,"formattedCitation":"(Kaplan y Meier 1958)","plainCitation":"(Kaplan y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83013E" w:rsidRPr="0041755F">
        <w:t>(Kaplan y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6B7101">
        <w:instrText xml:space="preserve"> ADDIN ZOTERO_ITEM CSL_CITATION {"citationID":"rXPf0KUe","properties":{"unsorted":false,"formattedCitation":"(Le-Rademacher y Wang 2021)","plainCitation":"(Le-Rademacher y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C310D5" w:rsidRPr="0041755F">
        <w:t>(Le-</w:t>
      </w:r>
      <w:proofErr w:type="spellStart"/>
      <w:r w:rsidR="00C310D5" w:rsidRPr="0041755F">
        <w:t>Rademacher</w:t>
      </w:r>
      <w:proofErr w:type="spellEnd"/>
      <w:r w:rsidR="00C310D5" w:rsidRPr="0041755F">
        <w:t xml:space="preserve"> y Wang 2021)</w:t>
      </w:r>
      <w:r w:rsidR="00C310D5" w:rsidRPr="0041755F">
        <w:fldChar w:fldCharType="end"/>
      </w:r>
      <w:r w:rsidRPr="0041755F">
        <w:t>.</w:t>
      </w:r>
    </w:p>
    <w:p w14:paraId="598C8BC0" w14:textId="77777777" w:rsidR="00AF39B8" w:rsidRPr="00F439B4" w:rsidRDefault="00AF39B8" w:rsidP="00F439B4">
      <w:pPr>
        <w:pStyle w:val="Ttulo3"/>
      </w:pPr>
      <w:bookmarkStart w:id="74" w:name="_Toc224860168"/>
      <w:r w:rsidRPr="00F439B4">
        <w:t>2.2.2 El modelo de riesgos proporcionales de Cox</w:t>
      </w:r>
      <w:bookmarkEnd w:id="74"/>
    </w:p>
    <w:p w14:paraId="3071F4E4" w14:textId="25E894CE" w:rsidR="00783C55" w:rsidRPr="0041755F" w:rsidRDefault="00AF39B8" w:rsidP="00CC1AE6">
      <w:r w:rsidRPr="0041755F">
        <w:t xml:space="preserve">El modelo de Cox </w:t>
      </w:r>
      <w:r w:rsidR="00831EC0" w:rsidRPr="0041755F">
        <w:fldChar w:fldCharType="begin"/>
      </w:r>
      <w:r w:rsidR="006B7101">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831EC0" w:rsidRPr="0041755F">
        <w:t>(Cox 1972)</w:t>
      </w:r>
      <w:r w:rsidR="00831EC0" w:rsidRPr="0041755F">
        <w:fldChar w:fldCharType="end"/>
      </w:r>
      <w:r w:rsidR="00831EC0" w:rsidRPr="0041755F">
        <w:t xml:space="preserve"> </w:t>
      </w:r>
      <w:r w:rsidRPr="0041755F">
        <w:t xml:space="preserve">supuso un avance fundamental al introducir un marco </w:t>
      </w:r>
      <w:proofErr w:type="spellStart"/>
      <w:r w:rsidRPr="0041755F">
        <w:t>semiparamétrico</w:t>
      </w:r>
      <w:proofErr w:type="spellEnd"/>
      <w:r w:rsidRPr="0041755F">
        <w:t xml:space="preserve">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6B7101">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525D5C" w:rsidRPr="0041755F">
        <w:t>(</w:t>
      </w:r>
      <w:proofErr w:type="spellStart"/>
      <w:r w:rsidR="00525D5C" w:rsidRPr="0041755F">
        <w:t>Tibshirani</w:t>
      </w:r>
      <w:proofErr w:type="spellEnd"/>
      <w:r w:rsidR="00525D5C" w:rsidRPr="0041755F">
        <w:t xml:space="preserve">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6B7101">
        <w:instrText xml:space="preserve"> ADDIN ZOTERO_ITEM CSL_CITATION {"citationID":"Ok3rfDD2","properties":{"unsorted":false,"formattedCitation":"(Stensrud y Hern\\uc0\\u225{}n 2020)","plainCitation":"(Stensrud y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80682B" w:rsidRPr="0041755F">
        <w:rPr>
          <w:szCs w:val="24"/>
        </w:rPr>
        <w:t>(</w:t>
      </w:r>
      <w:proofErr w:type="spellStart"/>
      <w:r w:rsidR="0080682B" w:rsidRPr="0041755F">
        <w:rPr>
          <w:szCs w:val="24"/>
        </w:rPr>
        <w:t>Stensrud</w:t>
      </w:r>
      <w:proofErr w:type="spellEnd"/>
      <w:r w:rsidR="0080682B" w:rsidRPr="0041755F">
        <w:rPr>
          <w:szCs w:val="24"/>
        </w:rPr>
        <w:t xml:space="preserve"> y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75" w:name="_Toc224860169"/>
      <w:r w:rsidRPr="00F439B4">
        <w:t>2.3 Métodos de aprendizaje automático para análisis de supervivencia</w:t>
      </w:r>
      <w:bookmarkEnd w:id="75"/>
    </w:p>
    <w:p w14:paraId="5425F818" w14:textId="77777777" w:rsidR="00CA003D" w:rsidRPr="00F439B4" w:rsidRDefault="00CA003D" w:rsidP="00F439B4">
      <w:pPr>
        <w:pStyle w:val="Ttulo3"/>
      </w:pPr>
      <w:bookmarkStart w:id="76" w:name="_Toc224860170"/>
      <w:r w:rsidRPr="00F439B4">
        <w:t>2.3.1 Motivación del enfoque de machine learning</w:t>
      </w:r>
      <w:bookmarkEnd w:id="76"/>
    </w:p>
    <w:p w14:paraId="4FAB8B75" w14:textId="4075F25F" w:rsidR="00CA003D" w:rsidRPr="0041755F" w:rsidRDefault="00CA003D" w:rsidP="00CC1AE6">
      <w:r w:rsidRPr="0041755F">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lastRenderedPageBreak/>
        <w:fldChar w:fldCharType="begin"/>
      </w:r>
      <w:r w:rsidR="006B7101">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575DCA" w:rsidRPr="00575DCA">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machine learning</w:t>
      </w:r>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6B7101">
        <w:instrText xml:space="preserve"> ADDIN ZOTERO_ITEM CSL_CITATION {"citationID":"WeU4yOS8","properties":{"unsorted":false,"formattedCitation":"(Wang, Li, y Reddy 2019)","plainCitation":"(Wang, Li, y Reddy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442E2D" w:rsidRPr="00442E2D">
        <w:rPr>
          <w:rFonts w:ascii="Calibri" w:hAnsi="Calibri" w:cs="Calibri"/>
        </w:rPr>
        <w:t>(Wang, Li, y Reddy 2019)</w:t>
      </w:r>
      <w:r w:rsidR="00442E2D">
        <w:fldChar w:fldCharType="end"/>
      </w:r>
      <w:r w:rsidR="00442E2D">
        <w:t>.</w:t>
      </w:r>
    </w:p>
    <w:p w14:paraId="0311E013" w14:textId="77777777" w:rsidR="00CA003D" w:rsidRPr="00F439B4" w:rsidRDefault="00CA003D" w:rsidP="00F439B4">
      <w:pPr>
        <w:pStyle w:val="Ttulo3"/>
      </w:pPr>
      <w:bookmarkStart w:id="77" w:name="_Toc224860171"/>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77"/>
    </w:p>
    <w:p w14:paraId="5FCDE0D6" w14:textId="3BAE5777"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proofErr w:type="spellStart"/>
      <w:r w:rsidR="00442E2D" w:rsidRPr="00442E2D">
        <w:rPr>
          <w:rFonts w:ascii="Calibri" w:hAnsi="Calibri" w:cs="Calibri"/>
        </w:rPr>
        <w:t>Ishwaran</w:t>
      </w:r>
      <w:proofErr w:type="spellEnd"/>
      <w:r w:rsidR="00442E2D" w:rsidRPr="00442E2D">
        <w:rPr>
          <w:rFonts w:ascii="Calibri" w:hAnsi="Calibri" w:cs="Calibri"/>
        </w:rPr>
        <w:t xml:space="preserve">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6B7101">
        <w:instrText xml:space="preserve"> ADDIN ZOTERO_ITEM CSL_CITATION {"citationID":"VBULkRLk","properties":{"unsorted":false,"formattedCitation":"(Breiman 2001)","plainCitation":"(Breiman 2001)","noteIndex":0},"citationItems":[{"id":6,"uris":["http://zotero.org/users/19775897/items/2WWK833P"],"itemData":{"id":6,"type":"article-journal","abstract":"Random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BF6679" w:rsidRPr="00BF6679">
        <w:rPr>
          <w:rFonts w:ascii="Calibri" w:hAnsi="Calibri" w:cs="Calibri"/>
        </w:rPr>
        <w:t>(</w:t>
      </w:r>
      <w:proofErr w:type="spellStart"/>
      <w:r w:rsidR="00BF6679" w:rsidRPr="00BF6679">
        <w:rPr>
          <w:rFonts w:ascii="Calibri" w:hAnsi="Calibri" w:cs="Calibri"/>
        </w:rPr>
        <w:t>Breiman</w:t>
      </w:r>
      <w:proofErr w:type="spellEnd"/>
      <w:r w:rsidR="00BF6679" w:rsidRPr="00BF6679">
        <w:rPr>
          <w:rFonts w:ascii="Calibri" w:hAnsi="Calibri" w:cs="Calibri"/>
        </w:rPr>
        <w:t xml:space="preserve">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78" w:name="_Toc224860172"/>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78"/>
    </w:p>
    <w:p w14:paraId="3B0B4C2B" w14:textId="52F9965D"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ensemble learning</w:t>
      </w:r>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6B7101">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FB135E" w:rsidRPr="00FB135E">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6B7101">
        <w:instrText xml:space="preserve"> ADDIN ZOTERO_ITEM CSL_CITATION {"citationID":"WLFLKyER","properties":{"unsorted":false,"formattedCitation":"(Wang et\\uc0\\u160{}al. 2019)","plainCitation":"(Wang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FB135E" w:rsidRPr="00FB135E">
        <w:rPr>
          <w:rFonts w:ascii="Calibri" w:hAnsi="Calibri" w:cs="Calibri"/>
          <w:szCs w:val="24"/>
        </w:rPr>
        <w:t>(Wang et al. 2019)</w:t>
      </w:r>
      <w:r w:rsidR="00FB135E">
        <w:fldChar w:fldCharType="end"/>
      </w:r>
      <w:r w:rsidR="00FB135E">
        <w:t>.</w:t>
      </w:r>
    </w:p>
    <w:p w14:paraId="3B75D960" w14:textId="621CE8B3" w:rsidR="00AF39B8" w:rsidRPr="00F439B4" w:rsidRDefault="00AF39B8" w:rsidP="00F439B4">
      <w:pPr>
        <w:pStyle w:val="Ttulo2"/>
      </w:pPr>
      <w:bookmarkStart w:id="79" w:name="_Toc224860173"/>
      <w:r w:rsidRPr="00F439B4">
        <w:t>2.</w:t>
      </w:r>
      <w:r w:rsidR="00CA003D" w:rsidRPr="00F439B4">
        <w:t>4</w:t>
      </w:r>
      <w:r w:rsidRPr="00F439B4">
        <w:t xml:space="preserve"> Modelos de aprendizaje profundo para análisis de supervivencia</w:t>
      </w:r>
      <w:bookmarkEnd w:id="79"/>
    </w:p>
    <w:p w14:paraId="332103DA" w14:textId="596C3D05" w:rsidR="00AF39B8" w:rsidRPr="00F439B4" w:rsidRDefault="00AF39B8" w:rsidP="00F439B4">
      <w:pPr>
        <w:pStyle w:val="Ttulo3"/>
      </w:pPr>
      <w:bookmarkStart w:id="80" w:name="_Toc224860174"/>
      <w:r w:rsidRPr="00F439B4">
        <w:t>2.</w:t>
      </w:r>
      <w:r w:rsidR="00CA003D" w:rsidRPr="00F439B4">
        <w:t>4</w:t>
      </w:r>
      <w:r w:rsidRPr="00F439B4">
        <w:t xml:space="preserve">.1 </w:t>
      </w:r>
      <w:proofErr w:type="spellStart"/>
      <w:r w:rsidRPr="00F439B4">
        <w:t>DeepSurv</w:t>
      </w:r>
      <w:bookmarkEnd w:id="80"/>
      <w:proofErr w:type="spellEnd"/>
    </w:p>
    <w:p w14:paraId="149DA315" w14:textId="74325FA7" w:rsidR="00AF39B8" w:rsidRPr="00410012" w:rsidRDefault="00127927" w:rsidP="00CC1AE6">
      <w:r w:rsidRPr="00410012">
        <w:t xml:space="preserve">El modelo </w:t>
      </w:r>
      <w:proofErr w:type="spellStart"/>
      <w:r w:rsidRPr="00410012">
        <w:t>DeepSurv</w:t>
      </w:r>
      <w:proofErr w:type="spellEnd"/>
      <w:r w:rsidRPr="00410012">
        <w:t xml:space="preserve">, propuesto por </w:t>
      </w:r>
      <w:r w:rsidR="00C8237F" w:rsidRPr="00410012">
        <w:fldChar w:fldCharType="begin"/>
      </w:r>
      <w:r w:rsidR="006B7101" w:rsidRPr="00410012">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proofErr w:type="spellStart"/>
      <w:r w:rsidR="00C8237F" w:rsidRPr="00410012">
        <w:rPr>
          <w:rFonts w:ascii="Calibri" w:hAnsi="Calibri" w:cs="Calibri"/>
        </w:rPr>
        <w:t>Katzman</w:t>
      </w:r>
      <w:proofErr w:type="spellEnd"/>
      <w:r w:rsidR="00C8237F" w:rsidRPr="00410012">
        <w:rPr>
          <w:rFonts w:ascii="Calibri" w:hAnsi="Calibri" w:cs="Calibri"/>
        </w:rPr>
        <w:t xml:space="preserve"> et al. en 2018</w:t>
      </w:r>
      <w:r w:rsidR="00C8237F" w:rsidRPr="00410012">
        <w:fldChar w:fldCharType="end"/>
      </w:r>
      <w:r w:rsidR="00C8237F" w:rsidRPr="00410012">
        <w:t xml:space="preserve"> </w:t>
      </w:r>
      <w:r w:rsidRPr="00410012">
        <w:t>es actualmente el modelo de aprendizaje profundo más citado y adoptado en el campo del análisis de supervivencia oncológica</w:t>
      </w:r>
      <w:r w:rsidR="009328E1" w:rsidRPr="00410012">
        <w:t xml:space="preserve">. </w:t>
      </w:r>
      <w:proofErr w:type="spellStart"/>
      <w:r w:rsidR="009328E1" w:rsidRPr="00410012">
        <w:t>DeepSurv</w:t>
      </w:r>
      <w:proofErr w:type="spellEnd"/>
      <w:r w:rsidRPr="00410012">
        <w:t xml:space="preserve"> </w:t>
      </w:r>
      <w:r w:rsidR="00AF39B8" w:rsidRPr="00410012">
        <w:t xml:space="preserve">implementa una red neuronal profunda </w:t>
      </w:r>
      <w:proofErr w:type="spellStart"/>
      <w:r w:rsidR="00AF39B8" w:rsidRPr="00410012">
        <w:t>feedforward</w:t>
      </w:r>
      <w:proofErr w:type="spellEnd"/>
      <w:r w:rsidR="00AF39B8" w:rsidRPr="00410012">
        <w:t xml:space="preserve"> que optimiza la función de pérdida de log-verosimilitud parcial de Cox, extendiendo el modelo de Cox al régimen no lineal. </w:t>
      </w:r>
      <w:r w:rsidR="009328E1" w:rsidRPr="00410012">
        <w:t xml:space="preserve">La capa de salida es una neurona única sin función de activación que genera la puntuación de riesgo (log </w:t>
      </w:r>
      <w:proofErr w:type="spellStart"/>
      <w:r w:rsidR="009328E1" w:rsidRPr="00410012">
        <w:t>hazard</w:t>
      </w:r>
      <w:proofErr w:type="spellEnd"/>
      <w:r w:rsidR="009328E1" w:rsidRPr="00410012">
        <w:t xml:space="preserve"> ratio) para cada paciente. </w:t>
      </w:r>
      <w:r w:rsidR="00AF39B8" w:rsidRPr="00410012">
        <w:t xml:space="preserve">En el artículo original, </w:t>
      </w:r>
      <w:proofErr w:type="spellStart"/>
      <w:r w:rsidR="00AF39B8" w:rsidRPr="00410012">
        <w:t>Katzman</w:t>
      </w:r>
      <w:proofErr w:type="spellEnd"/>
      <w:r w:rsidR="00AF39B8" w:rsidRPr="00410012">
        <w:t xml:space="preserve"> et al. demostraron mejoras en C-</w:t>
      </w:r>
      <w:proofErr w:type="spellStart"/>
      <w:r w:rsidR="00AF39B8" w:rsidRPr="00410012">
        <w:t>index</w:t>
      </w:r>
      <w:proofErr w:type="spellEnd"/>
      <w:r w:rsidR="00AF39B8" w:rsidRPr="00410012">
        <w:t xml:space="preserve"> respecto al Cox estándar</w:t>
      </w:r>
      <w:r w:rsidR="00E92645" w:rsidRPr="00410012">
        <w:t xml:space="preserve"> y RSF</w:t>
      </w:r>
      <w:r w:rsidR="00AF39B8" w:rsidRPr="00410012">
        <w:t xml:space="preserve"> sobre </w:t>
      </w:r>
      <w:r w:rsidR="00E92645" w:rsidRPr="00410012">
        <w:t>cuatro</w:t>
      </w:r>
      <w:r w:rsidR="00AF39B8" w:rsidRPr="00410012">
        <w:t xml:space="preserve"> </w:t>
      </w:r>
      <w:proofErr w:type="spellStart"/>
      <w:r w:rsidR="00AF39B8" w:rsidRPr="00410012">
        <w:t>datasets</w:t>
      </w:r>
      <w:proofErr w:type="spellEnd"/>
      <w:r w:rsidR="00AF39B8" w:rsidRPr="00410012">
        <w:t xml:space="preserve"> clínicos y genómicos</w:t>
      </w:r>
      <w:r w:rsidR="00E92645" w:rsidRPr="00410012">
        <w:t xml:space="preserve">. Particularmente relevante para este TFM es su evaluación sobre datos de cáncer de mama del </w:t>
      </w:r>
      <w:proofErr w:type="spellStart"/>
      <w:r w:rsidR="00E92645" w:rsidRPr="00410012">
        <w:t>dataset</w:t>
      </w:r>
      <w:proofErr w:type="spellEnd"/>
      <w:r w:rsidR="00E92645" w:rsidRPr="00410012">
        <w:t xml:space="preserve"> METABRIC donde </w:t>
      </w:r>
      <w:proofErr w:type="spellStart"/>
      <w:r w:rsidR="00E92645" w:rsidRPr="00410012">
        <w:t>DeepSurv</w:t>
      </w:r>
      <w:proofErr w:type="spellEnd"/>
      <w:r w:rsidR="00E92645" w:rsidRPr="00410012">
        <w:t xml:space="preserve"> alcanzó un C-</w:t>
      </w:r>
      <w:proofErr w:type="spellStart"/>
      <w:r w:rsidR="00E92645" w:rsidRPr="00410012">
        <w:t>index</w:t>
      </w:r>
      <w:proofErr w:type="spellEnd"/>
      <w:r w:rsidR="00E92645" w:rsidRPr="00410012">
        <w:t xml:space="preserve"> de 0.654 frente a 0.631 del modelo de Cox y frente a 0.619 del modelo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AF39B8" w:rsidRPr="00410012">
        <w:t xml:space="preserve">compararon </w:t>
      </w:r>
      <w:proofErr w:type="spellStart"/>
      <w:r w:rsidR="00AF39B8" w:rsidRPr="00410012">
        <w:t>DeepSurv</w:t>
      </w:r>
      <w:proofErr w:type="spellEnd"/>
      <w:r w:rsidR="00AF39B8" w:rsidRPr="00410012">
        <w:t xml:space="preserve">, RSF y Cox LASSO sobre </w:t>
      </w:r>
      <w:r w:rsidR="00C8237F" w:rsidRPr="00410012">
        <w:t>12</w:t>
      </w:r>
      <w:r w:rsidR="00AF39B8" w:rsidRPr="00410012">
        <w:t xml:space="preserve"> tipos de cáncer del TCGA, concluyendo que </w:t>
      </w:r>
      <w:proofErr w:type="spellStart"/>
      <w:r w:rsidR="00AF39B8" w:rsidRPr="00410012">
        <w:t>DeepSurv</w:t>
      </w:r>
      <w:proofErr w:type="spellEnd"/>
      <w:r w:rsidR="00C8237F" w:rsidRPr="00410012">
        <w:t xml:space="preserve"> obtiene mejores métricas en la mayoría de ocasiones.</w:t>
      </w:r>
    </w:p>
    <w:p w14:paraId="7E860AC8" w14:textId="1B5FEB70" w:rsidR="00AF39B8" w:rsidRPr="00F439B4" w:rsidRDefault="00AF39B8" w:rsidP="00F439B4">
      <w:pPr>
        <w:pStyle w:val="Ttulo3"/>
      </w:pPr>
      <w:bookmarkStart w:id="81" w:name="_Toc224860175"/>
      <w:r w:rsidRPr="00F439B4">
        <w:lastRenderedPageBreak/>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81"/>
    </w:p>
    <w:p w14:paraId="79250A3F" w14:textId="3AA1BED3" w:rsidR="008311E3" w:rsidRPr="00410012" w:rsidRDefault="008311E3" w:rsidP="00410012">
      <w:proofErr w:type="spellStart"/>
      <w:r w:rsidRPr="00410012">
        <w:t>SurvivalNet</w:t>
      </w:r>
      <w:proofErr w:type="spellEnd"/>
      <w:r w:rsidRPr="00410012">
        <w:t xml:space="preserve">, propuesto por </w:t>
      </w:r>
      <w:r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Pr="00410012">
        <w:fldChar w:fldCharType="separate"/>
      </w:r>
      <w:proofErr w:type="spellStart"/>
      <w:r w:rsidRPr="00410012">
        <w:t>Yousefi</w:t>
      </w:r>
      <w:proofErr w:type="spellEnd"/>
      <w:r w:rsidRPr="00410012">
        <w:t xml:space="preserve"> et al. </w:t>
      </w:r>
      <w:r w:rsidR="00662B09" w:rsidRPr="00410012">
        <w:t xml:space="preserve">en </w:t>
      </w:r>
      <w:r w:rsidRPr="00410012">
        <w:t>2017</w:t>
      </w:r>
      <w:r w:rsidRPr="00410012">
        <w:fldChar w:fldCharType="end"/>
      </w:r>
      <w:r w:rsidRPr="00410012">
        <w:t>,</w:t>
      </w:r>
      <w:r w:rsidR="00662B09" w:rsidRPr="00410012">
        <w:t xml:space="preserve"> </w:t>
      </w:r>
      <w:r w:rsidRPr="00410012">
        <w:t xml:space="preserve">es otro modelo de red neuronal para supervivencia que incorpora regularización mediante </w:t>
      </w:r>
      <w:proofErr w:type="spellStart"/>
      <w:r w:rsidRPr="00410012">
        <w:t>dropout</w:t>
      </w:r>
      <w:proofErr w:type="spellEnd"/>
      <w:r w:rsidRPr="00410012">
        <w:t>, normalización por lotes (</w:t>
      </w:r>
      <w:proofErr w:type="spellStart"/>
      <w:r w:rsidRPr="00410012">
        <w:t>batch</w:t>
      </w:r>
      <w:proofErr w:type="spellEnd"/>
      <w:r w:rsidRPr="00410012">
        <w:t xml:space="preserve"> </w:t>
      </w:r>
      <w:proofErr w:type="spellStart"/>
      <w:r w:rsidRPr="00410012">
        <w:t>normalization</w:t>
      </w:r>
      <w:proofErr w:type="spellEnd"/>
      <w:r w:rsidRPr="00410012">
        <w:t xml:space="preserve">) y optimización bayesiana de </w:t>
      </w:r>
      <w:proofErr w:type="spellStart"/>
      <w:r w:rsidRPr="00410012">
        <w:t>hiperparámetros</w:t>
      </w:r>
      <w:proofErr w:type="spellEnd"/>
      <w:r w:rsidRPr="00410012">
        <w:t xml:space="preserve">. Su evaluación sobre cuatro </w:t>
      </w:r>
      <w:proofErr w:type="spellStart"/>
      <w:r w:rsidRPr="00410012">
        <w:t>datasets</w:t>
      </w:r>
      <w:proofErr w:type="spellEnd"/>
      <w:r w:rsidRPr="00410012">
        <w:t xml:space="preserve"> de TCGA (glioblastoma, cáncer de mama, cáncer de riñón y cáncer de hígado) demostró mejoras sobre el modelo de Cox en todos los casos</w:t>
      </w:r>
      <w:r w:rsidR="00662B09" w:rsidRPr="00410012">
        <w:t>.</w:t>
      </w:r>
    </w:p>
    <w:p w14:paraId="0CAA0D4B" w14:textId="4DC46EE5" w:rsidR="00AF4BDD" w:rsidRPr="00410012" w:rsidRDefault="00662B09" w:rsidP="00410012">
      <w:r w:rsidRPr="00410012">
        <w:t xml:space="preserve">Más recientemente, </w:t>
      </w:r>
      <w:r w:rsidR="00AF4BDD" w:rsidRPr="00410012">
        <w:t xml:space="preserve">la integración de múltiples modalidades de datos genómicos mediante arquitecturas de aprendizaje profundo constituye una de las líneas de investigación más activas en el campo.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proofErr w:type="spellStart"/>
      <w:r w:rsidR="00996FE3" w:rsidRPr="00410012">
        <w:t>Tong</w:t>
      </w:r>
      <w:proofErr w:type="spellEnd"/>
      <w:r w:rsidR="00996FE3" w:rsidRPr="00410012">
        <w:t xml:space="preserve"> et al. (2020)</w:t>
      </w:r>
      <w:r w:rsidR="00996FE3" w:rsidRPr="00410012">
        <w:fldChar w:fldCharType="end"/>
      </w:r>
      <w:r w:rsidR="00996FE3" w:rsidRPr="00410012">
        <w:t xml:space="preserve"> </w:t>
      </w:r>
      <w:r w:rsidR="00AF4BDD" w:rsidRPr="00410012">
        <w:t xml:space="preserve">propusieron el </w:t>
      </w:r>
      <w:proofErr w:type="spellStart"/>
      <w:r w:rsidR="00AF4BDD" w:rsidRPr="00410012">
        <w:t>framework</w:t>
      </w:r>
      <w:proofErr w:type="spellEnd"/>
      <w:r w:rsidR="00AF4BDD" w:rsidRPr="00410012">
        <w:t xml:space="preserve"> DCAP (Deep </w:t>
      </w:r>
      <w:proofErr w:type="spellStart"/>
      <w:r w:rsidR="00AF4BDD" w:rsidRPr="00410012">
        <w:t>Cancer</w:t>
      </w:r>
      <w:proofErr w:type="spellEnd"/>
      <w:r w:rsidR="00AF4BDD" w:rsidRPr="00410012">
        <w:t xml:space="preserve"> Prognosis), basado en un </w:t>
      </w:r>
      <w:proofErr w:type="spellStart"/>
      <w:r w:rsidR="00AF4BDD" w:rsidRPr="00410012">
        <w:t>encoder</w:t>
      </w:r>
      <w:proofErr w:type="spellEnd"/>
      <w:r w:rsidR="00AF4BDD" w:rsidRPr="00410012">
        <w:t xml:space="preserve"> por modalidad (expresión génica, </w:t>
      </w:r>
      <w:proofErr w:type="spellStart"/>
      <w:r w:rsidR="00AF4BDD" w:rsidRPr="00410012">
        <w:t>miRNA</w:t>
      </w:r>
      <w:proofErr w:type="spellEnd"/>
      <w:r w:rsidR="00AF4BDD" w:rsidRPr="00410012">
        <w:t xml:space="preserve">, metilación, CNV) seguido de una capa de fusión de características de nivel profundo. Evaluado sobre </w:t>
      </w:r>
      <w:r w:rsidR="00996FE3" w:rsidRPr="00410012">
        <w:t xml:space="preserve">datos simulados de MNIST y datos </w:t>
      </w:r>
      <w:proofErr w:type="spellStart"/>
      <w:r w:rsidR="00996FE3" w:rsidRPr="00410012">
        <w:t>multi-omicos</w:t>
      </w:r>
      <w:proofErr w:type="spellEnd"/>
      <w:r w:rsidR="00996FE3" w:rsidRPr="00410012">
        <w:t xml:space="preserve"> de</w:t>
      </w:r>
      <w:r w:rsidR="00AF4BDD" w:rsidRPr="00410012">
        <w:t xml:space="preserve"> TCGA</w:t>
      </w:r>
      <w:r w:rsidR="00996FE3" w:rsidRPr="00410012">
        <w:t>-BRCA</w:t>
      </w:r>
      <w:r w:rsidR="00AF4BDD" w:rsidRPr="00410012">
        <w:t xml:space="preserve">, DCAP </w:t>
      </w:r>
      <w:r w:rsidR="00996FE3" w:rsidRPr="00410012">
        <w:t xml:space="preserve">superó a los modelos de una sola modalidad </w:t>
      </w:r>
      <w:r w:rsidR="00AF4BDD" w:rsidRPr="00410012">
        <w:t>en C-</w:t>
      </w:r>
      <w:proofErr w:type="spellStart"/>
      <w:r w:rsidR="00AF4BDD" w:rsidRPr="00410012">
        <w:t>index</w:t>
      </w:r>
      <w:proofErr w:type="spellEnd"/>
      <w:r w:rsidR="00AF4BDD" w:rsidRPr="00410012">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82" w:name="_Toc224860176"/>
      <w:r w:rsidRPr="00F439B4">
        <w:t>2.</w:t>
      </w:r>
      <w:r w:rsidR="00CA003D" w:rsidRPr="00F439B4">
        <w:t>4</w:t>
      </w:r>
      <w:r w:rsidRPr="00F439B4">
        <w:t>.3 Pipeline metodológico integrado</w:t>
      </w:r>
      <w:bookmarkEnd w:id="82"/>
    </w:p>
    <w:p w14:paraId="2B7A45AE" w14:textId="268961C9" w:rsidR="00AF39B8" w:rsidRDefault="00AF39B8" w:rsidP="00CC1AE6">
      <w:r>
        <w:t xml:space="preserve">La </w:t>
      </w:r>
      <w:r w:rsidR="008540C1">
        <w:t>f</w:t>
      </w:r>
      <w:r>
        <w:t xml:space="preserve">igura </w:t>
      </w:r>
      <w:r w:rsidR="00410012">
        <w:t>3</w:t>
      </w:r>
      <w:r>
        <w:t xml:space="preserve">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0300A0A7" w14:textId="1B39234B" w:rsidR="00783C55" w:rsidRDefault="00AF39B8" w:rsidP="00AF39B8">
      <w:pPr>
        <w:pStyle w:val="Descripcin"/>
      </w:pPr>
      <w:bookmarkStart w:id="83" w:name="_Toc224680652"/>
      <w:r w:rsidRPr="00F439B4">
        <w:rPr>
          <w:b/>
          <w:bCs/>
        </w:rPr>
        <w:t>Figura</w:t>
      </w:r>
      <w:r w:rsidR="00410012">
        <w:rPr>
          <w:b/>
          <w:bCs/>
        </w:rPr>
        <w:t xml:space="preserve"> 3</w:t>
      </w:r>
      <w:r w:rsidRPr="00F439B4">
        <w:rPr>
          <w:b/>
          <w:bCs/>
        </w:rPr>
        <w:t>.</w:t>
      </w:r>
      <w:r>
        <w:t xml:space="preserve"> </w:t>
      </w:r>
      <w:r w:rsidRPr="00857B9C">
        <w:t>Pipeline metodológico del análisis de supervivencia genómico propuesto en el TFM. El flujo muestra las etapas desde la adquisición de datos de TCGA y METABRIC hasta la evaluación mediante métricas estándar, con los mecanismos de validación cruzada inte</w:t>
      </w:r>
      <w:r>
        <w:t>rna</w:t>
      </w:r>
      <w:r w:rsidR="00C33CA3">
        <w:t xml:space="preserve"> (k-</w:t>
      </w:r>
      <w:proofErr w:type="spellStart"/>
      <w:r w:rsidR="00C33CA3">
        <w:t>fold</w:t>
      </w:r>
      <w:proofErr w:type="spellEnd"/>
      <w:r w:rsidR="00C33CA3">
        <w:t xml:space="preserve">) y validación externa cruzada entre </w:t>
      </w:r>
      <w:proofErr w:type="spellStart"/>
      <w:r w:rsidR="00C33CA3">
        <w:t>datasets</w:t>
      </w:r>
      <w:bookmarkEnd w:id="83"/>
      <w:proofErr w:type="spellEnd"/>
      <w:r w:rsidR="00F439B4">
        <w:t>.</w:t>
      </w:r>
    </w:p>
    <w:p w14:paraId="4A1FCB9B" w14:textId="0A7DF32C" w:rsidR="00783C55" w:rsidRPr="00F439B4" w:rsidRDefault="00783C55" w:rsidP="00F439B4">
      <w:pPr>
        <w:pStyle w:val="Ttulo2"/>
      </w:pPr>
      <w:bookmarkStart w:id="84" w:name="_Toc224860177"/>
      <w:r w:rsidRPr="00F439B4">
        <w:t>2.</w:t>
      </w:r>
      <w:r w:rsidR="00CA003D" w:rsidRPr="00F439B4">
        <w:t>5</w:t>
      </w:r>
      <w:r w:rsidRPr="00F439B4">
        <w:t xml:space="preserve"> Datos genómicos en la predicción del pronóstico oncológico</w:t>
      </w:r>
      <w:bookmarkEnd w:id="84"/>
    </w:p>
    <w:p w14:paraId="40D2E835" w14:textId="54374E6B" w:rsidR="00783C55" w:rsidRPr="00F439B4" w:rsidRDefault="00783C55" w:rsidP="00F439B4">
      <w:pPr>
        <w:pStyle w:val="Ttulo3"/>
      </w:pPr>
      <w:bookmarkStart w:id="85" w:name="_Toc224860178"/>
      <w:r w:rsidRPr="00F439B4">
        <w:t>2.</w:t>
      </w:r>
      <w:r w:rsidR="00CA003D" w:rsidRPr="00F439B4">
        <w:t>5</w:t>
      </w:r>
      <w:r w:rsidRPr="00F439B4">
        <w:t>.1 El proyecto TCGA y su impacto en la investigación</w:t>
      </w:r>
      <w:bookmarkEnd w:id="85"/>
    </w:p>
    <w:p w14:paraId="5578C102" w14:textId="30C3AE77"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xml:space="preserve">, mutaciones somáticas, variaciones en el número de copias, metilación del ADN y datos </w:t>
      </w:r>
      <w:r w:rsidRPr="00D70FF8">
        <w:lastRenderedPageBreak/>
        <w:t>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6B7101">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85D19" w:rsidRPr="002A47FB">
        <w:rPr>
          <w:rFonts w:ascii="Calibri" w:hAnsi="Calibri" w:cs="Calibri"/>
        </w:rPr>
        <w:t>(</w:t>
      </w:r>
      <w:proofErr w:type="spellStart"/>
      <w:r w:rsidR="00985D19" w:rsidRPr="002A47FB">
        <w:rPr>
          <w:rFonts w:ascii="Calibri" w:hAnsi="Calibri" w:cs="Calibri"/>
        </w:rPr>
        <w:t>The</w:t>
      </w:r>
      <w:proofErr w:type="spellEnd"/>
      <w:r w:rsidR="00985D19" w:rsidRPr="002A47FB">
        <w:rPr>
          <w:rFonts w:ascii="Calibri" w:hAnsi="Calibri" w:cs="Calibri"/>
        </w:rPr>
        <w:t xml:space="preserve"> </w:t>
      </w:r>
      <w:proofErr w:type="spellStart"/>
      <w:r w:rsidR="00985D19" w:rsidRPr="002A47FB">
        <w:rPr>
          <w:rFonts w:ascii="Calibri" w:hAnsi="Calibri" w:cs="Calibri"/>
        </w:rPr>
        <w:t>Cancer</w:t>
      </w:r>
      <w:proofErr w:type="spellEnd"/>
      <w:r w:rsidR="00985D19" w:rsidRPr="002A47FB">
        <w:rPr>
          <w:rFonts w:ascii="Calibri" w:hAnsi="Calibri" w:cs="Calibri"/>
        </w:rPr>
        <w:t xml:space="preserve"> </w:t>
      </w:r>
      <w:proofErr w:type="spellStart"/>
      <w:r w:rsidR="00985D19" w:rsidRPr="002A47FB">
        <w:rPr>
          <w:rFonts w:ascii="Calibri" w:hAnsi="Calibri" w:cs="Calibri"/>
        </w:rPr>
        <w:t>Genome</w:t>
      </w:r>
      <w:proofErr w:type="spellEnd"/>
      <w:r w:rsidR="00985D19" w:rsidRPr="002A47FB">
        <w:rPr>
          <w:rFonts w:ascii="Calibri" w:hAnsi="Calibri" w:cs="Calibri"/>
        </w:rPr>
        <w:t xml:space="preserve"> Atlas </w:t>
      </w:r>
      <w:proofErr w:type="spellStart"/>
      <w:r w:rsidR="00985D19" w:rsidRPr="002A47FB">
        <w:rPr>
          <w:rFonts w:ascii="Calibri" w:hAnsi="Calibri" w:cs="Calibri"/>
        </w:rPr>
        <w:t>Research</w:t>
      </w:r>
      <w:proofErr w:type="spellEnd"/>
      <w:r w:rsidR="00985D19" w:rsidRPr="002A47FB">
        <w:rPr>
          <w:rFonts w:ascii="Calibri" w:hAnsi="Calibri" w:cs="Calibri"/>
        </w:rPr>
        <w:t xml:space="preserve">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6B7101">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85D19" w:rsidRPr="002A47FB">
        <w:rPr>
          <w:rFonts w:ascii="Calibri" w:hAnsi="Calibri" w:cs="Calibri"/>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656AE1D2" w:rsidR="00783C55" w:rsidRPr="00F439B4" w:rsidRDefault="00783C55" w:rsidP="00F439B4">
      <w:pPr>
        <w:pStyle w:val="Ttulo3"/>
      </w:pPr>
      <w:bookmarkStart w:id="86" w:name="_Toc224860179"/>
      <w:r w:rsidRPr="00F439B4">
        <w:t>2.</w:t>
      </w:r>
      <w:r w:rsidR="00CA003D" w:rsidRPr="00F439B4">
        <w:t>5</w:t>
      </w:r>
      <w:r w:rsidRPr="00F439B4">
        <w:t xml:space="preserve">.2 El </w:t>
      </w:r>
      <w:proofErr w:type="spellStart"/>
      <w:r w:rsidRPr="00F439B4">
        <w:t>dataset</w:t>
      </w:r>
      <w:proofErr w:type="spellEnd"/>
      <w:r w:rsidRPr="00F439B4">
        <w:t xml:space="preserve"> METABRIC</w:t>
      </w:r>
      <w:bookmarkEnd w:id="86"/>
    </w:p>
    <w:p w14:paraId="16DDD2C0" w14:textId="708BEB4D" w:rsidR="00587A4B" w:rsidRPr="00410012" w:rsidRDefault="00587A4B" w:rsidP="00CC1AE6">
      <w:pPr>
        <w:rPr>
          <w:rFonts w:cstheme="minorHAnsi"/>
        </w:rPr>
      </w:pPr>
      <w:r w:rsidRPr="00410012">
        <w:rPr>
          <w:rFonts w:cstheme="minorHAnsi"/>
        </w:rPr>
        <w:t xml:space="preserve">El conjunto de datos del Molecular </w:t>
      </w:r>
      <w:proofErr w:type="spellStart"/>
      <w:r w:rsidRPr="00410012">
        <w:rPr>
          <w:rFonts w:cstheme="minorHAnsi"/>
        </w:rPr>
        <w:t>Taxonomy</w:t>
      </w:r>
      <w:proofErr w:type="spellEnd"/>
      <w:r w:rsidRPr="00410012">
        <w:rPr>
          <w:rFonts w:cstheme="minorHAnsi"/>
        </w:rPr>
        <w:t xml:space="preserve"> </w:t>
      </w:r>
      <w:proofErr w:type="spellStart"/>
      <w:r w:rsidRPr="00410012">
        <w:rPr>
          <w:rFonts w:cstheme="minorHAnsi"/>
        </w:rPr>
        <w:t>of</w:t>
      </w:r>
      <w:proofErr w:type="spellEnd"/>
      <w:r w:rsidRPr="00410012">
        <w:rPr>
          <w:rFonts w:cstheme="minorHAnsi"/>
        </w:rPr>
        <w:t xml:space="preserve"> </w:t>
      </w:r>
      <w:proofErr w:type="spellStart"/>
      <w:r w:rsidRPr="00410012">
        <w:rPr>
          <w:rFonts w:cstheme="minorHAnsi"/>
        </w:rPr>
        <w:t>Breast</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International </w:t>
      </w:r>
      <w:proofErr w:type="spellStart"/>
      <w:r w:rsidRPr="00410012">
        <w:rPr>
          <w:rFonts w:cstheme="minorHAnsi"/>
        </w:rPr>
        <w:t>Consortium</w:t>
      </w:r>
      <w:proofErr w:type="spellEnd"/>
      <w:r w:rsidRPr="00410012">
        <w:rPr>
          <w:rFonts w:cstheme="minorHAnsi"/>
        </w:rPr>
        <w:t xml:space="preserve"> (METABRIC), descrito por </w:t>
      </w:r>
      <w:r w:rsidRPr="00410012">
        <w:rPr>
          <w:rFonts w:cstheme="minorHAnsi"/>
        </w:rPr>
        <w:fldChar w:fldCharType="begin"/>
      </w:r>
      <w:r w:rsidR="006B7101" w:rsidRPr="00410012">
        <w:rPr>
          <w:rFonts w:cstheme="minorHAnsi"/>
        </w:rPr>
        <w:instrText xml:space="preserve"> ADDIN ZOTERO_ITEM CSL_CITATION {"citationID":"voEgG8Qc","properties":{"unsorted":false,"formattedCitation":"(Curtis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sidRPr="00410012">
        <w:rPr>
          <w:rFonts w:ascii="Cambria Math" w:hAnsi="Cambria Math" w:cs="Cambria Math"/>
        </w:rPr>
        <w:instrText>∼</w:instrText>
      </w:r>
      <w:r w:rsidR="006B7101" w:rsidRPr="00410012">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410012">
        <w:rPr>
          <w:rFonts w:cstheme="minorHAnsi"/>
        </w:rPr>
        <w:fldChar w:fldCharType="separate"/>
      </w:r>
      <w:r w:rsidRPr="00410012">
        <w:rPr>
          <w:rFonts w:cstheme="minorHAnsi"/>
        </w:rPr>
        <w:t>Curtis et al. en 2012</w:t>
      </w:r>
      <w:r w:rsidRPr="00410012">
        <w:rPr>
          <w:rFonts w:cstheme="minorHAnsi"/>
        </w:rPr>
        <w:fldChar w:fldCharType="end"/>
      </w:r>
      <w:r w:rsidRPr="00410012">
        <w:rPr>
          <w:rFonts w:cstheme="minorHAnsi"/>
        </w:rPr>
        <w:t xml:space="preserve">, constituye uno de los recursos más completos para el estudio genómico del cáncer de mama. Este </w:t>
      </w:r>
      <w:proofErr w:type="spellStart"/>
      <w:r w:rsidRPr="00410012">
        <w:rPr>
          <w:rFonts w:cstheme="minorHAnsi"/>
        </w:rPr>
        <w:t>dataset</w:t>
      </w:r>
      <w:proofErr w:type="spellEnd"/>
      <w:r w:rsidRPr="00410012">
        <w:rPr>
          <w:rFonts w:cstheme="minorHAnsi"/>
        </w:rPr>
        <w:t xml:space="preserve"> incluye perfiles de expresión génica por </w:t>
      </w:r>
      <w:proofErr w:type="spellStart"/>
      <w:r w:rsidRPr="00410012">
        <w:rPr>
          <w:rFonts w:cstheme="minorHAnsi"/>
        </w:rPr>
        <w:t>microarrays</w:t>
      </w:r>
      <w:proofErr w:type="spellEnd"/>
      <w:r w:rsidRPr="00410012">
        <w:rPr>
          <w:rFonts w:cstheme="minorHAnsi"/>
        </w:rPr>
        <w:t>, variaciones en número de copias y datos clínicos detallados de aproximadamente 1.980 pacientes con cáncer de mam</w:t>
      </w:r>
      <w:r w:rsidR="00BF5CC4" w:rsidRPr="00410012">
        <w:rPr>
          <w:rFonts w:cstheme="minorHAnsi"/>
        </w:rPr>
        <w:t>a</w:t>
      </w:r>
      <w:r w:rsidRPr="00410012">
        <w:rPr>
          <w:rFonts w:cstheme="minorHAnsi"/>
        </w:rPr>
        <w:t>, con información de seguimiento clínico prolongado. Mediante un análisis integrador de expresión génica y alteraciones en número de copias, el estudio identificó diez subgrupos moleculares (IntClust1</w:t>
      </w:r>
      <w:r w:rsidR="00BF5CC4" w:rsidRPr="00410012">
        <w:rPr>
          <w:rFonts w:cstheme="minorHAnsi"/>
        </w:rPr>
        <w:t>-</w:t>
      </w:r>
      <w:r w:rsidRPr="00410012">
        <w:rPr>
          <w:rFonts w:cstheme="minorHAnsi"/>
        </w:rPr>
        <w:t>10) con perfiles pronósticos diferenciados, algunos de los cuales no se corresponden directamente con la clasificación clínica tradicional ni con los subtipos intrínsecos previamente descritos por</w:t>
      </w:r>
      <w:r w:rsidR="00BF5CC4" w:rsidRPr="00410012">
        <w:rPr>
          <w:rFonts w:cstheme="minorHAnsi"/>
        </w:rPr>
        <w:t xml:space="preserve"> </w:t>
      </w:r>
      <w:r w:rsidR="00BF5CC4" w:rsidRPr="00410012">
        <w:rPr>
          <w:rFonts w:cstheme="minorHAnsi"/>
        </w:rPr>
        <w:fldChar w:fldCharType="begin"/>
      </w:r>
      <w:r w:rsidR="006B7101" w:rsidRPr="00410012">
        <w:rPr>
          <w:rFonts w:cstheme="minorHAnsi"/>
        </w:rPr>
        <w:instrText xml:space="preserve"> ADDIN ZOTERO_ITEM CSL_CITATION {"citationID":"alVBT2hC","properties":{"unsorted":false,"formattedCitation":"(Perou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410012">
        <w:rPr>
          <w:rFonts w:cstheme="minorHAnsi"/>
        </w:rPr>
        <w:fldChar w:fldCharType="separate"/>
      </w:r>
      <w:proofErr w:type="spellStart"/>
      <w:r w:rsidR="00BF5CC4" w:rsidRPr="00410012">
        <w:rPr>
          <w:rFonts w:cstheme="minorHAnsi"/>
        </w:rPr>
        <w:t>Perou</w:t>
      </w:r>
      <w:proofErr w:type="spellEnd"/>
      <w:r w:rsidR="00BF5CC4" w:rsidRPr="00410012">
        <w:rPr>
          <w:rFonts w:cstheme="minorHAnsi"/>
        </w:rPr>
        <w:t xml:space="preserve"> et al. (2000)</w:t>
      </w:r>
      <w:r w:rsidR="00BF5CC4" w:rsidRPr="00410012">
        <w:rPr>
          <w:rFonts w:cstheme="minorHAnsi"/>
        </w:rPr>
        <w:fldChar w:fldCharType="end"/>
      </w:r>
      <w:r w:rsidRPr="00410012">
        <w:rPr>
          <w:rFonts w:cstheme="minorHAnsi"/>
        </w:rPr>
        <w:t xml:space="preserve">. </w:t>
      </w:r>
    </w:p>
    <w:p w14:paraId="56EAC7B8" w14:textId="586A64E5" w:rsidR="00587A4B" w:rsidRPr="00410012" w:rsidRDefault="00587A4B" w:rsidP="00CC1AE6">
      <w:pPr>
        <w:rPr>
          <w:rFonts w:cstheme="minorHAnsi"/>
        </w:rPr>
      </w:pPr>
      <w:r w:rsidRPr="00410012">
        <w:rPr>
          <w:rFonts w:cstheme="minorHAnsi"/>
        </w:rPr>
        <w:t xml:space="preserve">La amplia disponibilidad de METABRIC a través de plataformas como </w:t>
      </w:r>
      <w:proofErr w:type="spellStart"/>
      <w:r w:rsidRPr="00410012">
        <w:rPr>
          <w:rFonts w:cstheme="minorHAnsi"/>
        </w:rPr>
        <w:t>cBioPortal</w:t>
      </w:r>
      <w:proofErr w:type="spellEnd"/>
      <w:r w:rsidRPr="00410012">
        <w:rPr>
          <w:rFonts w:cstheme="minorHAnsi"/>
        </w:rPr>
        <w:t xml:space="preserve"> y el </w:t>
      </w:r>
      <w:proofErr w:type="spellStart"/>
      <w:r w:rsidRPr="00410012">
        <w:rPr>
          <w:rFonts w:cstheme="minorHAnsi"/>
        </w:rPr>
        <w:t>European</w:t>
      </w:r>
      <w:proofErr w:type="spellEnd"/>
      <w:r w:rsidRPr="00410012">
        <w:rPr>
          <w:rFonts w:cstheme="minorHAnsi"/>
        </w:rPr>
        <w:t xml:space="preserve"> </w:t>
      </w:r>
      <w:proofErr w:type="spellStart"/>
      <w:r w:rsidRPr="00410012">
        <w:rPr>
          <w:rFonts w:cstheme="minorHAnsi"/>
        </w:rPr>
        <w:t>Genome-phenome</w:t>
      </w:r>
      <w:proofErr w:type="spellEnd"/>
      <w:r w:rsidRPr="00410012">
        <w:rPr>
          <w:rFonts w:cstheme="minorHAnsi"/>
        </w:rPr>
        <w:t xml:space="preserve"> Archive ha favorecido su utilización como cohorte independiente de validación en estudios genómicos, especialmente para evaluar modelos entrenados en datos del proyecto </w:t>
      </w:r>
      <w:proofErr w:type="spellStart"/>
      <w:r w:rsidRPr="00410012">
        <w:rPr>
          <w:rFonts w:cstheme="minorHAnsi"/>
        </w:rPr>
        <w:t>The</w:t>
      </w:r>
      <w:proofErr w:type="spellEnd"/>
      <w:r w:rsidRPr="00410012">
        <w:rPr>
          <w:rFonts w:cstheme="minorHAnsi"/>
        </w:rPr>
        <w:t xml:space="preserve"> </w:t>
      </w:r>
      <w:proofErr w:type="spellStart"/>
      <w:r w:rsidRPr="00410012">
        <w:rPr>
          <w:rFonts w:cstheme="minorHAnsi"/>
        </w:rPr>
        <w:t>Cancer</w:t>
      </w:r>
      <w:proofErr w:type="spellEnd"/>
      <w:r w:rsidRPr="00410012">
        <w:rPr>
          <w:rFonts w:cstheme="minorHAnsi"/>
        </w:rPr>
        <w:t xml:space="preserve"> </w:t>
      </w:r>
      <w:proofErr w:type="spellStart"/>
      <w:r w:rsidRPr="00410012">
        <w:rPr>
          <w:rFonts w:cstheme="minorHAnsi"/>
        </w:rPr>
        <w:t>Genome</w:t>
      </w:r>
      <w:proofErr w:type="spellEnd"/>
      <w:r w:rsidRPr="00410012">
        <w:rPr>
          <w:rFonts w:cstheme="minorHAnsi"/>
        </w:rPr>
        <w:t xml:space="preserve"> Atlas. No obstante, existen diferencias técnicas importantes entre ambos recursos </w:t>
      </w:r>
      <w:r w:rsidR="00BF5CC4" w:rsidRPr="00410012">
        <w:rPr>
          <w:rFonts w:cstheme="minorHAnsi"/>
        </w:rPr>
        <w:t>(</w:t>
      </w:r>
      <w:r w:rsidRPr="00410012">
        <w:rPr>
          <w:rFonts w:cstheme="minorHAnsi"/>
        </w:rPr>
        <w:t xml:space="preserve">principalmente el uso de </w:t>
      </w:r>
      <w:proofErr w:type="spellStart"/>
      <w:r w:rsidRPr="00410012">
        <w:rPr>
          <w:rFonts w:cstheme="minorHAnsi"/>
        </w:rPr>
        <w:t>microarrays</w:t>
      </w:r>
      <w:proofErr w:type="spellEnd"/>
      <w:r w:rsidRPr="00410012">
        <w:rPr>
          <w:rFonts w:cstheme="minorHAnsi"/>
        </w:rPr>
        <w:t xml:space="preserve"> en METABRIC frente a RNA-</w:t>
      </w:r>
      <w:proofErr w:type="spellStart"/>
      <w:r w:rsidRPr="00410012">
        <w:rPr>
          <w:rFonts w:cstheme="minorHAnsi"/>
        </w:rPr>
        <w:t>seq</w:t>
      </w:r>
      <w:proofErr w:type="spellEnd"/>
      <w:r w:rsidRPr="00410012">
        <w:rPr>
          <w:rFonts w:cstheme="minorHAnsi"/>
        </w:rPr>
        <w:t xml:space="preserve"> en TCGA</w:t>
      </w:r>
      <w:r w:rsidR="00BF5CC4" w:rsidRPr="00410012">
        <w:rPr>
          <w:rFonts w:cstheme="minorHAnsi"/>
        </w:rPr>
        <w:t>)</w:t>
      </w:r>
      <w:r w:rsidRPr="00410012">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proofErr w:type="spellStart"/>
      <w:r w:rsidRPr="00410012">
        <w:rPr>
          <w:rFonts w:cstheme="minorHAnsi"/>
        </w:rPr>
        <w:t>datasets</w:t>
      </w:r>
      <w:proofErr w:type="spellEnd"/>
      <w:r w:rsidR="002A3396" w:rsidRPr="00410012">
        <w:rPr>
          <w:rFonts w:cstheme="minorHAnsi"/>
        </w:rPr>
        <w:t xml:space="preserve"> </w:t>
      </w:r>
      <w:r w:rsidR="002A3396" w:rsidRPr="00410012">
        <w:rPr>
          <w:rFonts w:cstheme="minorHAnsi"/>
        </w:rPr>
        <w:fldChar w:fldCharType="begin"/>
      </w:r>
      <w:r w:rsidR="006B7101" w:rsidRPr="00410012">
        <w:rPr>
          <w:rFonts w:cstheme="minorHAnsi"/>
        </w:rPr>
        <w:instrText xml:space="preserve"> ADDIN ZOTERO_ITEM CSL_CITATION {"citationID":"AnBnBKaQ","properties":{"unsorted":false,"formattedCitation":"(Leek et\\uc0\\u160{}al. 2012)","plainCitation":"(Leek et al. 2012)","noteIndex":0},"citationItems":[{"id":"nsYhzRpT/5ESD5sYn","uris":["http://zotero.org/users/19775897/items/ZVCJUBFK"],"itemData":{"id":115,"type":"article-journal","abstract":"Summary: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410012">
        <w:rPr>
          <w:rFonts w:cstheme="minorHAnsi"/>
        </w:rPr>
        <w:fldChar w:fldCharType="separate"/>
      </w:r>
      <w:r w:rsidR="002A3396" w:rsidRPr="00410012">
        <w:rPr>
          <w:rFonts w:cstheme="minorHAnsi"/>
        </w:rPr>
        <w:t>(</w:t>
      </w:r>
      <w:proofErr w:type="spellStart"/>
      <w:r w:rsidR="002A3396" w:rsidRPr="00410012">
        <w:rPr>
          <w:rFonts w:cstheme="minorHAnsi"/>
        </w:rPr>
        <w:t>Leek</w:t>
      </w:r>
      <w:proofErr w:type="spellEnd"/>
      <w:r w:rsidR="002A3396" w:rsidRPr="00410012">
        <w:rPr>
          <w:rFonts w:cstheme="minorHAnsi"/>
        </w:rPr>
        <w:t xml:space="preserve"> et al. 2012)</w:t>
      </w:r>
      <w:r w:rsidR="002A3396" w:rsidRPr="00410012">
        <w:rPr>
          <w:rFonts w:cstheme="minorHAnsi"/>
        </w:rPr>
        <w:fldChar w:fldCharType="end"/>
      </w:r>
      <w:r w:rsidRPr="00410012">
        <w:rPr>
          <w:rFonts w:cstheme="minorHAnsi"/>
        </w:rPr>
        <w:t>.</w:t>
      </w:r>
    </w:p>
    <w:p w14:paraId="64436FAC" w14:textId="77777777" w:rsidR="002A3396" w:rsidRPr="00F439B4" w:rsidRDefault="002A3396" w:rsidP="00F439B4">
      <w:pPr>
        <w:pStyle w:val="Ttulo3"/>
      </w:pPr>
      <w:bookmarkStart w:id="87" w:name="_Toc223802781"/>
      <w:bookmarkStart w:id="88" w:name="_Toc224860180"/>
      <w:r w:rsidRPr="00F439B4">
        <w:t>2.5.3 Tipos de datos genómicos y su contribución pronóstica</w:t>
      </w:r>
      <w:bookmarkEnd w:id="87"/>
      <w:bookmarkEnd w:id="88"/>
    </w:p>
    <w:p w14:paraId="5C61EA47" w14:textId="74CD2F2B"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proofErr w:type="spellStart"/>
      <w:r w:rsidRPr="00CC1AE6">
        <w:t>Tong</w:t>
      </w:r>
      <w:proofErr w:type="spellEnd"/>
      <w:r w:rsidRPr="00CC1AE6">
        <w:t xml:space="preserve">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4B6BC431"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006B7101">
        <w:instrText xml:space="preserve"> ADDIN ZOTERO_ITEM CSL_CITATION {"citationID":"MeBdsq0P","properties":{"unsorted":false,"formattedCitation":"(Cardarella y Johnson 2013)","plainCitation":"(Cardarella y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Pr="00CC1AE6">
        <w:t>(</w:t>
      </w:r>
      <w:proofErr w:type="spellStart"/>
      <w:r w:rsidRPr="00CC1AE6">
        <w:t>Cardarella</w:t>
      </w:r>
      <w:proofErr w:type="spellEnd"/>
      <w:r w:rsidRPr="00CC1AE6">
        <w:t xml:space="preserve"> y Johnson 2013)</w:t>
      </w:r>
      <w:r w:rsidRPr="00CC1AE6">
        <w:fldChar w:fldCharType="end"/>
      </w:r>
      <w:r w:rsidR="002A3396" w:rsidRPr="00CC1AE6">
        <w:t xml:space="preserve">, en cáncer de mama las mutaciones somáticas aportan </w:t>
      </w:r>
      <w:r w:rsidR="002A3396" w:rsidRPr="00CC1AE6">
        <w:lastRenderedPageBreak/>
        <w:t>información incremental modesta sobre la que ya proporciona la expresión génica</w:t>
      </w:r>
      <w:r w:rsidRPr="00CC1AE6">
        <w:t xml:space="preserve"> </w:t>
      </w:r>
      <w:r w:rsidRPr="00CC1AE6">
        <w:fldChar w:fldCharType="begin"/>
      </w:r>
      <w:r w:rsidR="006B7101">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Pr="00CC1AE6">
        <w:rPr>
          <w:szCs w:val="24"/>
        </w:rPr>
        <w:t>(</w:t>
      </w:r>
      <w:proofErr w:type="spellStart"/>
      <w:r w:rsidRPr="00CC1AE6">
        <w:rPr>
          <w:szCs w:val="24"/>
        </w:rPr>
        <w:t>Kandoth</w:t>
      </w:r>
      <w:proofErr w:type="spellEnd"/>
      <w:r w:rsidRPr="00CC1AE6">
        <w:rPr>
          <w:szCs w:val="24"/>
        </w:rPr>
        <w:t xml:space="preserve">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89" w:name="_Toc224860181"/>
      <w:r w:rsidRPr="00F439B4">
        <w:t>2.</w:t>
      </w:r>
      <w:r w:rsidR="00CA003D" w:rsidRPr="00F439B4">
        <w:t>6</w:t>
      </w:r>
      <w:r w:rsidRPr="00F439B4">
        <w:t xml:space="preserve"> Estado del arte en cáncer de mama</w:t>
      </w:r>
      <w:bookmarkEnd w:id="89"/>
    </w:p>
    <w:p w14:paraId="606B618A" w14:textId="55C05BEC" w:rsidR="00783C55" w:rsidRPr="00F439B4" w:rsidRDefault="00783C55" w:rsidP="00F439B4">
      <w:pPr>
        <w:pStyle w:val="Ttulo3"/>
      </w:pPr>
      <w:bookmarkStart w:id="90" w:name="_Toc224860182"/>
      <w:r w:rsidRPr="00F439B4">
        <w:t>2.</w:t>
      </w:r>
      <w:r w:rsidR="00CA003D" w:rsidRPr="00F439B4">
        <w:t>6</w:t>
      </w:r>
      <w:r w:rsidRPr="00F439B4">
        <w:t>.1 Clasificación molecular y pronóstico</w:t>
      </w:r>
      <w:bookmarkEnd w:id="90"/>
    </w:p>
    <w:p w14:paraId="3A2F25AF" w14:textId="357C1B27" w:rsidR="00082228" w:rsidRPr="00CC1AE6" w:rsidRDefault="00783C55" w:rsidP="00CC1AE6">
      <w:r w:rsidRPr="00CC1AE6">
        <w:t xml:space="preserve">La clasificación molecular del cáncer de mama ha sido uno de los avances más importantes en oncología del siglo XXI. </w:t>
      </w:r>
      <w:bookmarkStart w:id="91" w:name="_Hlk224201863"/>
      <w:r w:rsidR="002C448F" w:rsidRPr="00CC1AE6">
        <w:t xml:space="preserve">La clasificación 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proofErr w:type="spellStart"/>
      <w:r w:rsidR="001E03F3" w:rsidRPr="00CC1AE6">
        <w:rPr>
          <w:rFonts w:ascii="Calibri" w:hAnsi="Calibri" w:cs="Calibri"/>
        </w:rPr>
        <w:t>Perou</w:t>
      </w:r>
      <w:proofErr w:type="spellEnd"/>
      <w:r w:rsidR="001E03F3" w:rsidRPr="00CC1AE6">
        <w:rPr>
          <w:rFonts w:ascii="Calibri" w:hAnsi="Calibri" w:cs="Calibri"/>
        </w:rPr>
        <w:t xml:space="preserve">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6B7101">
        <w:instrText xml:space="preserve"> ADDIN ZOTERO_ITEM CSL_CITATION {"citationID":"NkbzLnyg","properties":{"unsorted":false,"formattedCitation":"(S\\uc0\\u248{}rlie et\\uc0\\u160{}al. 2001)","plainCitation":"(Sørlie et al. 2001)","noteIndex":0},"citationItems":[{"id":213,"uris":["http://zotero.org/users/19775897/items/YQD37NE7"],"itemData":{"id":213,"type":"article-journal","abstract":"The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082228" w:rsidRPr="00CC1AE6">
        <w:rPr>
          <w:rFonts w:ascii="Calibri" w:hAnsi="Calibri" w:cs="Calibri"/>
        </w:rPr>
        <w:t>(</w:t>
      </w:r>
      <w:proofErr w:type="spellStart"/>
      <w:r w:rsidR="00082228" w:rsidRPr="00CC1AE6">
        <w:rPr>
          <w:rFonts w:ascii="Calibri" w:hAnsi="Calibri" w:cs="Calibri"/>
        </w:rPr>
        <w:t>Sørlie</w:t>
      </w:r>
      <w:proofErr w:type="spellEnd"/>
      <w:r w:rsidR="00082228" w:rsidRPr="00CC1AE6">
        <w:rPr>
          <w:rFonts w:ascii="Calibri" w:hAnsi="Calibri" w:cs="Calibri"/>
        </w:rPr>
        <w:t xml:space="preserve"> et al. 2001)</w:t>
      </w:r>
      <w:r w:rsidR="00082228" w:rsidRPr="00CC1AE6">
        <w:fldChar w:fldCharType="end"/>
      </w:r>
      <w:r w:rsidR="002C448F" w:rsidRPr="00CC1AE6">
        <w:t xml:space="preserve">. </w:t>
      </w:r>
    </w:p>
    <w:bookmarkEnd w:id="91"/>
    <w:p w14:paraId="330F29B6" w14:textId="32FFB326" w:rsidR="00A34D30" w:rsidRPr="00CC1AE6" w:rsidRDefault="00A34D30" w:rsidP="00CC1AE6">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6B7101">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50057A" w:rsidRPr="00CC1AE6">
        <w:rPr>
          <w:rFonts w:ascii="Calibri" w:hAnsi="Calibri" w:cs="Calibri"/>
          <w:szCs w:val="24"/>
        </w:rPr>
        <w:t>(</w:t>
      </w:r>
      <w:proofErr w:type="spellStart"/>
      <w:r w:rsidR="0050057A" w:rsidRPr="00CC1AE6">
        <w:rPr>
          <w:rFonts w:ascii="Calibri" w:hAnsi="Calibri" w:cs="Calibri"/>
          <w:szCs w:val="24"/>
        </w:rPr>
        <w:t>Paik</w:t>
      </w:r>
      <w:proofErr w:type="spellEnd"/>
      <w:r w:rsidR="0050057A" w:rsidRPr="00CC1AE6">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6B7101">
        <w:instrText xml:space="preserve"> ADDIN ZOTERO_ITEM CSL_CITATION {"citationID":"Ue69A7ci","properties":{"unsorted":false,"formattedCitation":"(Brand\\uc0\\u227{}o, Pond\\uc0\\u233{}, y Piccart-Gebhart 2018)","plainCitation":"(Brandão, Pondé, y Piccart-Gebhart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50057A" w:rsidRPr="00CC1AE6">
        <w:rPr>
          <w:rFonts w:ascii="Calibri" w:hAnsi="Calibri" w:cs="Calibri"/>
          <w:szCs w:val="24"/>
        </w:rPr>
        <w:t>(</w:t>
      </w:r>
      <w:proofErr w:type="spellStart"/>
      <w:r w:rsidR="0050057A" w:rsidRPr="00CC1AE6">
        <w:rPr>
          <w:rFonts w:ascii="Calibri" w:hAnsi="Calibri" w:cs="Calibri"/>
          <w:szCs w:val="24"/>
        </w:rPr>
        <w:t>Brandão</w:t>
      </w:r>
      <w:proofErr w:type="spellEnd"/>
      <w:r w:rsidR="0050057A" w:rsidRPr="00CC1AE6">
        <w:rPr>
          <w:rFonts w:ascii="Calibri" w:hAnsi="Calibri" w:cs="Calibri"/>
          <w:szCs w:val="24"/>
        </w:rPr>
        <w:t xml:space="preserve">, </w:t>
      </w:r>
      <w:proofErr w:type="spellStart"/>
      <w:r w:rsidR="0050057A" w:rsidRPr="00CC1AE6">
        <w:rPr>
          <w:rFonts w:ascii="Calibri" w:hAnsi="Calibri" w:cs="Calibri"/>
          <w:szCs w:val="24"/>
        </w:rPr>
        <w:t>Pondé</w:t>
      </w:r>
      <w:proofErr w:type="spellEnd"/>
      <w:r w:rsidR="0050057A" w:rsidRPr="00CC1AE6">
        <w:rPr>
          <w:rFonts w:ascii="Calibri" w:hAnsi="Calibri" w:cs="Calibri"/>
          <w:szCs w:val="24"/>
        </w:rPr>
        <w:t xml:space="preserve">, y </w:t>
      </w:r>
      <w:proofErr w:type="spellStart"/>
      <w:r w:rsidR="0050057A" w:rsidRPr="00CC1AE6">
        <w:rPr>
          <w:rFonts w:ascii="Calibri" w:hAnsi="Calibri" w:cs="Calibri"/>
          <w:szCs w:val="24"/>
        </w:rPr>
        <w:t>Piccart-Gebhart</w:t>
      </w:r>
      <w:proofErr w:type="spellEnd"/>
      <w:r w:rsidR="0050057A" w:rsidRPr="00CC1AE6">
        <w:rPr>
          <w:rFonts w:ascii="Calibri" w:hAnsi="Calibri" w:cs="Calibri"/>
          <w:szCs w:val="24"/>
        </w:rPr>
        <w:t xml:space="preserve">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6B7101">
        <w:instrText xml:space="preserve"> ADDIN ZOTERO_ITEM CSL_CITATION {"citationID":"iOQdF6nv","properties":{"unsorted":false,"formattedCitation":"(Sparano et\\uc0\\u160{}al. 2018)","plainCitation":"(Sparano et al. 2018)","noteIndex":0},"citationItems":[{"id":211,"uris":["http://zotero.org/users/19775897/items/6DJQ7FF4"],"itemData":{"id":211,"type":"article-journal","abstract":"When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D66D2E" w:rsidRPr="00CC1AE6">
        <w:rPr>
          <w:rFonts w:ascii="Calibri" w:hAnsi="Calibri" w:cs="Calibri"/>
          <w:szCs w:val="24"/>
        </w:rPr>
        <w:t>(</w:t>
      </w:r>
      <w:proofErr w:type="spellStart"/>
      <w:r w:rsidR="00D66D2E" w:rsidRPr="00CC1AE6">
        <w:rPr>
          <w:rFonts w:ascii="Calibri" w:hAnsi="Calibri" w:cs="Calibri"/>
          <w:szCs w:val="24"/>
        </w:rPr>
        <w:t>Sparano</w:t>
      </w:r>
      <w:proofErr w:type="spellEnd"/>
      <w:r w:rsidR="00D66D2E" w:rsidRPr="00CC1AE6">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6B7101">
        <w:instrText xml:space="preserve"> ADDIN ZOTERO_ITEM CSL_CITATION {"citationID":"6DqVld6R","properties":{"unsorted":false,"formattedCitation":"(Cardoso et\\uc0\\u160{}al. 2016)","plainCitation":"(Cardoso et al. 2016)","noteIndex":0},"citationItems":[{"id":23,"uris":["http://zotero.org/users/19775897/items/6BECPRU8"],"itemData":{"id":23,"type":"article-journal","abstract":"In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D66D2E" w:rsidRPr="00CC1AE6">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92" w:name="_Toc224860183"/>
      <w:r w:rsidRPr="00F439B4">
        <w:t>2.</w:t>
      </w:r>
      <w:r w:rsidR="00CA003D" w:rsidRPr="00F439B4">
        <w:t>6</w:t>
      </w:r>
      <w:r w:rsidRPr="00F439B4">
        <w:t>.2 Modelos de supervivencia basados en TCGA-BRCA y</w:t>
      </w:r>
      <w:r w:rsidR="00944A95" w:rsidRPr="00F439B4">
        <w:t>/o</w:t>
      </w:r>
      <w:r w:rsidRPr="00F439B4">
        <w:t xml:space="preserve"> METABRIC</w:t>
      </w:r>
      <w:bookmarkEnd w:id="92"/>
    </w:p>
    <w:p w14:paraId="789216B3" w14:textId="20DC30E9" w:rsidR="00D90584" w:rsidRPr="00CC1AE6" w:rsidRDefault="00783C55" w:rsidP="00CC1AE6">
      <w:r w:rsidRPr="00CC1AE6">
        <w:t xml:space="preserve">En el ámbito del aprendizaje automático, numerosos estudios han aplicado modelos de supervivencia sobre TCGA-BRCA y/o METABRIC. </w:t>
      </w:r>
      <w:bookmarkStart w:id="93" w:name="_Hlk224201918"/>
      <w:r w:rsidR="00CA003D" w:rsidRPr="00CC1AE6">
        <w:t xml:space="preserve">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93"/>
      <w:r w:rsidR="002331C5" w:rsidRPr="00CC1AE6">
        <w:t xml:space="preserve"> </w:t>
      </w:r>
      <w:r w:rsidR="00D90584" w:rsidRPr="00CC1AE6">
        <w:fldChar w:fldCharType="begin"/>
      </w:r>
      <w:r w:rsidR="006B7101">
        <w:instrText xml:space="preserve"> ADDIN ZOTERO_ITEM CSL_CITATION {"citationID":"3t2Ax7TM","properties":{"unsorted":false,"formattedCitation":"(Mihaylov, Nisheva, y Vassilev 2019)","plainCitation":"(Mihaylov, Nisheva, y Vassilev 2019)","dontUpdate":true,"noteIndex":0},"citationItems":[{"id":208,"uris":["http://zotero.org/users/19775897/items/N4T3ZU2D"],"itemData":{"id":208,"type":"article-journal","abstract":"The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proofErr w:type="spellStart"/>
      <w:r w:rsidR="00D90584" w:rsidRPr="00CC1AE6">
        <w:t>Mihaylov</w:t>
      </w:r>
      <w:proofErr w:type="spellEnd"/>
      <w:r w:rsidR="00D90584" w:rsidRPr="00CC1AE6">
        <w:t xml:space="preserve">, </w:t>
      </w:r>
      <w:proofErr w:type="spellStart"/>
      <w:r w:rsidR="00D90584" w:rsidRPr="00CC1AE6">
        <w:t>Nisheva</w:t>
      </w:r>
      <w:proofErr w:type="spellEnd"/>
      <w:r w:rsidR="00D90584" w:rsidRPr="00CC1AE6">
        <w:t xml:space="preserve">, y </w:t>
      </w:r>
      <w:proofErr w:type="spellStart"/>
      <w:r w:rsidR="00D90584" w:rsidRPr="00CC1AE6">
        <w:t>Vassilev</w:t>
      </w:r>
      <w:proofErr w:type="spellEnd"/>
      <w:r w:rsidR="00D90584" w:rsidRPr="00CC1AE6">
        <w:t xml:space="preserve">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29290727" w:rsidR="00CA003D" w:rsidRPr="00CC1AE6" w:rsidRDefault="00D90584" w:rsidP="00CC1AE6">
      <w:r w:rsidRPr="00CC1AE6">
        <w:t>En el contexto específico de</w:t>
      </w:r>
      <w:r w:rsidR="002331C5" w:rsidRPr="00CC1AE6">
        <w:t xml:space="preserve"> </w:t>
      </w:r>
      <w:proofErr w:type="spellStart"/>
      <w:r w:rsidR="002331C5" w:rsidRPr="00CC1AE6">
        <w:t>DeepSurv</w:t>
      </w:r>
      <w:proofErr w:type="spellEnd"/>
      <w:r w:rsidR="002331C5" w:rsidRPr="00CC1AE6">
        <w:t xml:space="preserve">, </w:t>
      </w:r>
      <w:r w:rsidR="002331C5" w:rsidRPr="00CC1AE6">
        <w:fldChar w:fldCharType="begin"/>
      </w:r>
      <w:r w:rsidR="006B7101">
        <w:instrText xml:space="preserve"> ADDIN ZOTERO_ITEM CSL_CITATION {"citationID":"oIVTa9rf","properties":{"unsorted":false,"formattedCitation":"(Katzman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w:t>
      </w:r>
      <w:r w:rsidR="002331C5" w:rsidRPr="00CC1AE6">
        <w:lastRenderedPageBreak/>
        <w:t xml:space="preserve">riesgo de mortalidad. La arquitectura </w:t>
      </w:r>
      <w:proofErr w:type="spellStart"/>
      <w:r w:rsidR="002331C5" w:rsidRPr="00CC1AE6">
        <w:t>DeepSurv</w:t>
      </w:r>
      <w:proofErr w:type="spellEnd"/>
      <w:r w:rsidR="002331C5" w:rsidRPr="00CC1AE6">
        <w:t xml:space="preserve">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94" w:name="_Toc224860184"/>
      <w:r w:rsidRPr="00F439B4">
        <w:t>2.</w:t>
      </w:r>
      <w:r w:rsidR="00CA003D" w:rsidRPr="00F439B4">
        <w:t>6</w:t>
      </w:r>
      <w:r w:rsidRPr="00F439B4">
        <w:t>.3 Tabla resumen de estudios en cáncer de mama</w:t>
      </w:r>
      <w:bookmarkEnd w:id="94"/>
    </w:p>
    <w:p w14:paraId="7244502A" w14:textId="6A559419" w:rsidR="008540C1" w:rsidRDefault="00410012" w:rsidP="00410012">
      <w:r>
        <w:t xml:space="preserve">La </w:t>
      </w:r>
      <w:r>
        <w:rPr>
          <w:rStyle w:val="Textoennegrita"/>
          <w:b w:val="0"/>
          <w:bCs w:val="0"/>
        </w:rPr>
        <w:t>t</w:t>
      </w:r>
      <w:r w:rsidRPr="00410012">
        <w:rPr>
          <w:rStyle w:val="Textoennegrita"/>
          <w:b w:val="0"/>
          <w:bCs w:val="0"/>
        </w:rPr>
        <w:t>abla 5</w:t>
      </w:r>
      <w:r>
        <w:t xml:space="preserve"> sintetiza algunos de los estudios más relevantes en el ámbito del análisis de supervivencia aplicado a datos oncológicos, destacando los </w:t>
      </w:r>
      <w:proofErr w:type="spellStart"/>
      <w:r>
        <w:t>datasets</w:t>
      </w:r>
      <w:proofErr w:type="spellEnd"/>
      <w:r>
        <w:t xml:space="preserve"> utilizados, el tipo de datos de entrada, los modelos empleados y su rendimiento en términos de </w:t>
      </w:r>
      <w:r>
        <w:rPr>
          <w:rStyle w:val="nfasis"/>
        </w:rPr>
        <w:t>C-</w:t>
      </w:r>
      <w:proofErr w:type="spellStart"/>
      <w:r>
        <w:rPr>
          <w:rStyle w:val="nfasis"/>
        </w:rPr>
        <w:t>index</w:t>
      </w:r>
      <w:proofErr w:type="spellEnd"/>
      <w:r>
        <w:t>. Asimismo, se recogen los principales hallazgos de cada trabajo, permitiendo identificar tendencias metodológicas y enfoques predominantes en la literatura.</w:t>
      </w:r>
    </w:p>
    <w:p w14:paraId="0ABAB088" w14:textId="7F67017D" w:rsidR="00783C55" w:rsidRDefault="00CA003D" w:rsidP="00CA003D">
      <w:pPr>
        <w:pStyle w:val="Descripcin"/>
      </w:pPr>
      <w:r w:rsidRPr="00F439B4">
        <w:rPr>
          <w:b/>
          <w:bCs/>
        </w:rPr>
        <w:t xml:space="preserve">Tabla </w:t>
      </w:r>
      <w:r w:rsidR="00410012">
        <w:rPr>
          <w:b/>
          <w:bCs/>
        </w:rPr>
        <w:t>5</w:t>
      </w:r>
      <w:r w:rsidRPr="00CA003D">
        <w:rPr>
          <w:b/>
          <w:bCs/>
        </w:rPr>
        <w:t>.</w:t>
      </w:r>
      <w:r>
        <w:t xml:space="preserve"> </w:t>
      </w:r>
      <w:r w:rsidRPr="00994CEF">
        <w:t>Síntesis de estudios clave en análisis de supervivencia de cáncer de mama con datos genómicos.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9"/>
        <w:gridCol w:w="1275"/>
        <w:gridCol w:w="1843"/>
        <w:gridCol w:w="1232"/>
        <w:gridCol w:w="1178"/>
        <w:gridCol w:w="1939"/>
      </w:tblGrid>
      <w:tr w:rsidR="00DE20D5" w14:paraId="607EF4A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1305EF" w14:textId="2E3BE501" w:rsidR="00DE20D5" w:rsidRPr="00CC1AE6" w:rsidRDefault="00DE20D5" w:rsidP="00410012">
            <w:pPr>
              <w:spacing w:before="0" w:after="0"/>
              <w:jc w:val="center"/>
              <w:rPr>
                <w:sz w:val="20"/>
                <w:szCs w:val="20"/>
              </w:rPr>
            </w:pPr>
            <w:r w:rsidRPr="00CC1AE6">
              <w:rPr>
                <w:sz w:val="20"/>
                <w:szCs w:val="20"/>
              </w:rPr>
              <w:t>Estudio</w:t>
            </w:r>
          </w:p>
        </w:tc>
        <w:tc>
          <w:tcPr>
            <w:tcW w:w="127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D761F6" w14:textId="1C9B59E8" w:rsidR="00DE20D5" w:rsidRPr="00CC1AE6" w:rsidRDefault="00DE20D5" w:rsidP="00410012">
            <w:pPr>
              <w:spacing w:before="0" w:after="0"/>
              <w:jc w:val="center"/>
              <w:rPr>
                <w:sz w:val="20"/>
                <w:szCs w:val="20"/>
              </w:rPr>
            </w:pPr>
            <w:proofErr w:type="spellStart"/>
            <w:r w:rsidRPr="00CC1AE6">
              <w:rPr>
                <w:sz w:val="20"/>
                <w:szCs w:val="20"/>
              </w:rPr>
              <w:t>Dataset</w:t>
            </w:r>
            <w:proofErr w:type="spellEnd"/>
            <w:r w:rsidRPr="00CC1AE6">
              <w:rPr>
                <w:sz w:val="20"/>
                <w:szCs w:val="20"/>
              </w:rPr>
              <w:t>(s)</w:t>
            </w:r>
          </w:p>
        </w:tc>
        <w:tc>
          <w:tcPr>
            <w:tcW w:w="184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4D606CA" w14:textId="1899F3CB" w:rsidR="00DE20D5" w:rsidRPr="00CC1AE6" w:rsidRDefault="00DE20D5" w:rsidP="00410012">
            <w:pPr>
              <w:spacing w:before="0" w:after="0"/>
              <w:jc w:val="center"/>
              <w:rPr>
                <w:sz w:val="20"/>
                <w:szCs w:val="20"/>
              </w:rPr>
            </w:pPr>
            <w:r w:rsidRPr="00CC1AE6">
              <w:rPr>
                <w:sz w:val="20"/>
                <w:szCs w:val="20"/>
              </w:rPr>
              <w:t>Datos de entrada</w:t>
            </w:r>
          </w:p>
        </w:tc>
        <w:tc>
          <w:tcPr>
            <w:tcW w:w="123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11CF46EE" w14:textId="277240F1" w:rsidR="00DE20D5" w:rsidRPr="00CC1AE6" w:rsidRDefault="00DE20D5" w:rsidP="00410012">
            <w:pPr>
              <w:spacing w:before="0" w:after="0"/>
              <w:jc w:val="center"/>
              <w:rPr>
                <w:sz w:val="20"/>
                <w:szCs w:val="20"/>
              </w:rPr>
            </w:pPr>
            <w:r w:rsidRPr="00CC1AE6">
              <w:rPr>
                <w:sz w:val="20"/>
                <w:szCs w:val="20"/>
              </w:rPr>
              <w:t>Mejor modelo</w:t>
            </w:r>
          </w:p>
        </w:tc>
        <w:tc>
          <w:tcPr>
            <w:tcW w:w="11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57E0E03E" w14:textId="4D9BA184" w:rsidR="00DE20D5" w:rsidRPr="00CC1AE6" w:rsidRDefault="00DE20D5" w:rsidP="00410012">
            <w:pPr>
              <w:spacing w:before="0" w:after="0"/>
              <w:jc w:val="center"/>
              <w:rPr>
                <w:sz w:val="20"/>
                <w:szCs w:val="20"/>
              </w:rPr>
            </w:pPr>
            <w:r w:rsidRPr="00CC1AE6">
              <w:rPr>
                <w:sz w:val="20"/>
                <w:szCs w:val="20"/>
              </w:rPr>
              <w:t>C-</w:t>
            </w:r>
            <w:proofErr w:type="spellStart"/>
            <w:r w:rsidRPr="00CC1AE6">
              <w:rPr>
                <w:sz w:val="20"/>
                <w:szCs w:val="20"/>
              </w:rPr>
              <w:t>index</w:t>
            </w:r>
            <w:proofErr w:type="spellEnd"/>
          </w:p>
        </w:tc>
        <w:tc>
          <w:tcPr>
            <w:tcW w:w="19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90784CF" w14:textId="419587F2" w:rsidR="00DE20D5" w:rsidRPr="00CC1AE6" w:rsidRDefault="00DE20D5" w:rsidP="00410012">
            <w:pPr>
              <w:spacing w:before="0" w:after="0"/>
              <w:jc w:val="center"/>
              <w:rPr>
                <w:sz w:val="20"/>
                <w:szCs w:val="20"/>
              </w:rPr>
            </w:pPr>
            <w:r w:rsidRPr="00CC1AE6">
              <w:rPr>
                <w:sz w:val="20"/>
                <w:szCs w:val="20"/>
              </w:rPr>
              <w:t>Hallazgo principal</w:t>
            </w:r>
          </w:p>
        </w:tc>
      </w:tr>
      <w:tr w:rsidR="00DE20D5" w14:paraId="13D8369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17D9E3E" w14:textId="60EE7677" w:rsidR="00DE20D5" w:rsidRPr="00CC1AE6" w:rsidRDefault="00DE20D5" w:rsidP="00CC1AE6">
            <w:pPr>
              <w:spacing w:before="0" w:after="0"/>
              <w:rPr>
                <w:sz w:val="20"/>
                <w:szCs w:val="20"/>
              </w:rPr>
            </w:pPr>
            <w:r w:rsidRPr="00CC1AE6">
              <w:rPr>
                <w:sz w:val="20"/>
                <w:szCs w:val="20"/>
              </w:rPr>
              <w:t>Chen et al. (2013)</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B2C5AA2" w14:textId="3A646537" w:rsidR="00DE20D5" w:rsidRPr="00CC1AE6" w:rsidRDefault="00DE20D5" w:rsidP="00CC1AE6">
            <w:pPr>
              <w:spacing w:before="0" w:after="0"/>
              <w:rPr>
                <w:sz w:val="20"/>
                <w:szCs w:val="20"/>
              </w:rPr>
            </w:pPr>
            <w:r w:rsidRPr="00CC1AE6">
              <w:rPr>
                <w:sz w:val="20"/>
                <w:szCs w:val="20"/>
              </w:rPr>
              <w:t>METABRIC</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F9DD5D6" w14:textId="3FE678A1" w:rsidR="00DE20D5" w:rsidRPr="00CC1AE6" w:rsidRDefault="0041557F" w:rsidP="00CC1AE6">
            <w:pPr>
              <w:spacing w:before="0" w:after="0"/>
              <w:rPr>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216801" w14:textId="4ACD1208" w:rsidR="00DE20D5" w:rsidRPr="00CC1AE6" w:rsidRDefault="00DE20D5" w:rsidP="00CC1AE6">
            <w:pPr>
              <w:spacing w:before="0" w:after="0"/>
              <w:rPr>
                <w:sz w:val="20"/>
                <w:szCs w:val="20"/>
              </w:rPr>
            </w:pPr>
            <w:r w:rsidRPr="00CC1AE6">
              <w:rPr>
                <w:sz w:val="20"/>
                <w:szCs w:val="20"/>
              </w:rPr>
              <w:t xml:space="preserve">GBMCI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D9FD28B" w14:textId="1B89A976" w:rsidR="00DE20D5" w:rsidRPr="00CC1AE6" w:rsidRDefault="00DE20D5" w:rsidP="00CC1AE6">
            <w:pPr>
              <w:spacing w:before="0" w:after="0"/>
              <w:rPr>
                <w:sz w:val="20"/>
                <w:szCs w:val="20"/>
              </w:rPr>
            </w:pPr>
            <w:r w:rsidRPr="00CC1AE6">
              <w:rPr>
                <w:sz w:val="20"/>
                <w:szCs w:val="20"/>
              </w:rPr>
              <w:t>0,74</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75CF2B8" w14:textId="0175CE35" w:rsidR="00DE20D5" w:rsidRPr="00CC1AE6" w:rsidRDefault="00DE20D5" w:rsidP="00CC1AE6">
            <w:pPr>
              <w:spacing w:before="0" w:after="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C87C612" w14:textId="07AE80B9" w:rsidR="00DE20D5" w:rsidRPr="00CC1AE6" w:rsidRDefault="00DE20D5" w:rsidP="00CC1AE6">
            <w:pPr>
              <w:spacing w:before="0" w:after="0"/>
              <w:rPr>
                <w:color w:val="FF0000"/>
                <w:sz w:val="20"/>
                <w:szCs w:val="20"/>
              </w:rPr>
            </w:pPr>
            <w:r w:rsidRPr="00CC1AE6">
              <w:rPr>
                <w:sz w:val="20"/>
                <w:szCs w:val="20"/>
              </w:rPr>
              <w:t>WHAS, SUPPORT, METABRIC, Rotterdam &amp; GBSG, datos simulados</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C68E3C" w14:textId="251C6BEF" w:rsidR="00DE20D5" w:rsidRPr="00CC1AE6" w:rsidRDefault="00DE20D5" w:rsidP="00CC1AE6">
            <w:pPr>
              <w:spacing w:before="0" w:after="0"/>
              <w:rPr>
                <w:color w:val="FF0000"/>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4B6AA3" w14:textId="16FEA15F"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B46DD0F" w14:textId="6AAC1F4E" w:rsidR="00DE20D5" w:rsidRPr="00CC1AE6" w:rsidRDefault="00DE20D5" w:rsidP="00CC1AE6">
            <w:pPr>
              <w:spacing w:before="0" w:after="0"/>
              <w:rPr>
                <w:color w:val="FF0000"/>
                <w:sz w:val="20"/>
                <w:szCs w:val="20"/>
              </w:rPr>
            </w:pPr>
            <w:r w:rsidRPr="00CC1AE6">
              <w:rPr>
                <w:sz w:val="20"/>
                <w:szCs w:val="20"/>
              </w:rPr>
              <w:t>0,86</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89B6D3B" w14:textId="650B4435"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modela con gran precisión interacciones complejas y no lineales, capaz de incrementar el tiempo de supervivencia de los pacientes.</w:t>
            </w:r>
          </w:p>
        </w:tc>
      </w:tr>
      <w:tr w:rsidR="00DE20D5" w14:paraId="3C8C09A4"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t>Mihaylov</w:t>
            </w:r>
            <w:proofErr w:type="spellEnd"/>
            <w:r w:rsidRPr="00CC1AE6">
              <w:rPr>
                <w:sz w:val="20"/>
                <w:szCs w:val="20"/>
              </w:rPr>
              <w:t xml:space="preserve"> et al. (2019)</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0CA1E8B" w14:textId="1E008128" w:rsidR="00DE20D5" w:rsidRPr="00CC1AE6" w:rsidRDefault="00DE20D5" w:rsidP="00CC1AE6">
            <w:pPr>
              <w:spacing w:before="0" w:after="0"/>
              <w:rPr>
                <w:color w:val="FF0000"/>
                <w:sz w:val="20"/>
                <w:szCs w:val="20"/>
              </w:rPr>
            </w:pPr>
            <w:r w:rsidRPr="00CC1AE6">
              <w:rPr>
                <w:sz w:val="20"/>
                <w:szCs w:val="20"/>
              </w:rPr>
              <w:t>TCGA</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027730" w14:textId="146796A7" w:rsidR="00DE20D5" w:rsidRPr="00CC1AE6" w:rsidRDefault="00DE20D5" w:rsidP="00CC1AE6">
            <w:pPr>
              <w:spacing w:before="0" w:after="0"/>
              <w:rPr>
                <w:color w:val="FF0000"/>
                <w:sz w:val="20"/>
                <w:szCs w:val="20"/>
              </w:rPr>
            </w:pPr>
            <w:r w:rsidRPr="00CC1AE6">
              <w:rPr>
                <w:sz w:val="20"/>
                <w:szCs w:val="20"/>
              </w:rPr>
              <w:t xml:space="preserve">Registros clínicos </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AA34B39" w14:textId="3C2E4CEA" w:rsidR="00DE20D5" w:rsidRPr="00CC1AE6" w:rsidRDefault="00DE20D5" w:rsidP="00CC1AE6">
            <w:pPr>
              <w:spacing w:before="0" w:after="0"/>
              <w:rPr>
                <w:color w:val="FF0000"/>
                <w:sz w:val="20"/>
                <w:szCs w:val="20"/>
              </w:rPr>
            </w:pPr>
            <w:r w:rsidRPr="00CC1AE6">
              <w:rPr>
                <w:sz w:val="20"/>
                <w:szCs w:val="20"/>
              </w:rPr>
              <w:t xml:space="preserve">SVR-Linear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589A664" w14:textId="53E21EB6" w:rsidR="00DE20D5" w:rsidRPr="00CC1AE6" w:rsidRDefault="000D165D" w:rsidP="00CC1AE6">
            <w:pPr>
              <w:spacing w:before="0" w:after="0"/>
              <w:rPr>
                <w:color w:val="FF0000"/>
                <w:sz w:val="20"/>
                <w:szCs w:val="20"/>
              </w:rPr>
            </w:pPr>
            <w:r w:rsidRPr="00CC1AE6">
              <w:rPr>
                <w:sz w:val="20"/>
                <w:szCs w:val="20"/>
              </w:rPr>
              <w:t>NR</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CC13E9F" w14:textId="1902B684" w:rsidR="00DE20D5" w:rsidRPr="00CC1AE6" w:rsidRDefault="00DE20D5" w:rsidP="00CC1AE6">
            <w:pPr>
              <w:spacing w:before="0" w:after="0"/>
              <w:rPr>
                <w:color w:val="FF0000"/>
                <w:sz w:val="20"/>
                <w:szCs w:val="20"/>
              </w:rPr>
            </w:pPr>
            <w:r w:rsidRPr="00CC1AE6">
              <w:rPr>
                <w:sz w:val="20"/>
                <w:szCs w:val="20"/>
              </w:rPr>
              <w:t xml:space="preserve">Los modelos lineales sencillos </w:t>
            </w:r>
            <w:r w:rsidR="0041557F" w:rsidRPr="00CC1AE6">
              <w:rPr>
                <w:sz w:val="20"/>
                <w:szCs w:val="20"/>
              </w:rPr>
              <w:t xml:space="preserve">en estudios 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35AB50A" w14:textId="11938E4F" w:rsidR="00DE20D5" w:rsidRPr="00CC1AE6" w:rsidRDefault="00DE20D5" w:rsidP="00CC1AE6">
            <w:pPr>
              <w:spacing w:before="0" w:after="0"/>
              <w:rPr>
                <w:sz w:val="20"/>
                <w:szCs w:val="20"/>
              </w:rPr>
            </w:pPr>
            <w:proofErr w:type="spellStart"/>
            <w:r w:rsidRPr="00CC1AE6">
              <w:rPr>
                <w:sz w:val="20"/>
                <w:szCs w:val="20"/>
              </w:rPr>
              <w:t>Tong</w:t>
            </w:r>
            <w:proofErr w:type="spellEnd"/>
            <w:r w:rsidRPr="00CC1AE6">
              <w:rPr>
                <w:sz w:val="20"/>
                <w:szCs w:val="20"/>
              </w:rPr>
              <w:t xml:space="preserve"> et al. (2020)</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9E02005" w14:textId="473863DD" w:rsidR="00DE20D5" w:rsidRPr="00CC1AE6" w:rsidRDefault="00DE20D5" w:rsidP="00CC1AE6">
            <w:pPr>
              <w:spacing w:before="0" w:after="0"/>
              <w:rPr>
                <w:sz w:val="20"/>
                <w:szCs w:val="20"/>
              </w:rPr>
            </w:pPr>
            <w:r w:rsidRPr="00CC1AE6">
              <w:rPr>
                <w:sz w:val="20"/>
                <w:szCs w:val="20"/>
              </w:rPr>
              <w:t>TCGA-BRCA</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6391C10" w14:textId="0A1142C3" w:rsidR="00DE20D5" w:rsidRPr="00CC1AE6" w:rsidRDefault="00DE20D5" w:rsidP="00CC1AE6">
            <w:pPr>
              <w:spacing w:before="0" w:after="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F646CA" w14:textId="2D900B61" w:rsidR="00DE20D5" w:rsidRPr="00CC1AE6" w:rsidRDefault="00DE20D5" w:rsidP="00CC1AE6">
            <w:pPr>
              <w:spacing w:before="0" w:after="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0676F8" w14:textId="6C7532DE" w:rsidR="00DE20D5" w:rsidRPr="00CC1AE6" w:rsidRDefault="00DE20D5" w:rsidP="00CC1AE6">
            <w:pPr>
              <w:spacing w:before="0" w:after="0"/>
              <w:rPr>
                <w:sz w:val="20"/>
                <w:szCs w:val="20"/>
              </w:rPr>
            </w:pPr>
            <w:r w:rsidRPr="00CC1AE6">
              <w:rPr>
                <w:sz w:val="20"/>
                <w:szCs w:val="20"/>
              </w:rPr>
              <w:t>0,64</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90EDBCA" w14:textId="6B0284EC" w:rsidR="00DE20D5" w:rsidRPr="00CC1AE6" w:rsidRDefault="0041557F" w:rsidP="00CC1AE6">
            <w:pPr>
              <w:spacing w:before="0" w:after="0"/>
              <w:rPr>
                <w:sz w:val="20"/>
                <w:szCs w:val="20"/>
              </w:rPr>
            </w:pPr>
            <w:r w:rsidRPr="00CC1AE6">
              <w:rPr>
                <w:sz w:val="20"/>
                <w:szCs w:val="20"/>
              </w:rPr>
              <w:t>Los modelos multimodales presentan mejores predicciones que los unimodales</w:t>
            </w:r>
          </w:p>
        </w:tc>
      </w:tr>
      <w:tr w:rsidR="00DE20D5" w14:paraId="1E60C82F"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883CD00" w14:textId="36CDABE5" w:rsidR="0041557F" w:rsidRPr="00CC1AE6" w:rsidRDefault="00DE20D5" w:rsidP="00CC1AE6">
            <w:pPr>
              <w:spacing w:before="0" w:after="0"/>
              <w:rPr>
                <w:sz w:val="20"/>
                <w:szCs w:val="20"/>
              </w:rPr>
            </w:pPr>
            <w:r w:rsidRPr="00CC1AE6">
              <w:rPr>
                <w:sz w:val="20"/>
                <w:szCs w:val="20"/>
              </w:rPr>
              <w:t>Cohorte interna</w:t>
            </w:r>
          </w:p>
          <w:p w14:paraId="4185ACA4" w14:textId="7FF0329B" w:rsidR="0041557F" w:rsidRPr="00CC1AE6" w:rsidRDefault="0041557F" w:rsidP="00CC1AE6">
            <w:pPr>
              <w:spacing w:before="0" w:after="0"/>
              <w:rPr>
                <w:sz w:val="20"/>
                <w:szCs w:val="20"/>
              </w:rPr>
            </w:pP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022D612" w14:textId="62116280" w:rsidR="00DE20D5" w:rsidRPr="00CC1AE6" w:rsidRDefault="00DE20D5" w:rsidP="00CC1AE6">
            <w:pPr>
              <w:spacing w:before="0" w:after="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rPr>
                <w:sz w:val="20"/>
                <w:szCs w:val="20"/>
              </w:rPr>
            </w:pP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CBF34EF" w14:textId="4FFCBA9D" w:rsidR="00DE20D5" w:rsidRPr="00CC1AE6" w:rsidRDefault="00DE20D5" w:rsidP="00CC1AE6">
            <w:pPr>
              <w:spacing w:before="0" w:after="0"/>
              <w:rPr>
                <w:sz w:val="20"/>
                <w:szCs w:val="20"/>
              </w:rPr>
            </w:pPr>
            <w:r w:rsidRPr="00CC1AE6">
              <w:rPr>
                <w:sz w:val="20"/>
                <w:szCs w:val="20"/>
              </w:rPr>
              <w:t xml:space="preserve">RSF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E5EBBEB" w14:textId="41AE6E29" w:rsidR="00DE20D5" w:rsidRPr="00CC1AE6" w:rsidRDefault="00DE20D5" w:rsidP="00CC1AE6">
            <w:pPr>
              <w:spacing w:before="0" w:after="0"/>
              <w:rPr>
                <w:sz w:val="20"/>
                <w:szCs w:val="20"/>
              </w:rPr>
            </w:pPr>
            <w:r w:rsidRPr="00CC1AE6">
              <w:rPr>
                <w:sz w:val="20"/>
                <w:szCs w:val="20"/>
              </w:rPr>
              <w:t xml:space="preserve">0,80 - 0,91 </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35C1365" w14:textId="3C797D44" w:rsidR="00DE20D5" w:rsidRPr="00CC1AE6" w:rsidRDefault="00DE20D5" w:rsidP="00CC1AE6">
            <w:pPr>
              <w:spacing w:before="0" w:after="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lastRenderedPageBreak/>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95" w:name="_Toc224860185"/>
      <w:r w:rsidRPr="00F439B4">
        <w:t>2.</w:t>
      </w:r>
      <w:r w:rsidR="00CA003D" w:rsidRPr="00F439B4">
        <w:t>7</w:t>
      </w:r>
      <w:r w:rsidRPr="00F439B4">
        <w:t xml:space="preserve"> Estado del arte en cáncer de pulmón no microcítico (NSCLC)</w:t>
      </w:r>
      <w:bookmarkEnd w:id="95"/>
    </w:p>
    <w:p w14:paraId="551D933F" w14:textId="3D256560" w:rsidR="00783C55" w:rsidRPr="00F439B4" w:rsidRDefault="00783C55" w:rsidP="00F439B4">
      <w:pPr>
        <w:pStyle w:val="Ttulo3"/>
      </w:pPr>
      <w:bookmarkStart w:id="96" w:name="_Toc224860186"/>
      <w:r w:rsidRPr="00F439B4">
        <w:t>2.</w:t>
      </w:r>
      <w:r w:rsidR="00CA003D" w:rsidRPr="00F439B4">
        <w:t>7</w:t>
      </w:r>
      <w:r w:rsidRPr="00F439B4">
        <w:t>.1 Heterogeneidad molecular y relevancia pronóstica</w:t>
      </w:r>
      <w:bookmarkEnd w:id="96"/>
    </w:p>
    <w:p w14:paraId="3FCF55D4" w14:textId="3C277BFD"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r w:rsidR="0041557F" w:rsidRPr="00CC1AE6">
        <w:t xml:space="preserve">TCGA </w:t>
      </w:r>
      <w:r w:rsidR="0041557F" w:rsidRPr="00CC1AE6">
        <w:fldChar w:fldCharType="begin"/>
      </w:r>
      <w:r w:rsidR="006B7101">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41557F" w:rsidRPr="00CC1AE6">
        <w:t>(</w:t>
      </w:r>
      <w:proofErr w:type="spellStart"/>
      <w:r w:rsidR="0041557F" w:rsidRPr="00CC1AE6">
        <w:t>Collisson</w:t>
      </w:r>
      <w:proofErr w:type="spellEnd"/>
      <w:r w:rsidR="0041557F" w:rsidRPr="00CC1AE6">
        <w:t xml:space="preserve">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6B7101">
        <w:instrText xml:space="preserve"> ADDIN ZOTERO_ITEM CSL_CITATION {"citationID":"aosSmPTc","properties":{"unsorted":false,"formattedCitation":"(Pao y Girard 2011)","plainCitation":"(Pao y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813852" w:rsidRPr="00CC1AE6">
        <w:t>(Pao y Girard 2011)</w:t>
      </w:r>
      <w:r w:rsidR="00813852" w:rsidRPr="00CC1AE6">
        <w:fldChar w:fldCharType="end"/>
      </w:r>
      <w:r w:rsidRPr="00CC1AE6">
        <w:t>.</w:t>
      </w:r>
    </w:p>
    <w:p w14:paraId="101C724C" w14:textId="0499828B"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6B7101">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14368" w:rsidRPr="00CC1AE6">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97" w:name="_Toc224860187"/>
      <w:r w:rsidRPr="00F439B4">
        <w:t xml:space="preserve">2.7.2 Modelos de supervivencia basados en datos genómicos y </w:t>
      </w:r>
      <w:r w:rsidR="00914368" w:rsidRPr="00F439B4">
        <w:t>m</w:t>
      </w:r>
      <w:r w:rsidRPr="00F439B4">
        <w:t xml:space="preserve">achine </w:t>
      </w:r>
      <w:r w:rsidR="00914368" w:rsidRPr="00F439B4">
        <w:t>l</w:t>
      </w:r>
      <w:r w:rsidRPr="00F439B4">
        <w:t>earning</w:t>
      </w:r>
      <w:bookmarkEnd w:id="97"/>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1A0BCEFA"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6B7101">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14368" w:rsidRPr="00CC1AE6">
        <w:t>(</w:t>
      </w:r>
      <w:proofErr w:type="spellStart"/>
      <w:r w:rsidR="00914368" w:rsidRPr="00CC1AE6">
        <w:t>Kratz</w:t>
      </w:r>
      <w:proofErr w:type="spellEnd"/>
      <w:r w:rsidR="00914368" w:rsidRPr="00CC1AE6">
        <w:t xml:space="preserve"> et al. 2012)</w:t>
      </w:r>
      <w:r w:rsidR="00914368" w:rsidRPr="00CC1AE6">
        <w:fldChar w:fldCharType="end"/>
      </w:r>
      <w:r w:rsidR="0059116D" w:rsidRPr="00CC1AE6">
        <w:t xml:space="preserve">. Este modelo demostró una capacidad superior para estratificar a los pacientes en grupos de riesgo alto, intermedio y bajo, independientemente de los factores clínico-patológicos. Por su parte, </w:t>
      </w:r>
      <w:r w:rsidR="003E6033" w:rsidRPr="00CC1AE6">
        <w:fldChar w:fldCharType="begin"/>
      </w:r>
      <w:r w:rsidR="006B7101">
        <w:instrText xml:space="preserve"> ADDIN ZOTERO_ITEM CSL_CITATION {"citationID":"RRoXu7kp","properties":{"unsorted":false,"formattedCitation":"(Wang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596E67F8" w:rsidR="0059116D" w:rsidRPr="00CC1AE6" w:rsidRDefault="00EC39DE" w:rsidP="00CC1AE6">
      <w:r w:rsidRPr="00CC1AE6">
        <w:t>El</w:t>
      </w:r>
      <w:r w:rsidR="0059116D" w:rsidRPr="00CC1AE6">
        <w:t xml:space="preserve"> uso de redes neuronales para modelar la supervivencia ha ganado relevancia con la arquitectura </w:t>
      </w:r>
      <w:proofErr w:type="spellStart"/>
      <w:r w:rsidR="0059116D" w:rsidRPr="00CC1AE6">
        <w:t>DeepSurv</w:t>
      </w:r>
      <w:proofErr w:type="spellEnd"/>
      <w:r w:rsidR="0059116D" w:rsidRPr="00CC1AE6">
        <w:t xml:space="preserve">. </w:t>
      </w:r>
      <w:r w:rsidR="003E6033" w:rsidRPr="00CC1AE6">
        <w:fldChar w:fldCharType="begin"/>
      </w:r>
      <w:r w:rsidR="006B7101">
        <w:instrText xml:space="preserve"> ADDIN ZOTERO_ITEM CSL_CITATION {"citationID":"bmjBuGbk","properties":{"unsorted":false,"formattedCitation":"(Katzman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proofErr w:type="spellStart"/>
      <w:r w:rsidR="003E6033" w:rsidRPr="00CC1AE6">
        <w:t>Katzman</w:t>
      </w:r>
      <w:proofErr w:type="spellEnd"/>
      <w:r w:rsidR="003E6033" w:rsidRPr="00CC1AE6">
        <w:t xml:space="preserve">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proofErr w:type="spellStart"/>
      <w:r w:rsidR="003E6033" w:rsidRPr="00CC1AE6">
        <w:t>She</w:t>
      </w:r>
      <w:proofErr w:type="spellEnd"/>
      <w:r w:rsidR="003E6033" w:rsidRPr="00CC1AE6">
        <w:t xml:space="preserve"> et al. (2020)</w:t>
      </w:r>
      <w:r w:rsidR="003E6033" w:rsidRPr="00CC1AE6">
        <w:fldChar w:fldCharType="end"/>
      </w:r>
      <w:r w:rsidR="003E6033" w:rsidRPr="00CC1AE6">
        <w:t xml:space="preserve"> </w:t>
      </w:r>
      <w:r w:rsidRPr="00CC1AE6">
        <w:t xml:space="preserve">utilizaron la arquitectura </w:t>
      </w:r>
      <w:proofErr w:type="spellStart"/>
      <w:r w:rsidRPr="00CC1AE6">
        <w:t>DeepSurv</w:t>
      </w:r>
      <w:proofErr w:type="spellEnd"/>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200BC3DC"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6B7101">
        <w:instrText xml:space="preserve"> ADDIN ZOTERO_ITEM CSL_CITATION {"citationID":"ePesS8Mr","properties":{"unsorted":false,"formattedCitation":"(Lai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proofErr w:type="spellStart"/>
      <w:r w:rsidR="00EC39DE" w:rsidRPr="00CC1AE6">
        <w:t>Lai</w:t>
      </w:r>
      <w:proofErr w:type="spellEnd"/>
      <w:r w:rsidR="00EC39DE" w:rsidRPr="00CC1AE6">
        <w:t xml:space="preserve">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98" w:name="_Toc224860188"/>
      <w:r w:rsidRPr="00F439B4">
        <w:lastRenderedPageBreak/>
        <w:t>2.7.3 Tabla resumen de estudios en cáncer de pulmón</w:t>
      </w:r>
      <w:bookmarkEnd w:id="98"/>
    </w:p>
    <w:p w14:paraId="28FC3F13" w14:textId="31B0E80F" w:rsidR="00410012" w:rsidRDefault="00410012" w:rsidP="008540C1">
      <w:r>
        <w:t xml:space="preserve">La </w:t>
      </w:r>
      <w:r w:rsidRPr="00410012">
        <w:rPr>
          <w:rStyle w:val="Textoennegrita"/>
          <w:b w:val="0"/>
          <w:bCs w:val="0"/>
        </w:rPr>
        <w:t>t</w:t>
      </w:r>
      <w:r w:rsidRPr="00410012">
        <w:rPr>
          <w:rStyle w:val="Textoennegrita"/>
          <w:b w:val="0"/>
          <w:bCs w:val="0"/>
        </w:rPr>
        <w:t>abla 6</w:t>
      </w:r>
      <w:r>
        <w:t xml:space="preserve"> recoge una selección de estudios recientes centrados en la predicción de supervivencia en cáncer de pulmón, destacando los </w:t>
      </w:r>
      <w:proofErr w:type="spellStart"/>
      <w:r>
        <w:t>datasets</w:t>
      </w:r>
      <w:proofErr w:type="spellEnd"/>
      <w:r>
        <w:t xml:space="preserve"> utilizados, los tipos de datos de entrada y los modelos más eficaces en cada caso. Asimismo, se incluyen métricas de rendimiento como el </w:t>
      </w:r>
      <w:r>
        <w:rPr>
          <w:rStyle w:val="nfasis"/>
        </w:rPr>
        <w:t>C-</w:t>
      </w:r>
      <w:proofErr w:type="spellStart"/>
      <w:r>
        <w:rPr>
          <w:rStyle w:val="nfasis"/>
        </w:rPr>
        <w:t>index</w:t>
      </w:r>
      <w:proofErr w:type="spellEnd"/>
      <w:r>
        <w:t xml:space="preserve"> o el AUC, junto con los principales hallazgos derivados de cada trabajo.</w:t>
      </w:r>
    </w:p>
    <w:p w14:paraId="50C73DCB" w14:textId="5FE07A73" w:rsidR="00783C55" w:rsidRDefault="00B2586F" w:rsidP="00B2586F">
      <w:pPr>
        <w:pStyle w:val="Descripcin"/>
      </w:pPr>
      <w:r w:rsidRPr="00B2586F">
        <w:rPr>
          <w:b/>
          <w:bCs/>
        </w:rPr>
        <w:t xml:space="preserve">Tabla </w:t>
      </w:r>
      <w:r w:rsidR="00410012">
        <w:rPr>
          <w:b/>
          <w:bCs/>
        </w:rPr>
        <w:t>6</w:t>
      </w:r>
      <w:r w:rsidRPr="00B2586F">
        <w:rPr>
          <w:b/>
          <w:bCs/>
        </w:rPr>
        <w:t>.</w:t>
      </w:r>
      <w:r>
        <w:t xml:space="preserve"> </w:t>
      </w:r>
      <w:r w:rsidRPr="00C4705A">
        <w:t>Síntesis de estudios clave en análisis de supervivencia de cáncer de pulmón no microcítico con datos genómicos.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378"/>
        <w:gridCol w:w="1707"/>
        <w:gridCol w:w="1510"/>
        <w:gridCol w:w="960"/>
        <w:gridCol w:w="1977"/>
      </w:tblGrid>
      <w:tr w:rsidR="000D165D" w14:paraId="1B7F8C0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ADA9D9" w14:textId="0D62D846" w:rsidR="000D165D" w:rsidRPr="00CC1AE6" w:rsidRDefault="000D165D" w:rsidP="00CC1AE6">
            <w:pPr>
              <w:spacing w:before="0" w:after="0"/>
              <w:jc w:val="center"/>
              <w:rPr>
                <w:rFonts w:cstheme="minorHAnsi"/>
                <w:sz w:val="20"/>
                <w:szCs w:val="20"/>
              </w:rPr>
            </w:pPr>
            <w:proofErr w:type="spellStart"/>
            <w:r w:rsidRPr="00CC1AE6">
              <w:rPr>
                <w:rFonts w:cstheme="minorHAnsi"/>
                <w:sz w:val="20"/>
                <w:szCs w:val="20"/>
              </w:rPr>
              <w:t>Dataset</w:t>
            </w:r>
            <w:proofErr w:type="spellEnd"/>
            <w:r w:rsidRPr="00CC1AE6">
              <w:rPr>
                <w:rFonts w:cstheme="minorHAnsi"/>
                <w:sz w:val="20"/>
                <w:szCs w:val="20"/>
              </w:rPr>
              <w:t>(s)</w:t>
            </w:r>
          </w:p>
        </w:tc>
        <w:tc>
          <w:tcPr>
            <w:tcW w:w="170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7459E217" w14:textId="061AB19D" w:rsidR="000D165D" w:rsidRPr="00CC1AE6" w:rsidRDefault="000D165D" w:rsidP="00CC1AE6">
            <w:pPr>
              <w:spacing w:before="0" w:after="0"/>
              <w:jc w:val="center"/>
              <w:rPr>
                <w:rFonts w:cstheme="minorHAnsi"/>
                <w:sz w:val="20"/>
                <w:szCs w:val="20"/>
              </w:rPr>
            </w:pPr>
            <w:r w:rsidRPr="00CC1AE6">
              <w:rPr>
                <w:rFonts w:cstheme="minorHAnsi"/>
                <w:sz w:val="20"/>
                <w:szCs w:val="20"/>
              </w:rPr>
              <w:t>Datos de entrada</w:t>
            </w:r>
          </w:p>
        </w:tc>
        <w:tc>
          <w:tcPr>
            <w:tcW w:w="151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437ABA" w14:textId="6859294F" w:rsidR="000D165D" w:rsidRPr="00CC1AE6" w:rsidRDefault="000D165D" w:rsidP="00CC1AE6">
            <w:pPr>
              <w:spacing w:before="0" w:after="0"/>
              <w:jc w:val="center"/>
              <w:rPr>
                <w:rFonts w:cstheme="minorHAnsi"/>
                <w:sz w:val="20"/>
                <w:szCs w:val="20"/>
              </w:rPr>
            </w:pPr>
            <w:r w:rsidRPr="00CC1AE6">
              <w:rPr>
                <w:rFonts w:cstheme="minorHAnsi"/>
                <w:sz w:val="20"/>
                <w:szCs w:val="20"/>
              </w:rPr>
              <w:t>Mejor modelo</w:t>
            </w:r>
          </w:p>
        </w:tc>
        <w:tc>
          <w:tcPr>
            <w:tcW w:w="9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2C7FA7A" w14:textId="78DDFA01" w:rsidR="000D165D" w:rsidRPr="00CC1AE6" w:rsidRDefault="000D165D" w:rsidP="00CC1AE6">
            <w:pPr>
              <w:spacing w:before="0" w:after="0"/>
              <w:jc w:val="center"/>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CE0EA0B" w14:textId="2F09F434" w:rsidR="000D165D" w:rsidRPr="00CC1AE6" w:rsidRDefault="000D165D" w:rsidP="00CC1AE6">
            <w:pPr>
              <w:spacing w:before="0" w:after="0"/>
              <w:jc w:val="center"/>
              <w:rPr>
                <w:rFonts w:cstheme="minorHAnsi"/>
                <w:sz w:val="20"/>
                <w:szCs w:val="20"/>
              </w:rPr>
            </w:pPr>
            <w:r w:rsidRPr="00CC1AE6">
              <w:rPr>
                <w:rFonts w:cstheme="minorHAnsi"/>
                <w:sz w:val="20"/>
                <w:szCs w:val="20"/>
              </w:rPr>
              <w:t>Hallazgo principal</w:t>
            </w:r>
          </w:p>
        </w:tc>
      </w:tr>
      <w:tr w:rsidR="000D165D" w14:paraId="28DF2DBE"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76A9EE2" w14:textId="4BD51794"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Lai</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05E0A76" w14:textId="0371DD70" w:rsidR="000D165D" w:rsidRPr="00CC1AE6" w:rsidRDefault="000D165D" w:rsidP="00CC1AE6">
            <w:pPr>
              <w:spacing w:before="0" w:after="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2C419DA" w14:textId="7B6A9D5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8207086" w14:textId="6593958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Red Neuronal Profunda </w:t>
            </w:r>
          </w:p>
        </w:tc>
        <w:tc>
          <w:tcPr>
            <w:tcW w:w="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F89A497" w14:textId="14D7BDAE" w:rsidR="000D165D" w:rsidRPr="00CC1AE6" w:rsidRDefault="000D165D" w:rsidP="00CC1AE6">
            <w:pPr>
              <w:spacing w:before="0" w:after="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E7C1283" w14:textId="13457086" w:rsidR="000D165D" w:rsidRPr="00CC1AE6" w:rsidRDefault="000D165D" w:rsidP="00CC1AE6">
            <w:pPr>
              <w:spacing w:before="0" w:after="0"/>
              <w:rPr>
                <w:rFonts w:cstheme="minorHAnsi"/>
                <w:color w:val="FF0000"/>
                <w:sz w:val="20"/>
                <w:szCs w:val="20"/>
              </w:rPr>
            </w:pPr>
            <w:r w:rsidRPr="00CC1AE6">
              <w:rPr>
                <w:rFonts w:cstheme="minorHAnsi"/>
                <w:sz w:val="20"/>
                <w:szCs w:val="20"/>
              </w:rPr>
              <w:t>La integración de datos moleculares y clínicos mediante Deep Learning mejora drásticamente la predicción de supervivencia a 5 años.</w:t>
            </w:r>
          </w:p>
        </w:tc>
      </w:tr>
      <w:tr w:rsidR="000D165D" w14:paraId="15EEBA3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4EA9922" w14:textId="079FAB92"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7016F4B" w14:textId="40B3DFC6" w:rsidR="000D165D" w:rsidRPr="00CC1AE6" w:rsidRDefault="000D165D" w:rsidP="00CC1AE6">
            <w:pPr>
              <w:spacing w:before="0" w:after="0"/>
              <w:rPr>
                <w:rFonts w:cstheme="minorHAnsi"/>
                <w:sz w:val="20"/>
                <w:szCs w:val="20"/>
              </w:rPr>
            </w:pPr>
            <w:r w:rsidRPr="00CC1AE6">
              <w:rPr>
                <w:rFonts w:cstheme="minorHAnsi"/>
                <w:sz w:val="20"/>
                <w:szCs w:val="20"/>
              </w:rPr>
              <w:t xml:space="preserve">TCGA-LUAD, GSE81089, GSE63805, GSE63384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D173DBA" w14:textId="43268004" w:rsidR="000D165D" w:rsidRPr="00CC1AE6" w:rsidRDefault="000D165D" w:rsidP="00CC1AE6">
            <w:pPr>
              <w:spacing w:before="0" w:after="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A7EC39" w14:textId="11AAEE3C" w:rsidR="000D165D" w:rsidRPr="00CC1AE6" w:rsidRDefault="000D165D" w:rsidP="00CC1AE6">
            <w:pPr>
              <w:spacing w:before="0" w:after="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Learning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81E36E0" w14:textId="4E37ADF2" w:rsidR="000D165D" w:rsidRPr="00CC1AE6" w:rsidRDefault="000D165D" w:rsidP="00CC1AE6">
            <w:pPr>
              <w:spacing w:before="0" w:after="0"/>
              <w:rPr>
                <w:rFonts w:cstheme="minorHAnsi"/>
                <w:sz w:val="20"/>
                <w:szCs w:val="20"/>
              </w:rPr>
            </w:pPr>
            <w:r w:rsidRPr="00CC1AE6">
              <w:rPr>
                <w:rFonts w:cstheme="minorHAnsi"/>
                <w:sz w:val="20"/>
                <w:szCs w:val="20"/>
              </w:rPr>
              <w:t>0.65</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A2C05FE" w14:textId="5D1E2307" w:rsidR="000D165D" w:rsidRPr="00CC1AE6" w:rsidRDefault="000D165D" w:rsidP="00CC1AE6">
            <w:pPr>
              <w:spacing w:before="0" w:after="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D3785EF" w14:textId="623754AD"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She</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619E688" w14:textId="407D7EFF" w:rsidR="000D165D" w:rsidRPr="00CC1AE6" w:rsidRDefault="000D165D" w:rsidP="00CC1AE6">
            <w:pPr>
              <w:spacing w:before="0" w:after="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t>Pulmonary</w:t>
            </w:r>
            <w:proofErr w:type="spellEnd"/>
            <w:r w:rsidRPr="00CC1AE6">
              <w:rPr>
                <w:rFonts w:cstheme="minorHAnsi"/>
                <w:sz w:val="20"/>
                <w:szCs w:val="20"/>
              </w:rPr>
              <w:t xml:space="preserve"> Hospital)</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AADDEE6" w14:textId="597A906F" w:rsidR="000D165D" w:rsidRPr="00CC1AE6" w:rsidRDefault="000D165D" w:rsidP="00CC1AE6">
            <w:pPr>
              <w:spacing w:before="0" w:after="0"/>
              <w:rPr>
                <w:rFonts w:cstheme="minorHAnsi"/>
                <w:sz w:val="20"/>
                <w:szCs w:val="20"/>
              </w:rPr>
            </w:pPr>
            <w:r w:rsidRPr="00CC1AE6">
              <w:rPr>
                <w:rFonts w:cstheme="minorHAnsi"/>
                <w:sz w:val="20"/>
                <w:szCs w:val="20"/>
              </w:rPr>
              <w:t xml:space="preserve">127 características (clínicas, demográficas y del tumor)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B4D022F" w14:textId="00120756"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4599CBE" w14:textId="31AA132F" w:rsidR="000D165D" w:rsidRPr="00CC1AE6" w:rsidRDefault="0024728F" w:rsidP="00CC1AE6">
            <w:pPr>
              <w:spacing w:before="0" w:after="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CDEEC6D" w14:textId="72DFC0F2"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supera al sistema de estadificación TNM tradicional en la predicción de supervivencia específica y en recomendaciones de tratamiento personalizadas.</w:t>
            </w:r>
          </w:p>
        </w:tc>
      </w:tr>
      <w:tr w:rsidR="000D165D" w14:paraId="4A7C0E7C"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271B217" w14:textId="06D86BF7"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{"citationID":"ky8SbW7T","properties":{"unsorted":false,"formattedCitation":"(Wang et\\uc0\\u160{}al. 2021)","plainCitation":"(Wang et al. 2021)","dontUpdate":true,"noteIndex":0},"citationItems":[{"id":201,"uris":["http://zotero.org/users/19775897/items/MS4UBMXL"],"itemData":{"id":201,"type":"article-journal","abstract":"AbstractBackground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C9DED1" w14:textId="01FACBF5" w:rsidR="000D165D" w:rsidRPr="00CC1AE6" w:rsidRDefault="000D165D" w:rsidP="00CC1AE6">
            <w:pPr>
              <w:spacing w:before="0" w:after="0"/>
              <w:rPr>
                <w:rFonts w:cstheme="minorHAnsi"/>
                <w:sz w:val="20"/>
                <w:szCs w:val="20"/>
              </w:rPr>
            </w:pPr>
            <w:r w:rsidRPr="00CC1AE6">
              <w:rPr>
                <w:rFonts w:cstheme="minorHAnsi"/>
                <w:sz w:val="20"/>
                <w:szCs w:val="20"/>
              </w:rPr>
              <w:t>TCGA y GSE72094</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175D630" w14:textId="7966CA15" w:rsidR="000D165D" w:rsidRPr="00CC1AE6" w:rsidRDefault="000D165D" w:rsidP="00CC1AE6">
            <w:pPr>
              <w:spacing w:before="0" w:after="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0A6B63E" w14:textId="40EBA1B7" w:rsidR="000D165D" w:rsidRPr="00CC1AE6" w:rsidRDefault="000D165D" w:rsidP="00CC1AE6">
            <w:pPr>
              <w:spacing w:before="0" w:after="0"/>
              <w:rPr>
                <w:rFonts w:cstheme="minorHAnsi"/>
                <w:sz w:val="20"/>
                <w:szCs w:val="20"/>
              </w:rPr>
            </w:pPr>
            <w:r w:rsidRPr="00CC1AE6">
              <w:rPr>
                <w:rFonts w:cstheme="minorHAnsi"/>
                <w:sz w:val="20"/>
                <w:szCs w:val="20"/>
              </w:rPr>
              <w:t>Modelo de regresión LASSO Cox y Nomograma</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6AA5B50" w14:textId="50BF9A80" w:rsidR="000D165D" w:rsidRPr="00CC1AE6" w:rsidRDefault="000D165D" w:rsidP="00CC1AE6">
            <w:pPr>
              <w:spacing w:before="0" w:after="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07DF065" w14:textId="42E63FE4" w:rsidR="000D165D" w:rsidRPr="00CC1AE6" w:rsidRDefault="000D165D" w:rsidP="00CC1AE6">
            <w:pPr>
              <w:spacing w:before="0" w:after="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312415B" w14:textId="605F4938"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006B710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621AB9" w14:textId="7831D2E8" w:rsidR="000D165D" w:rsidRPr="00CC1AE6" w:rsidRDefault="000D165D" w:rsidP="00CC1AE6">
            <w:pPr>
              <w:spacing w:before="0" w:after="0"/>
              <w:rPr>
                <w:rFonts w:cstheme="minorHAnsi"/>
                <w:sz w:val="20"/>
                <w:szCs w:val="20"/>
              </w:rPr>
            </w:pPr>
            <w:r w:rsidRPr="00CC1AE6">
              <w:rPr>
                <w:rFonts w:cstheme="minorHAnsi"/>
                <w:sz w:val="20"/>
                <w:szCs w:val="20"/>
              </w:rPr>
              <w:t xml:space="preserve">Meta-análisis de 12 estudios (211,068 pacientes)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4A7FCCF" w14:textId="489B0D52" w:rsidR="000D165D" w:rsidRPr="00CC1AE6" w:rsidRDefault="000D165D" w:rsidP="00CC1AE6">
            <w:pPr>
              <w:spacing w:before="0" w:after="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B9A3D42" w14:textId="3E820413" w:rsidR="000D165D" w:rsidRPr="00CC1AE6" w:rsidRDefault="000D165D" w:rsidP="00CC1AE6">
            <w:pPr>
              <w:spacing w:before="0" w:after="0"/>
              <w:rPr>
                <w:rFonts w:cstheme="minorHAnsi"/>
                <w:sz w:val="20"/>
                <w:szCs w:val="20"/>
              </w:rPr>
            </w:pPr>
            <w:r w:rsidRPr="00CC1AE6">
              <w:rPr>
                <w:rFonts w:cstheme="minorHAnsi"/>
                <w:sz w:val="20"/>
                <w:szCs w:val="20"/>
              </w:rPr>
              <w:t>Modelos de Machine Learning</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2CDF53" w14:textId="197A21F3" w:rsidR="000D165D" w:rsidRPr="00CC1AE6" w:rsidRDefault="000D165D" w:rsidP="00CC1AE6">
            <w:pPr>
              <w:spacing w:before="0" w:after="0"/>
              <w:rPr>
                <w:rFonts w:cstheme="minorHAnsi"/>
                <w:sz w:val="20"/>
                <w:szCs w:val="20"/>
              </w:rPr>
            </w:pPr>
            <w:r w:rsidRPr="00CC1AE6">
              <w:rPr>
                <w:rFonts w:cstheme="minorHAnsi"/>
                <w:sz w:val="20"/>
                <w:szCs w:val="20"/>
              </w:rPr>
              <w:t>0.78</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F803E87" w14:textId="7D752517" w:rsidR="000D165D" w:rsidRPr="00CC1AE6" w:rsidRDefault="000D165D" w:rsidP="00CC1AE6">
            <w:pPr>
              <w:spacing w:before="0" w:after="0"/>
              <w:rPr>
                <w:rFonts w:cstheme="minorHAnsi"/>
                <w:sz w:val="20"/>
                <w:szCs w:val="20"/>
              </w:rPr>
            </w:pPr>
            <w:r w:rsidRPr="00CC1AE6">
              <w:rPr>
                <w:rFonts w:cstheme="minorHAnsi"/>
                <w:sz w:val="20"/>
                <w:szCs w:val="20"/>
              </w:rPr>
              <w:t>Los modelos de Machine Learning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w:t>
            </w:r>
            <w:r w:rsidRPr="00CC1AE6">
              <w:rPr>
                <w:rFonts w:cstheme="minorHAnsi"/>
                <w:sz w:val="20"/>
                <w:szCs w:val="20"/>
              </w:rPr>
              <w:lastRenderedPageBreak/>
              <w:t>0.78) frente a la 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77777777" w:rsidR="00783C55" w:rsidRPr="00F439B4" w:rsidRDefault="00783C55" w:rsidP="00F439B4">
      <w:pPr>
        <w:pStyle w:val="Ttulo2"/>
      </w:pPr>
      <w:bookmarkStart w:id="99" w:name="_Toc224860189"/>
      <w:r w:rsidRPr="00F439B4">
        <w:t xml:space="preserve">2.8 Validación cruzada entre </w:t>
      </w:r>
      <w:proofErr w:type="spellStart"/>
      <w:r w:rsidRPr="00F439B4">
        <w:t>datasets</w:t>
      </w:r>
      <w:proofErr w:type="spellEnd"/>
      <w:r w:rsidRPr="00F439B4">
        <w:t xml:space="preserve"> y generalización de modelos</w:t>
      </w:r>
      <w:bookmarkEnd w:id="99"/>
    </w:p>
    <w:p w14:paraId="3358C8BD" w14:textId="77777777" w:rsidR="00783C55" w:rsidRPr="00F439B4" w:rsidRDefault="00783C55" w:rsidP="00F439B4">
      <w:pPr>
        <w:pStyle w:val="Ttulo3"/>
      </w:pPr>
      <w:bookmarkStart w:id="100" w:name="_Toc224860190"/>
      <w:r w:rsidRPr="00F439B4">
        <w:t>2.8.1 Importancia y estado actual</w:t>
      </w:r>
      <w:bookmarkEnd w:id="100"/>
    </w:p>
    <w:p w14:paraId="7019BAF2" w14:textId="17EEC782"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Dhiman</w:t>
      </w:r>
      <w:proofErr w:type="spellEnd"/>
      <w:r w:rsidR="002A4F4C" w:rsidRPr="00CC1AE6">
        <w:rPr>
          <w:rFonts w:cstheme="minorHAnsi"/>
          <w:szCs w:val="24"/>
        </w:rPr>
        <w:t xml:space="preserve">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4086D20A"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Ramspek</w:t>
      </w:r>
      <w:proofErr w:type="spellEnd"/>
      <w:r w:rsidR="002A4F4C" w:rsidRPr="00CC1AE6">
        <w:rPr>
          <w:rFonts w:cstheme="minorHAnsi"/>
          <w:szCs w:val="24"/>
        </w:rPr>
        <w:t xml:space="preserve"> et al. (2021)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argumentan que la validación interna (ya sea mediante partición </w:t>
      </w:r>
      <w:proofErr w:type="spellStart"/>
      <w:r w:rsidRPr="00CC1AE6">
        <w:rPr>
          <w:rFonts w:cstheme="minorHAnsi"/>
        </w:rPr>
        <w:t>train</w:t>
      </w:r>
      <w:proofErr w:type="spellEnd"/>
      <w:r w:rsidRPr="00CC1AE6">
        <w:rPr>
          <w:rFonts w:cstheme="minorHAnsi"/>
        </w:rPr>
        <w:t>/test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101" w:name="_Toc224860191"/>
      <w:r w:rsidRPr="00F439B4">
        <w:t>2.8.2 Estudios de validación TCGA – METABRIC</w:t>
      </w:r>
      <w:bookmarkEnd w:id="101"/>
    </w:p>
    <w:p w14:paraId="758E6CD3" w14:textId="3F4941F2" w:rsidR="00783C55" w:rsidRPr="00CC1AE6" w:rsidRDefault="00783C55" w:rsidP="00CC1AE6">
      <w:pPr>
        <w:rPr>
          <w:rFonts w:cstheme="minorHAnsi"/>
          <w:color w:val="000000" w:themeColor="text1"/>
        </w:rPr>
      </w:pPr>
      <w:r w:rsidRPr="00CC1AE6">
        <w:t xml:space="preserve">En el ámbito específico de cáncer de mama con datos genómicos, la combinación TCGA-BRCA + METABRIC es la más frecuentemente utilizada para validación cruzada. La diferencia fundamental entre ambos </w:t>
      </w:r>
      <w:proofErr w:type="spellStart"/>
      <w:r w:rsidRPr="00CC1AE6">
        <w:t>datasets</w:t>
      </w:r>
      <w:proofErr w:type="spellEnd"/>
      <w:r w:rsidRPr="00CC1AE6">
        <w:t xml:space="preserve"> (RNA-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6B7101">
        <w:rPr>
          <w:rFonts w:cstheme="minorHAnsi"/>
          <w:color w:val="000000" w:themeColor="text1"/>
        </w:rPr>
        <w:instrText xml:space="preserve"> ADDIN ZOTERO_ITEM CSL_CITATION {"citationID":"iWWxDhWZ","properties":{"unsorted":false,"formattedCitation":"(H\\uc0\\u228{}nzelmann, Castelo, y Guinney 2013)","plainCitation":"(Hänzelmann, Castelo, y Guinney 2013)","noteIndex":0},"citationItems":[{"id":13,"uris":["http://zotero.org/users/19775897/items/6HJXVSX2"],"itemData":{"id":13,"type":"article-journal","abstract":"Gene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503D6A" w:rsidRPr="00CC1AE6">
        <w:rPr>
          <w:rFonts w:ascii="Calibri" w:hAnsi="Calibri" w:cs="Calibri"/>
          <w:szCs w:val="24"/>
        </w:rPr>
        <w:t>(</w:t>
      </w:r>
      <w:proofErr w:type="spellStart"/>
      <w:r w:rsidR="00503D6A" w:rsidRPr="00CC1AE6">
        <w:rPr>
          <w:rFonts w:ascii="Calibri" w:hAnsi="Calibri" w:cs="Calibri"/>
          <w:szCs w:val="24"/>
        </w:rPr>
        <w:t>Hänzelmann</w:t>
      </w:r>
      <w:proofErr w:type="spellEnd"/>
      <w:r w:rsidR="00503D6A" w:rsidRPr="00CC1AE6">
        <w:rPr>
          <w:rFonts w:ascii="Calibri" w:hAnsi="Calibri" w:cs="Calibri"/>
          <w:szCs w:val="24"/>
        </w:rPr>
        <w:t xml:space="preserve">, Castelo, y </w:t>
      </w:r>
      <w:proofErr w:type="spellStart"/>
      <w:r w:rsidR="00503D6A" w:rsidRPr="00CC1AE6">
        <w:rPr>
          <w:rFonts w:ascii="Calibri" w:hAnsi="Calibri" w:cs="Calibri"/>
          <w:szCs w:val="24"/>
        </w:rPr>
        <w:t>Guinney</w:t>
      </w:r>
      <w:proofErr w:type="spellEnd"/>
      <w:r w:rsidR="00503D6A" w:rsidRPr="00CC1AE6">
        <w:rPr>
          <w:rFonts w:ascii="Calibri" w:hAnsi="Calibri" w:cs="Calibri"/>
          <w:szCs w:val="24"/>
        </w:rPr>
        <w:t xml:space="preserve"> 2013)</w:t>
      </w:r>
      <w:r w:rsidR="00503D6A" w:rsidRPr="00CC1AE6">
        <w:rPr>
          <w:rFonts w:cstheme="minorHAnsi"/>
          <w:color w:val="000000" w:themeColor="text1"/>
        </w:rPr>
        <w:fldChar w:fldCharType="end"/>
      </w:r>
      <w:r w:rsidRPr="00CC1AE6">
        <w:rPr>
          <w:rFonts w:cstheme="minorHAnsi"/>
          <w:color w:val="000000" w:themeColor="text1"/>
        </w:rPr>
        <w:t>.</w:t>
      </w:r>
    </w:p>
    <w:p w14:paraId="15808B65" w14:textId="380B6EE0" w:rsidR="00783C55" w:rsidRPr="00CC1AE6" w:rsidRDefault="00783C55" w:rsidP="00CC1AE6">
      <w:r w:rsidRPr="00CC1AE6">
        <w:rPr>
          <w:rFonts w:cstheme="minorHAnsi"/>
        </w:rPr>
        <w:t xml:space="preserve">Para mitigar el impacto de las diferencias entre </w:t>
      </w:r>
      <w:proofErr w:type="spellStart"/>
      <w:r w:rsidRPr="00CC1AE6">
        <w:rPr>
          <w:rFonts w:cstheme="minorHAnsi"/>
        </w:rPr>
        <w:t>datasets</w:t>
      </w:r>
      <w:proofErr w:type="spellEnd"/>
      <w:r w:rsidRPr="00CC1AE6">
        <w:rPr>
          <w:rFonts w:cstheme="minorHAnsi"/>
        </w:rPr>
        <w:t xml:space="preserve">, se han desarrollado diversas estrategias metodológicas. </w:t>
      </w:r>
      <w:r w:rsidR="00503D6A" w:rsidRPr="00CC1AE6">
        <w:rPr>
          <w:rFonts w:cstheme="minorHAnsi"/>
        </w:rPr>
        <w:fldChar w:fldCharType="begin"/>
      </w:r>
      <w:r w:rsidR="006B7101">
        <w:rPr>
          <w:rFonts w:cstheme="minorHAnsi"/>
        </w:rPr>
        <w:instrText xml:space="preserve"> ADDIN ZOTERO_ITEM CSL_CITATION {"citationID":"urXUffce","properties":{"unsorted":false,"formattedCitation":"(Jensen et\\uc0\\u160{}al. 2017)","plainCitation":"(Jensen et al. 2017)","dontUpdate":true,"noteIndex":0},"citationItems":[{"id":217,"uris":["http://zotero.org/users/19775897/items/66A46MTG"],"itemData":{"id":217,"type":"article-journal","abstract":"The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6B7101">
        <w:instrText xml:space="preserve"> ADDIN ZOTERO_ITEM CSL_CITATION {"citationID":"5UhAq0Ao","properties":{"unsorted":false,"formattedCitation":"(Johnson, Li, y Rabinovic 2007; Yousefi et\\uc0\\u160{}al. 2017)","plainCitation":"(Johnson, Li, y Rabinovic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503D6A" w:rsidRPr="00CC1AE6">
        <w:rPr>
          <w:rFonts w:ascii="Calibri" w:hAnsi="Calibri" w:cs="Calibri"/>
          <w:szCs w:val="24"/>
        </w:rPr>
        <w:t xml:space="preserve">(Johnson, Li, y </w:t>
      </w:r>
      <w:proofErr w:type="spellStart"/>
      <w:r w:rsidR="00503D6A" w:rsidRPr="00CC1AE6">
        <w:rPr>
          <w:rFonts w:ascii="Calibri" w:hAnsi="Calibri" w:cs="Calibri"/>
          <w:szCs w:val="24"/>
        </w:rPr>
        <w:t>Rabinovic</w:t>
      </w:r>
      <w:proofErr w:type="spellEnd"/>
      <w:r w:rsidR="00503D6A" w:rsidRPr="00CC1AE6">
        <w:rPr>
          <w:rFonts w:ascii="Calibri" w:hAnsi="Calibri" w:cs="Calibri"/>
          <w:szCs w:val="24"/>
        </w:rPr>
        <w:t xml:space="preserve"> 2007; </w:t>
      </w:r>
      <w:proofErr w:type="spellStart"/>
      <w:r w:rsidR="00503D6A" w:rsidRPr="00CC1AE6">
        <w:rPr>
          <w:rFonts w:ascii="Calibri" w:hAnsi="Calibri" w:cs="Calibri"/>
          <w:szCs w:val="24"/>
        </w:rPr>
        <w:t>Yousefi</w:t>
      </w:r>
      <w:proofErr w:type="spellEnd"/>
      <w:r w:rsidR="00503D6A" w:rsidRPr="00CC1AE6">
        <w:rPr>
          <w:rFonts w:ascii="Calibri" w:hAnsi="Calibri" w:cs="Calibri"/>
          <w:szCs w:val="24"/>
        </w:rPr>
        <w:t xml:space="preserve">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102" w:name="_Toc224860192"/>
      <w:r w:rsidRPr="00F439B4">
        <w:lastRenderedPageBreak/>
        <w:t>2.9 Métricas de evaluación en modelos de supervivencia</w:t>
      </w:r>
      <w:bookmarkEnd w:id="102"/>
    </w:p>
    <w:p w14:paraId="539C8DA1" w14:textId="77777777" w:rsidR="00783C55" w:rsidRPr="00F439B4" w:rsidRDefault="00783C55" w:rsidP="00F439B4">
      <w:pPr>
        <w:pStyle w:val="Ttulo3"/>
      </w:pPr>
      <w:bookmarkStart w:id="103" w:name="_Toc224860193"/>
      <w:r w:rsidRPr="00F439B4">
        <w:t>2.9.1 El índice de concordancia (C-</w:t>
      </w:r>
      <w:proofErr w:type="spellStart"/>
      <w:r w:rsidRPr="00F439B4">
        <w:t>index</w:t>
      </w:r>
      <w:proofErr w:type="spellEnd"/>
      <w:r w:rsidRPr="00F439B4">
        <w:t>)</w:t>
      </w:r>
      <w:bookmarkEnd w:id="103"/>
    </w:p>
    <w:p w14:paraId="37F24430" w14:textId="59456B59"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6B7101">
        <w:instrText xml:space="preserve"> ADDIN ZOTERO_ITEM CSL_CITATION {"citationID":"fqrODGFC","properties":{"unsorted":false,"formattedCitation":"(HARRELL Jr., Lee, y Mark 1996)","plainCitation":"(HARRELL Jr., Lee, y Mark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3D505D" w:rsidRPr="003D505D">
        <w:rPr>
          <w:rFonts w:ascii="Calibri" w:hAnsi="Calibri" w:cs="Calibri"/>
        </w:rPr>
        <w:t>(HARRELL Jr., Lee, y Mark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29A41CE4"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6B7101">
        <w:instrText xml:space="preserve"> ADDIN ZOTERO_ITEM CSL_CITATION {"citationID":"80jB3LjB","properties":{"unsorted":false,"formattedCitation":"(Kar et\\uc0\\u160{}al. 2023)","plainCitation":"(Kar et al. 2023)","noteIndex":0},"citationItems":[{"id":70,"uris":["http://zotero.org/users/19775897/items/HUBVQMTJ"],"itemData":{"id":70,"type":"article-journal","abstract":"Background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3D505D" w:rsidRPr="003D505D">
        <w:rPr>
          <w:rFonts w:ascii="Calibri" w:hAnsi="Calibri" w:cs="Calibri"/>
          <w:szCs w:val="24"/>
        </w:rPr>
        <w:t>(</w:t>
      </w:r>
      <w:proofErr w:type="spellStart"/>
      <w:r w:rsidR="003D505D" w:rsidRPr="003D505D">
        <w:rPr>
          <w:rFonts w:ascii="Calibri" w:hAnsi="Calibri" w:cs="Calibri"/>
          <w:szCs w:val="24"/>
        </w:rPr>
        <w:t>Kar</w:t>
      </w:r>
      <w:proofErr w:type="spellEnd"/>
      <w:r w:rsidR="003D505D" w:rsidRPr="003D505D">
        <w:rPr>
          <w:rFonts w:ascii="Calibri" w:hAnsi="Calibri" w:cs="Calibri"/>
          <w:szCs w:val="24"/>
        </w:rPr>
        <w:t xml:space="preserve"> et al. 2023)</w:t>
      </w:r>
      <w:r w:rsidR="003D505D">
        <w:fldChar w:fldCharType="end"/>
      </w:r>
      <w:r>
        <w:t>.</w:t>
      </w:r>
    </w:p>
    <w:p w14:paraId="6E72EF39" w14:textId="77777777" w:rsidR="00783C55" w:rsidRPr="00F439B4" w:rsidRDefault="00783C55" w:rsidP="00F439B4">
      <w:pPr>
        <w:pStyle w:val="Ttulo3"/>
      </w:pPr>
      <w:bookmarkStart w:id="104" w:name="_Toc224860194"/>
      <w:r w:rsidRPr="00F439B4">
        <w:t xml:space="preserve">2.9.2 El </w:t>
      </w:r>
      <w:proofErr w:type="spellStart"/>
      <w:r w:rsidRPr="00F439B4">
        <w:t>Brier</w:t>
      </w:r>
      <w:proofErr w:type="spellEnd"/>
      <w:r w:rsidRPr="00F439B4">
        <w:t xml:space="preserve"> Score integrado</w:t>
      </w:r>
      <w:bookmarkEnd w:id="104"/>
    </w:p>
    <w:p w14:paraId="4A5059DD" w14:textId="0B691AE7" w:rsidR="00783C55" w:rsidRDefault="00783C55" w:rsidP="008540C1">
      <w:r>
        <w:t xml:space="preserve">El </w:t>
      </w:r>
      <w:proofErr w:type="spellStart"/>
      <w:r>
        <w:t>Brier</w:t>
      </w:r>
      <w:proofErr w:type="spellEnd"/>
      <w:r>
        <w:t xml:space="preserve"> Score </w:t>
      </w:r>
      <w:r w:rsidR="003D505D">
        <w:fldChar w:fldCharType="begin"/>
      </w:r>
      <w:r w:rsidR="006B7101">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3D505D" w:rsidRPr="003D505D">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105" w:name="_Toc224860195"/>
      <w:r w:rsidRPr="00F439B4">
        <w:t>2.9.3 El test de log-</w:t>
      </w:r>
      <w:proofErr w:type="spellStart"/>
      <w:r w:rsidRPr="00F439B4">
        <w:t>rank</w:t>
      </w:r>
      <w:proofErr w:type="spellEnd"/>
      <w:r w:rsidRPr="00F439B4">
        <w:t xml:space="preserve"> y la estratificación de riesgo</w:t>
      </w:r>
      <w:bookmarkEnd w:id="105"/>
    </w:p>
    <w:p w14:paraId="5F42D797" w14:textId="37393084" w:rsidR="00783C55" w:rsidRDefault="00783C55" w:rsidP="008540C1">
      <w:r>
        <w:t>El test de log-</w:t>
      </w:r>
      <w:proofErr w:type="spellStart"/>
      <w:r>
        <w:t>rank</w:t>
      </w:r>
      <w:proofErr w:type="spellEnd"/>
      <w:r>
        <w:t xml:space="preserve"> </w:t>
      </w:r>
      <w:r w:rsidR="00F41A5B">
        <w:fldChar w:fldCharType="begin"/>
      </w:r>
      <w:r w:rsidR="006B7101">
        <w:instrText xml:space="preserve"> ADDIN ZOTERO_ITEM CSL_CITATION {"citationID":"zTAVTlrZ","properties":{"unsorted":false,"formattedCitation":"(Baum y Henderson 2004)","plainCitation":"(Baum y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F41A5B" w:rsidRPr="00F41A5B">
        <w:rPr>
          <w:rFonts w:ascii="Calibri" w:hAnsi="Calibri" w:cs="Calibri"/>
        </w:rPr>
        <w:t>(</w:t>
      </w:r>
      <w:proofErr w:type="spellStart"/>
      <w:r w:rsidR="00F41A5B" w:rsidRPr="00F41A5B">
        <w:rPr>
          <w:rFonts w:ascii="Calibri" w:hAnsi="Calibri" w:cs="Calibri"/>
        </w:rPr>
        <w:t>Baum</w:t>
      </w:r>
      <w:proofErr w:type="spellEnd"/>
      <w:r w:rsidR="00F41A5B" w:rsidRPr="00F41A5B">
        <w:rPr>
          <w:rFonts w:ascii="Calibri" w:hAnsi="Calibri" w:cs="Calibri"/>
        </w:rPr>
        <w:t xml:space="preserve"> y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106" w:name="_Toc224860196"/>
      <w:r w:rsidRPr="00F439B4">
        <w:t>2.10 Síntesis comparativa y brechas de conocimiento</w:t>
      </w:r>
      <w:bookmarkEnd w:id="106"/>
    </w:p>
    <w:p w14:paraId="008EE076" w14:textId="77777777" w:rsidR="00B2586F" w:rsidRPr="00F439B4" w:rsidRDefault="00B2586F" w:rsidP="00F439B4">
      <w:pPr>
        <w:pStyle w:val="Ttulo3"/>
      </w:pPr>
      <w:bookmarkStart w:id="107" w:name="_Toc224860197"/>
      <w:r w:rsidRPr="00F439B4">
        <w:t>2.10.1 Comparativa de C-</w:t>
      </w:r>
      <w:proofErr w:type="spellStart"/>
      <w:r w:rsidRPr="00F439B4">
        <w:t>index</w:t>
      </w:r>
      <w:proofErr w:type="spellEnd"/>
      <w:r w:rsidRPr="00F439B4">
        <w:t xml:space="preserve"> por familia metodológica</w:t>
      </w:r>
      <w:bookmarkEnd w:id="107"/>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571750"/>
                    </a:xfrm>
                    <a:prstGeom prst="rect">
                      <a:avLst/>
                    </a:prstGeom>
                  </pic:spPr>
                </pic:pic>
              </a:graphicData>
            </a:graphic>
          </wp:inline>
        </w:drawing>
      </w:r>
    </w:p>
    <w:p w14:paraId="43C74EF8" w14:textId="7311CF1C" w:rsidR="00F439B4" w:rsidRDefault="00F439B4" w:rsidP="00F439B4">
      <w:pPr>
        <w:pStyle w:val="Descripcin"/>
        <w:rPr>
          <w:rFonts w:ascii="Arial" w:hAnsi="Arial"/>
          <w:b/>
          <w:bCs/>
          <w:i w:val="0"/>
          <w:iCs w:val="0"/>
          <w:color w:val="1F3864"/>
          <w:sz w:val="19"/>
          <w:szCs w:val="19"/>
        </w:rPr>
      </w:pPr>
      <w:r w:rsidRPr="00F439B4">
        <w:rPr>
          <w:b/>
          <w:bCs/>
        </w:rPr>
        <w:t xml:space="preserve">Figura </w:t>
      </w:r>
      <w:r w:rsidR="00410012">
        <w:rPr>
          <w:b/>
          <w:bCs/>
        </w:rPr>
        <w:t>4</w:t>
      </w:r>
      <w:r w:rsidRPr="00F439B4">
        <w:rPr>
          <w:b/>
          <w:bCs/>
        </w:rPr>
        <w:t>.</w:t>
      </w:r>
      <w:r>
        <w:t xml:space="preserve"> </w:t>
      </w:r>
      <w:r w:rsidRPr="002C76A2">
        <w:t>Rangos de C-</w:t>
      </w:r>
      <w:proofErr w:type="spellStart"/>
      <w:r w:rsidRPr="002C76A2">
        <w:t>index</w:t>
      </w:r>
      <w:proofErr w:type="spellEnd"/>
      <w:r w:rsidRPr="002C76A2">
        <w:t xml:space="preserve"> reportados en la literatura por familia metodológica para modelos de supervivencia aplicados a cáncer de mama y pulmón sobre TCGA y/o METABRIC. Las barras muestran el valor medio y las líneas de error el rango mínimo-máximo reportado</w:t>
      </w:r>
      <w:r>
        <w:t xml:space="preserve"> en los estudios revisados. La línea roja discontinua marca el nivel de rendimiento aleatorio (C-</w:t>
      </w:r>
      <w:proofErr w:type="spellStart"/>
      <w:r>
        <w:t>index</w:t>
      </w:r>
      <w:proofErr w:type="spellEnd"/>
      <w:r>
        <w:t xml:space="preserve"> =0.50). </w:t>
      </w:r>
    </w:p>
    <w:p w14:paraId="6065F8FD" w14:textId="77777777" w:rsidR="00B2586F" w:rsidRPr="00F439B4" w:rsidRDefault="00B2586F" w:rsidP="00F439B4">
      <w:pPr>
        <w:pStyle w:val="Ttulo3"/>
      </w:pPr>
      <w:bookmarkStart w:id="108" w:name="_Toc224860198"/>
      <w:r w:rsidRPr="00F439B4">
        <w:t>2.10.2 Cuadro resumen global de metodologías y líneas de trabajo</w:t>
      </w:r>
      <w:bookmarkEnd w:id="108"/>
    </w:p>
    <w:p w14:paraId="09743B3B" w14:textId="725CC99C" w:rsidR="00B2586F" w:rsidRDefault="00410012" w:rsidP="00410012">
      <w:r>
        <w:t xml:space="preserve">La </w:t>
      </w:r>
      <w:r w:rsidRPr="00410012">
        <w:rPr>
          <w:rStyle w:val="Textoennegrita"/>
          <w:b w:val="0"/>
          <w:bCs w:val="0"/>
        </w:rPr>
        <w:t>t</w:t>
      </w:r>
      <w:r w:rsidRPr="00410012">
        <w:rPr>
          <w:rStyle w:val="Textoennegrita"/>
          <w:b w:val="0"/>
          <w:bCs w:val="0"/>
        </w:rPr>
        <w:t>abla 7</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4B10FE1B" w14:textId="77777777" w:rsidR="00B2586F" w:rsidRPr="00410012" w:rsidRDefault="00B2586F" w:rsidP="00B2586F">
      <w:pPr>
        <w:spacing w:before="100" w:after="100"/>
        <w:rPr>
          <w:rFonts w:cstheme="minorHAnsi"/>
          <w:sz w:val="18"/>
          <w:szCs w:val="18"/>
        </w:rPr>
      </w:pPr>
      <w:r w:rsidRPr="00410012">
        <w:rPr>
          <w:rFonts w:cstheme="minorHAnsi"/>
          <w:b/>
          <w:bCs/>
          <w:i/>
          <w:iCs/>
          <w:color w:val="1F3864"/>
          <w:sz w:val="18"/>
          <w:szCs w:val="18"/>
        </w:rPr>
        <w:t xml:space="preserve">Tabla 3: </w:t>
      </w:r>
      <w:r w:rsidRPr="00410012">
        <w:rPr>
          <w:rFonts w:cstheme="minorHAnsi"/>
          <w:i/>
          <w:iCs/>
          <w:color w:val="444444"/>
          <w:sz w:val="18"/>
          <w:szCs w:val="18"/>
        </w:rPr>
        <w:t>Cuadro resumen de las técnicas y líneas de investigación analizadas en el Capítulo 2: características metodológicas, referencias fundacionales y relevancia para el TFM.</w:t>
      </w:r>
    </w:p>
    <w:tbl>
      <w:tblPr>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271"/>
        <w:gridCol w:w="1251"/>
        <w:gridCol w:w="1191"/>
        <w:gridCol w:w="1511"/>
        <w:gridCol w:w="1301"/>
      </w:tblGrid>
      <w:tr w:rsidR="00F41A5B" w14:paraId="48684E9E" w14:textId="77777777" w:rsidTr="003B3426">
        <w:tc>
          <w:tcPr>
            <w:tcW w:w="14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5F12A12" w14:textId="77777777" w:rsidR="00F41A5B" w:rsidRDefault="00F41A5B" w:rsidP="00E92B14">
            <w:pPr>
              <w:jc w:val="center"/>
            </w:pPr>
            <w:r>
              <w:rPr>
                <w:rFonts w:ascii="Arial" w:hAnsi="Arial"/>
                <w:b/>
                <w:bCs/>
                <w:color w:val="FFFFFF"/>
                <w:sz w:val="18"/>
                <w:szCs w:val="18"/>
              </w:rPr>
              <w:t>Técnica / Línea</w:t>
            </w:r>
          </w:p>
        </w:tc>
        <w:tc>
          <w:tcPr>
            <w:tcW w:w="127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FE7F3B1" w14:textId="77777777" w:rsidR="00F41A5B" w:rsidRDefault="00F41A5B" w:rsidP="00E92B14">
            <w:pPr>
              <w:jc w:val="center"/>
            </w:pPr>
            <w:r>
              <w:rPr>
                <w:rFonts w:ascii="Arial" w:hAnsi="Arial"/>
                <w:b/>
                <w:bCs/>
                <w:color w:val="FFFFFF"/>
                <w:sz w:val="18"/>
                <w:szCs w:val="18"/>
              </w:rPr>
              <w:t>Eje temático</w:t>
            </w:r>
          </w:p>
        </w:tc>
        <w:tc>
          <w:tcPr>
            <w:tcW w:w="1133"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07CB082" w14:textId="77777777" w:rsidR="00F41A5B" w:rsidRDefault="00F41A5B" w:rsidP="00E92B14">
            <w:pPr>
              <w:jc w:val="center"/>
            </w:pPr>
            <w:r>
              <w:rPr>
                <w:rFonts w:ascii="Arial" w:hAnsi="Arial"/>
                <w:b/>
                <w:bCs/>
                <w:color w:val="FFFFFF"/>
                <w:sz w:val="18"/>
                <w:szCs w:val="18"/>
              </w:rPr>
              <w:t>Referencia clave</w:t>
            </w:r>
          </w:p>
        </w:tc>
        <w:tc>
          <w:tcPr>
            <w:tcW w:w="119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A1FC8A6" w14:textId="77777777" w:rsidR="00F41A5B" w:rsidRDefault="00F41A5B" w:rsidP="00E92B14">
            <w:pPr>
              <w:jc w:val="center"/>
            </w:pPr>
            <w:proofErr w:type="spellStart"/>
            <w:r>
              <w:rPr>
                <w:rFonts w:ascii="Arial" w:hAnsi="Arial"/>
                <w:b/>
                <w:bCs/>
                <w:color w:val="FFFFFF"/>
                <w:sz w:val="18"/>
                <w:szCs w:val="18"/>
              </w:rPr>
              <w:t>Interpretab</w:t>
            </w:r>
            <w:proofErr w:type="spellEnd"/>
            <w:r>
              <w:rPr>
                <w:rFonts w:ascii="Arial" w:hAnsi="Arial"/>
                <w:b/>
                <w:bCs/>
                <w:color w:val="FFFFFF"/>
                <w:sz w:val="18"/>
                <w:szCs w:val="18"/>
              </w:rPr>
              <w:t>.</w:t>
            </w:r>
          </w:p>
        </w:tc>
        <w:tc>
          <w:tcPr>
            <w:tcW w:w="151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3E7CCA3" w14:textId="77777777" w:rsidR="00F41A5B" w:rsidRDefault="00F41A5B" w:rsidP="00E92B14">
            <w:pPr>
              <w:jc w:val="center"/>
            </w:pPr>
            <w:r>
              <w:rPr>
                <w:rFonts w:ascii="Arial" w:hAnsi="Arial"/>
                <w:b/>
                <w:bCs/>
                <w:color w:val="FFFFFF"/>
                <w:sz w:val="18"/>
                <w:szCs w:val="18"/>
              </w:rPr>
              <w:t>Limitación principal</w:t>
            </w:r>
          </w:p>
        </w:tc>
        <w:tc>
          <w:tcPr>
            <w:tcW w:w="13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EA26E25" w14:textId="77777777" w:rsidR="00F41A5B" w:rsidRDefault="00F41A5B" w:rsidP="00E92B14">
            <w:pPr>
              <w:jc w:val="center"/>
            </w:pPr>
            <w:r>
              <w:rPr>
                <w:rFonts w:ascii="Arial" w:hAnsi="Arial"/>
                <w:b/>
                <w:bCs/>
                <w:color w:val="FFFFFF"/>
                <w:sz w:val="18"/>
                <w:szCs w:val="18"/>
              </w:rPr>
              <w:t>Relevancia TFM</w:t>
            </w:r>
          </w:p>
        </w:tc>
      </w:tr>
      <w:tr w:rsidR="00F41A5B" w14:paraId="716478E1"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649CE0AF" w14:textId="77777777" w:rsidR="00F41A5B" w:rsidRDefault="00F41A5B" w:rsidP="00E92B14">
            <w:pPr>
              <w:jc w:val="center"/>
            </w:pPr>
            <w:r>
              <w:rPr>
                <w:rFonts w:ascii="Arial" w:hAnsi="Arial"/>
                <w:b/>
                <w:bCs/>
                <w:color w:val="1F3864"/>
                <w:sz w:val="18"/>
                <w:szCs w:val="18"/>
              </w:rPr>
              <w:t>Métodos clásicos de supervivencia</w:t>
            </w:r>
          </w:p>
        </w:tc>
      </w:tr>
      <w:tr w:rsidR="00F41A5B" w14:paraId="3FD9B4CF"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7E51BD" w14:textId="77777777" w:rsidR="00F41A5B" w:rsidRDefault="00F41A5B" w:rsidP="00E92B14">
            <w:r>
              <w:rPr>
                <w:rFonts w:ascii="Arial" w:hAnsi="Arial"/>
                <w:b/>
                <w:bCs/>
                <w:sz w:val="18"/>
                <w:szCs w:val="18"/>
              </w:rPr>
              <w:t>Kaplan-Meier</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7129F32"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0720B59" w14:textId="2E9A166C"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A06103E" w14:textId="77777777" w:rsidR="00F41A5B" w:rsidRDefault="00F41A5B" w:rsidP="00E92B14">
            <w:r>
              <w:rPr>
                <w:rFonts w:ascii="Arial" w:hAnsi="Arial"/>
                <w:sz w:val="18"/>
                <w:szCs w:val="18"/>
              </w:rPr>
              <w:t>Muy 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67789C7" w14:textId="77777777" w:rsidR="00F41A5B" w:rsidRDefault="00F41A5B" w:rsidP="00E92B14">
            <w:r>
              <w:rPr>
                <w:rFonts w:ascii="Arial" w:hAnsi="Arial"/>
                <w:sz w:val="18"/>
                <w:szCs w:val="18"/>
              </w:rPr>
              <w:t>No multivariable; no predictivo</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2ED9780" w14:textId="77777777" w:rsidR="00F41A5B" w:rsidRDefault="00F41A5B" w:rsidP="00E92B14">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DFA4297" w14:textId="77777777" w:rsidR="00F41A5B" w:rsidRDefault="00F41A5B" w:rsidP="00E92B14">
            <w:r>
              <w:rPr>
                <w:rFonts w:ascii="Arial" w:hAnsi="Arial"/>
                <w:b/>
                <w:bCs/>
                <w:sz w:val="18"/>
                <w:szCs w:val="18"/>
              </w:rPr>
              <w:t>Cox proporcional</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4D96915"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3A11662" w14:textId="5C8AEDA2" w:rsidR="00F41A5B" w:rsidRDefault="003B3426" w:rsidP="00E92B14">
            <w:r>
              <w:fldChar w:fldCharType="begin"/>
            </w:r>
            <w:r w:rsidR="006B7101">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ADCBD3"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6C9B5AF" w14:textId="77777777" w:rsidR="00F41A5B" w:rsidRDefault="00F41A5B" w:rsidP="00E92B14">
            <w:r>
              <w:rPr>
                <w:rFonts w:ascii="Arial" w:hAnsi="Arial"/>
                <w:sz w:val="18"/>
                <w:szCs w:val="18"/>
              </w:rPr>
              <w:t>No aplica cuando p &gt;&gt; n; asume proporcionalidad</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34BFAED" w14:textId="77777777" w:rsidR="00F41A5B" w:rsidRDefault="00F41A5B" w:rsidP="00E92B14">
            <w:r>
              <w:rPr>
                <w:rFonts w:ascii="Arial" w:hAnsi="Arial"/>
                <w:sz w:val="18"/>
                <w:szCs w:val="18"/>
              </w:rPr>
              <w:t>Modelo referencia</w:t>
            </w:r>
          </w:p>
        </w:tc>
      </w:tr>
      <w:tr w:rsidR="00F41A5B" w14:paraId="3B28BFC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EA731E7" w14:textId="77777777" w:rsidR="00F41A5B" w:rsidRDefault="00F41A5B" w:rsidP="00E92B14">
            <w:r>
              <w:rPr>
                <w:rFonts w:ascii="Arial" w:hAnsi="Arial"/>
                <w:b/>
                <w:bCs/>
                <w:sz w:val="18"/>
                <w:szCs w:val="18"/>
              </w:rPr>
              <w:t>Cox LASSO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3239F8"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E6AAC6" w14:textId="084333C4" w:rsidR="00F41A5B" w:rsidRDefault="003B3426" w:rsidP="00E92B14">
            <w:r>
              <w:fldChar w:fldCharType="begin"/>
            </w:r>
            <w:r w:rsidR="006B7101">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proofErr w:type="spellStart"/>
            <w:r w:rsidRPr="003B3426">
              <w:rPr>
                <w:rFonts w:ascii="Calibri" w:hAnsi="Calibri" w:cs="Calibri"/>
              </w:rPr>
              <w:t>Tibshirani</w:t>
            </w:r>
            <w:proofErr w:type="spellEnd"/>
            <w:r w:rsidRPr="003B3426">
              <w:rPr>
                <w:rFonts w:ascii="Calibri" w:hAnsi="Calibri" w:cs="Calibri"/>
              </w:rPr>
              <w:t xml:space="preserve"> </w:t>
            </w:r>
            <w:r>
              <w:rPr>
                <w:rFonts w:ascii="Calibri" w:hAnsi="Calibri" w:cs="Calibri"/>
              </w:rPr>
              <w:t>(</w:t>
            </w:r>
            <w:r w:rsidRPr="003B3426">
              <w:rPr>
                <w:rFonts w:ascii="Calibri" w:hAnsi="Calibri" w:cs="Calibri"/>
              </w:rPr>
              <w:t>1997)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CF59F2" w14:textId="77777777" w:rsidR="00F41A5B" w:rsidRDefault="00F41A5B" w:rsidP="00E92B14">
            <w:r>
              <w:rPr>
                <w:rFonts w:ascii="Arial" w:hAnsi="Arial"/>
                <w:sz w:val="18"/>
                <w:szCs w:val="18"/>
              </w:rPr>
              <w:t>Media-Alta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BA28D2" w14:textId="77777777" w:rsidR="00F41A5B" w:rsidRDefault="00F41A5B" w:rsidP="00E92B14">
            <w:r>
              <w:rPr>
                <w:rFonts w:ascii="Arial" w:hAnsi="Arial"/>
                <w:sz w:val="18"/>
                <w:szCs w:val="18"/>
              </w:rPr>
              <w:t>Asume linealidad; una sola variable por grupo colineal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4BCD448" w14:textId="77777777" w:rsidR="00F41A5B" w:rsidRDefault="00F41A5B" w:rsidP="00E92B14">
            <w:r>
              <w:rPr>
                <w:rFonts w:ascii="Arial" w:hAnsi="Arial"/>
                <w:sz w:val="18"/>
                <w:szCs w:val="18"/>
              </w:rPr>
              <w:t>Modelo referencia penalizado</w:t>
            </w:r>
          </w:p>
        </w:tc>
      </w:tr>
      <w:tr w:rsidR="00F41A5B" w14:paraId="2C39D66E"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550EA50" w14:textId="77777777" w:rsidR="00F41A5B" w:rsidRDefault="00F41A5B" w:rsidP="00E92B14">
            <w:pPr>
              <w:jc w:val="center"/>
            </w:pPr>
            <w:r>
              <w:rPr>
                <w:rFonts w:ascii="Arial" w:hAnsi="Arial"/>
                <w:b/>
                <w:bCs/>
                <w:color w:val="375623"/>
                <w:sz w:val="18"/>
                <w:szCs w:val="18"/>
              </w:rPr>
              <w:lastRenderedPageBreak/>
              <w:t>Machine Learning para supervivencia</w:t>
            </w:r>
          </w:p>
        </w:tc>
      </w:tr>
      <w:tr w:rsidR="00F41A5B" w14:paraId="45CA0D6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1E40BDC" w14:textId="77777777" w:rsidR="00F41A5B" w:rsidRDefault="00F41A5B" w:rsidP="00E92B14">
            <w:proofErr w:type="spellStart"/>
            <w:r>
              <w:rPr>
                <w:rFonts w:ascii="Arial" w:hAnsi="Arial"/>
                <w:b/>
                <w:bCs/>
                <w:sz w:val="18"/>
                <w:szCs w:val="18"/>
              </w:rPr>
              <w:t>Random</w:t>
            </w:r>
            <w:proofErr w:type="spellEnd"/>
            <w:r>
              <w:rPr>
                <w:rFonts w:ascii="Arial" w:hAnsi="Arial"/>
                <w:b/>
                <w:bCs/>
                <w:sz w:val="18"/>
                <w:szCs w:val="18"/>
              </w:rPr>
              <w:t xml:space="preserve"> </w:t>
            </w:r>
            <w:proofErr w:type="spellStart"/>
            <w:r>
              <w:rPr>
                <w:rFonts w:ascii="Arial" w:hAnsi="Arial"/>
                <w:b/>
                <w:bCs/>
                <w:sz w:val="18"/>
                <w:szCs w:val="18"/>
              </w:rPr>
              <w:t>Survival</w:t>
            </w:r>
            <w:proofErr w:type="spellEnd"/>
            <w:r>
              <w:rPr>
                <w:rFonts w:ascii="Arial" w:hAnsi="Arial"/>
                <w:b/>
                <w:bCs/>
                <w:sz w:val="18"/>
                <w:szCs w:val="18"/>
              </w:rPr>
              <w:t xml:space="preserve"> Forest</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A7BED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251996C" w14:textId="47C084EB" w:rsidR="00F41A5B" w:rsidRDefault="003B3426" w:rsidP="00E92B14">
            <w:r>
              <w:fldChar w:fldCharType="begin"/>
            </w:r>
            <w:r w:rsidR="006B7101">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proofErr w:type="spellStart"/>
            <w:r w:rsidRPr="003B3426">
              <w:rPr>
                <w:rFonts w:ascii="Calibri" w:hAnsi="Calibri" w:cs="Calibri"/>
                <w:szCs w:val="24"/>
              </w:rPr>
              <w:t>Ishwaran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2008)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0B21B5" w14:textId="77777777" w:rsidR="00F41A5B" w:rsidRDefault="00F41A5B" w:rsidP="00E92B14">
            <w:r>
              <w:rPr>
                <w:rFonts w:ascii="Arial" w:hAnsi="Arial"/>
                <w:sz w:val="18"/>
                <w:szCs w:val="18"/>
              </w:rPr>
              <w:t>Media (VIMP)</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AC4765F" w14:textId="77777777" w:rsidR="00F41A5B" w:rsidRDefault="00F41A5B" w:rsidP="00E92B14">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DFE09C7" w14:textId="77777777" w:rsidR="00F41A5B" w:rsidRDefault="00F41A5B" w:rsidP="00E92B14">
            <w:r>
              <w:rPr>
                <w:rFonts w:ascii="Arial" w:hAnsi="Arial"/>
                <w:sz w:val="18"/>
                <w:szCs w:val="18"/>
              </w:rPr>
              <w:t>Modelo ML principal</w:t>
            </w:r>
          </w:p>
        </w:tc>
      </w:tr>
      <w:tr w:rsidR="00F41A5B" w14:paraId="6BCEF31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3702644" w14:textId="77777777" w:rsidR="00F41A5B" w:rsidRDefault="00F41A5B" w:rsidP="00E92B14">
            <w:proofErr w:type="spellStart"/>
            <w:r>
              <w:rPr>
                <w:rFonts w:ascii="Arial" w:hAnsi="Arial"/>
                <w:b/>
                <w:bCs/>
                <w:sz w:val="18"/>
                <w:szCs w:val="18"/>
              </w:rPr>
              <w:t>Gradient</w:t>
            </w:r>
            <w:proofErr w:type="spellEnd"/>
            <w:r>
              <w:rPr>
                <w:rFonts w:ascii="Arial" w:hAnsi="Arial"/>
                <w:b/>
                <w:bCs/>
                <w:sz w:val="18"/>
                <w:szCs w:val="18"/>
              </w:rPr>
              <w:t xml:space="preserve"> </w:t>
            </w:r>
            <w:proofErr w:type="spellStart"/>
            <w:r>
              <w:rPr>
                <w:rFonts w:ascii="Arial" w:hAnsi="Arial"/>
                <w:b/>
                <w:bCs/>
                <w:sz w:val="18"/>
                <w:szCs w:val="18"/>
              </w:rPr>
              <w:t>Boosting</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078EB5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9E99DDC" w14:textId="1348AF41" w:rsidR="00F41A5B" w:rsidRDefault="003B3426" w:rsidP="00E92B14">
            <w:r>
              <w:fldChar w:fldCharType="begin"/>
            </w:r>
            <w:r w:rsidR="006B7101">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748CF34"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5F82B3" w14:textId="77777777" w:rsidR="00F41A5B" w:rsidRDefault="00F41A5B" w:rsidP="00E92B14">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25DE52" w14:textId="77777777" w:rsidR="00F41A5B" w:rsidRDefault="00F41A5B" w:rsidP="00E92B14">
            <w:r>
              <w:rPr>
                <w:rFonts w:ascii="Arial" w:hAnsi="Arial"/>
                <w:sz w:val="18"/>
                <w:szCs w:val="18"/>
              </w:rPr>
              <w:t>Referencia comparativa</w:t>
            </w:r>
          </w:p>
        </w:tc>
      </w:tr>
      <w:tr w:rsidR="00F41A5B" w14:paraId="38DC682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D4F8FA4" w14:textId="77777777" w:rsidR="00F41A5B" w:rsidRDefault="00F41A5B" w:rsidP="00E92B14">
            <w:proofErr w:type="spellStart"/>
            <w:r>
              <w:rPr>
                <w:rFonts w:ascii="Arial" w:hAnsi="Arial"/>
                <w:b/>
                <w:bCs/>
                <w:sz w:val="18"/>
                <w:szCs w:val="18"/>
              </w:rPr>
              <w:t>Survival</w:t>
            </w:r>
            <w:proofErr w:type="spellEnd"/>
            <w:r>
              <w:rPr>
                <w:rFonts w:ascii="Arial" w:hAnsi="Arial"/>
                <w:b/>
                <w:bCs/>
                <w:sz w:val="18"/>
                <w:szCs w:val="18"/>
              </w:rPr>
              <w:t xml:space="preserve"> SVM</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04676E5" w14:textId="77777777" w:rsidR="00F41A5B" w:rsidRDefault="00F41A5B" w:rsidP="00E92B14">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A4C13D2" w14:textId="32089974" w:rsidR="00F41A5B" w:rsidRDefault="003B3426" w:rsidP="00E92B14">
            <w:r>
              <w:rPr>
                <w:rFonts w:ascii="Arial" w:hAnsi="Arial"/>
                <w:sz w:val="18"/>
                <w:szCs w:val="18"/>
              </w:rPr>
              <w:fldChar w:fldCharType="begin"/>
            </w:r>
            <w:r w:rsidR="006B7101">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B832FD9"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37F8AB4F" w14:textId="77777777" w:rsidR="00F41A5B" w:rsidRDefault="00F41A5B" w:rsidP="00E92B14">
            <w:r>
              <w:rPr>
                <w:rFonts w:ascii="Arial" w:hAnsi="Arial"/>
                <w:sz w:val="18"/>
                <w:szCs w:val="18"/>
              </w:rPr>
              <w:t>Escasa escalabilidad con p &gt; 10.000 variables</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9D0C32C" w14:textId="77777777" w:rsidR="00F41A5B" w:rsidRDefault="00F41A5B" w:rsidP="00E92B14">
            <w:r>
              <w:rPr>
                <w:rFonts w:ascii="Arial" w:hAnsi="Arial"/>
                <w:sz w:val="18"/>
                <w:szCs w:val="18"/>
              </w:rPr>
              <w:t>Ref. conceptual</w:t>
            </w:r>
          </w:p>
        </w:tc>
      </w:tr>
      <w:tr w:rsidR="00F41A5B" w14:paraId="1FF367D7"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A942243" w14:textId="77777777" w:rsidR="00F41A5B" w:rsidRDefault="00F41A5B" w:rsidP="00E92B14">
            <w:pPr>
              <w:jc w:val="center"/>
            </w:pPr>
            <w:r>
              <w:rPr>
                <w:rFonts w:ascii="Arial" w:hAnsi="Arial"/>
                <w:b/>
                <w:bCs/>
                <w:color w:val="7F3F98"/>
                <w:sz w:val="18"/>
                <w:szCs w:val="18"/>
              </w:rPr>
              <w:t>Deep Learning para supervivencia</w:t>
            </w:r>
          </w:p>
        </w:tc>
      </w:tr>
      <w:tr w:rsidR="00F41A5B" w14:paraId="5E67DB5B"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7E3748D" w14:textId="77777777" w:rsidR="00F41A5B" w:rsidRDefault="00F41A5B" w:rsidP="00E92B14">
            <w:proofErr w:type="spellStart"/>
            <w:r>
              <w:rPr>
                <w:rFonts w:ascii="Arial" w:hAnsi="Arial"/>
                <w:b/>
                <w:bCs/>
                <w:sz w:val="18"/>
                <w:szCs w:val="18"/>
              </w:rPr>
              <w:t>DeepSurv</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4BFB3012"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E6FFD20" w14:textId="54060B67" w:rsidR="00F41A5B" w:rsidRDefault="003B3426" w:rsidP="00E92B14">
            <w:r>
              <w:fldChar w:fldCharType="begin"/>
            </w:r>
            <w:r w:rsidR="006B7101">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proofErr w:type="spellStart"/>
            <w:r w:rsidRPr="003B3426">
              <w:rPr>
                <w:rFonts w:ascii="Calibri" w:hAnsi="Calibri" w:cs="Calibri"/>
                <w:szCs w:val="24"/>
              </w:rPr>
              <w:t>Katzman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C771385" w14:textId="77777777" w:rsidR="00F41A5B" w:rsidRDefault="00F41A5B" w:rsidP="00E92B14">
            <w:r>
              <w:rPr>
                <w:rFonts w:ascii="Arial" w:hAnsi="Arial"/>
                <w:sz w:val="18"/>
                <w:szCs w:val="18"/>
              </w:rPr>
              <w:t>Baja (SHAP)</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74C73F2" w14:textId="77777777" w:rsidR="00F41A5B" w:rsidRDefault="00F41A5B" w:rsidP="00E92B14">
            <w:r>
              <w:rPr>
                <w:rFonts w:ascii="Arial" w:hAnsi="Arial"/>
                <w:sz w:val="18"/>
                <w:szCs w:val="18"/>
              </w:rPr>
              <w:t>Requiere n grande; sobreajuste con n &lt; 500; opaco</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B08DF36" w14:textId="77777777" w:rsidR="00F41A5B" w:rsidRDefault="00F41A5B" w:rsidP="00E92B14">
            <w:r>
              <w:rPr>
                <w:rFonts w:ascii="Arial" w:hAnsi="Arial"/>
                <w:sz w:val="18"/>
                <w:szCs w:val="18"/>
              </w:rPr>
              <w:t>Modelo DL principal</w:t>
            </w:r>
          </w:p>
        </w:tc>
      </w:tr>
      <w:tr w:rsidR="00F41A5B" w14:paraId="3E9824C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570980" w14:textId="77777777" w:rsidR="00F41A5B" w:rsidRDefault="00F41A5B" w:rsidP="00E92B14">
            <w:proofErr w:type="spellStart"/>
            <w:r>
              <w:rPr>
                <w:rFonts w:ascii="Arial" w:hAnsi="Arial"/>
                <w:b/>
                <w:bCs/>
                <w:sz w:val="18"/>
                <w:szCs w:val="18"/>
              </w:rPr>
              <w:t>SurvivalNet</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3144C5E"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CC275F6" w14:textId="40B8DAE8" w:rsidR="00F41A5B" w:rsidRDefault="003B3426" w:rsidP="00E92B14">
            <w:r>
              <w:fldChar w:fldCharType="begin"/>
            </w:r>
            <w:r w:rsidR="006B7101">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proofErr w:type="spellStart"/>
            <w:r w:rsidRPr="003B3426">
              <w:rPr>
                <w:rFonts w:ascii="Calibri" w:hAnsi="Calibri" w:cs="Calibri"/>
                <w:szCs w:val="24"/>
              </w:rPr>
              <w:t>Yousefi</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3A83EF"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9CA83BC" w14:textId="77777777" w:rsidR="00F41A5B" w:rsidRDefault="00F41A5B" w:rsidP="00E92B14">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92C968A" w14:textId="77777777" w:rsidR="00F41A5B" w:rsidRDefault="00F41A5B" w:rsidP="00E92B14">
            <w:r>
              <w:rPr>
                <w:rFonts w:ascii="Arial" w:hAnsi="Arial"/>
                <w:sz w:val="18"/>
                <w:szCs w:val="18"/>
              </w:rPr>
              <w:t>Ref. alternativa DL</w:t>
            </w:r>
          </w:p>
        </w:tc>
      </w:tr>
      <w:tr w:rsidR="00F41A5B" w14:paraId="2EC7F14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DC75E20" w14:textId="77777777" w:rsidR="00F41A5B" w:rsidRDefault="00F41A5B" w:rsidP="00E92B14">
            <w:r>
              <w:rPr>
                <w:rFonts w:ascii="Arial" w:hAnsi="Arial"/>
                <w:b/>
                <w:bCs/>
                <w:sz w:val="18"/>
                <w:szCs w:val="18"/>
              </w:rPr>
              <w:t>Transformers multimodales</w:t>
            </w:r>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72D32F" w14:textId="77777777" w:rsidR="00F41A5B" w:rsidRDefault="00F41A5B" w:rsidP="00E92B14">
            <w:r>
              <w:rPr>
                <w:rFonts w:ascii="Arial" w:hAnsi="Arial"/>
                <w:sz w:val="18"/>
                <w:szCs w:val="18"/>
              </w:rPr>
              <w:t>Deep Learning</w:t>
            </w:r>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1C78BC" w14:textId="0130858B" w:rsidR="00F41A5B" w:rsidRDefault="003B3426" w:rsidP="00E92B14">
            <w:r>
              <w:fldChar w:fldCharType="begin"/>
            </w:r>
            <w:r w:rsidR="006B7101">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proofErr w:type="spellStart"/>
            <w:r w:rsidRPr="003B3426">
              <w:rPr>
                <w:rFonts w:ascii="Calibri" w:hAnsi="Calibri" w:cs="Calibri"/>
                <w:szCs w:val="24"/>
              </w:rPr>
              <w:t>Tong</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2020)</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5989344"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F526C98" w14:textId="77777777" w:rsidR="00F41A5B" w:rsidRDefault="00F41A5B" w:rsidP="00E92B14">
            <w:r>
              <w:rPr>
                <w:rFonts w:ascii="Arial" w:hAnsi="Arial"/>
                <w:sz w:val="18"/>
                <w:szCs w:val="18"/>
              </w:rPr>
              <w:t>Requiere n &gt;&gt; 1.000; complejidad extrema</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81CAA8E" w14:textId="77777777" w:rsidR="00F41A5B" w:rsidRDefault="00F41A5B" w:rsidP="00E92B14">
            <w:r>
              <w:rPr>
                <w:rFonts w:ascii="Arial" w:hAnsi="Arial"/>
                <w:sz w:val="18"/>
                <w:szCs w:val="18"/>
              </w:rPr>
              <w:t>Línea futura</w:t>
            </w:r>
          </w:p>
        </w:tc>
      </w:tr>
      <w:tr w:rsidR="00F41A5B" w14:paraId="23E31C3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47806658" w14:textId="77777777" w:rsidR="00F41A5B" w:rsidRDefault="00F41A5B" w:rsidP="00E92B14">
            <w:pPr>
              <w:jc w:val="center"/>
            </w:pPr>
            <w:r>
              <w:rPr>
                <w:rFonts w:ascii="Arial" w:hAnsi="Arial"/>
                <w:b/>
                <w:bCs/>
                <w:color w:val="E65100"/>
                <w:sz w:val="18"/>
                <w:szCs w:val="18"/>
              </w:rPr>
              <w:t>Fuentes de datos y herramientas de validación</w:t>
            </w:r>
          </w:p>
        </w:tc>
      </w:tr>
      <w:tr w:rsidR="00F41A5B" w14:paraId="491F0F1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5ABECA3D" w14:textId="77777777" w:rsidR="00F41A5B" w:rsidRDefault="00F41A5B" w:rsidP="00E92B14">
            <w:r>
              <w:rPr>
                <w:rFonts w:ascii="Arial" w:hAnsi="Arial"/>
                <w:b/>
                <w:bCs/>
                <w:sz w:val="18"/>
                <w:szCs w:val="18"/>
              </w:rPr>
              <w:t>TCGA (GDC)</w:t>
            </w:r>
          </w:p>
        </w:tc>
        <w:tc>
          <w:tcPr>
            <w:tcW w:w="127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46178F3"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A69E69C" w14:textId="51BBDC07" w:rsidR="00F41A5B" w:rsidRDefault="003B3426" w:rsidP="00E92B14">
            <w:r>
              <w:fldChar w:fldCharType="begin"/>
            </w:r>
            <w:r w:rsidR="006B7101">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proofErr w:type="spellStart"/>
            <w:r w:rsidRPr="003B3426">
              <w:rPr>
                <w:rFonts w:ascii="Calibri" w:hAnsi="Calibri" w:cs="Calibri"/>
                <w:szCs w:val="24"/>
              </w:rPr>
              <w:t>The</w:t>
            </w:r>
            <w:proofErr w:type="spellEnd"/>
            <w:r w:rsidRPr="003B3426">
              <w:rPr>
                <w:rFonts w:ascii="Calibri" w:hAnsi="Calibri" w:cs="Calibri"/>
                <w:szCs w:val="24"/>
              </w:rPr>
              <w:t xml:space="preserve"> </w:t>
            </w:r>
            <w:proofErr w:type="spellStart"/>
            <w:r w:rsidRPr="003B3426">
              <w:rPr>
                <w:rFonts w:ascii="Calibri" w:hAnsi="Calibri" w:cs="Calibri"/>
                <w:szCs w:val="24"/>
              </w:rPr>
              <w:t>Cancer</w:t>
            </w:r>
            <w:proofErr w:type="spellEnd"/>
            <w:r w:rsidRPr="003B3426">
              <w:rPr>
                <w:rFonts w:ascii="Calibri" w:hAnsi="Calibri" w:cs="Calibri"/>
                <w:szCs w:val="24"/>
              </w:rPr>
              <w:t xml:space="preserve"> </w:t>
            </w:r>
            <w:proofErr w:type="spellStart"/>
            <w:r w:rsidRPr="003B3426">
              <w:rPr>
                <w:rFonts w:ascii="Calibri" w:hAnsi="Calibri" w:cs="Calibri"/>
                <w:szCs w:val="24"/>
              </w:rPr>
              <w:t>Genome</w:t>
            </w:r>
            <w:proofErr w:type="spellEnd"/>
            <w:r w:rsidRPr="003B3426">
              <w:rPr>
                <w:rFonts w:ascii="Calibri" w:hAnsi="Calibri" w:cs="Calibri"/>
                <w:szCs w:val="24"/>
              </w:rPr>
              <w:t xml:space="preserve"> Atlas </w:t>
            </w:r>
            <w:proofErr w:type="spellStart"/>
            <w:r w:rsidRPr="003B3426">
              <w:rPr>
                <w:rFonts w:ascii="Calibri" w:hAnsi="Calibri" w:cs="Calibri"/>
                <w:szCs w:val="24"/>
              </w:rPr>
              <w:t>Research</w:t>
            </w:r>
            <w:proofErr w:type="spellEnd"/>
            <w:r w:rsidRPr="003B3426">
              <w:rPr>
                <w:rFonts w:ascii="Calibri" w:hAnsi="Calibri" w:cs="Calibri"/>
                <w:szCs w:val="24"/>
              </w:rPr>
              <w:t xml:space="preserve"> Network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0ABD492"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1535BAF" w14:textId="77777777" w:rsidR="00F41A5B" w:rsidRDefault="00F41A5B" w:rsidP="00E92B14">
            <w:r>
              <w:rPr>
                <w:rFonts w:ascii="Arial" w:hAnsi="Arial"/>
                <w:sz w:val="18"/>
                <w:szCs w:val="18"/>
              </w:rPr>
              <w:t>Sesgo de ancestría europea; n heterogéneo por tipo</w:t>
            </w:r>
          </w:p>
        </w:tc>
        <w:tc>
          <w:tcPr>
            <w:tcW w:w="13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5F0FCCD" w14:textId="77777777" w:rsidR="00F41A5B" w:rsidRDefault="00F41A5B" w:rsidP="00E92B14">
            <w:proofErr w:type="spellStart"/>
            <w:r>
              <w:rPr>
                <w:rFonts w:ascii="Arial" w:hAnsi="Arial"/>
                <w:sz w:val="18"/>
                <w:szCs w:val="18"/>
              </w:rPr>
              <w:t>Dataset</w:t>
            </w:r>
            <w:proofErr w:type="spellEnd"/>
            <w:r>
              <w:rPr>
                <w:rFonts w:ascii="Arial" w:hAnsi="Arial"/>
                <w:sz w:val="18"/>
                <w:szCs w:val="18"/>
              </w:rPr>
              <w:t xml:space="preserve"> primario</w:t>
            </w:r>
          </w:p>
        </w:tc>
      </w:tr>
      <w:tr w:rsidR="00F41A5B" w14:paraId="5596A956"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7932EFD" w14:textId="77777777" w:rsidR="00F41A5B" w:rsidRDefault="00F41A5B" w:rsidP="00E92B14">
            <w:r>
              <w:rPr>
                <w:rFonts w:ascii="Arial" w:hAnsi="Arial"/>
                <w:b/>
                <w:bCs/>
                <w:sz w:val="18"/>
                <w:szCs w:val="18"/>
              </w:rPr>
              <w:lastRenderedPageBreak/>
              <w:t>METABRIC</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7E71E1"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E3BA01" w14:textId="77FC0966" w:rsidR="00F41A5B" w:rsidRDefault="003B3426" w:rsidP="00E92B14">
            <w:r>
              <w:fldChar w:fldCharType="begin"/>
            </w:r>
            <w:r w:rsidR="006B7101">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6B7101">
              <w:rPr>
                <w:rFonts w:ascii="Cambria Math" w:hAnsi="Cambria Math" w:cs="Cambria Math"/>
              </w:rPr>
              <w:instrText>∼</w:instrText>
            </w:r>
            <w:r w:rsidR="006B7101">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E00897"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F6F34D" w14:textId="71378273" w:rsidR="00F41A5B" w:rsidRDefault="00F41A5B" w:rsidP="00E92B14">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EE07FE2" w14:textId="77777777" w:rsidR="00F41A5B" w:rsidRDefault="00F41A5B" w:rsidP="00E92B14">
            <w:proofErr w:type="spellStart"/>
            <w:r>
              <w:rPr>
                <w:rFonts w:ascii="Arial" w:hAnsi="Arial"/>
                <w:sz w:val="18"/>
                <w:szCs w:val="18"/>
              </w:rPr>
              <w:t>Dataset</w:t>
            </w:r>
            <w:proofErr w:type="spellEnd"/>
            <w:r>
              <w:rPr>
                <w:rFonts w:ascii="Arial" w:hAnsi="Arial"/>
                <w:sz w:val="18"/>
                <w:szCs w:val="18"/>
              </w:rPr>
              <w:t xml:space="preserve"> val. externa</w:t>
            </w:r>
          </w:p>
        </w:tc>
      </w:tr>
      <w:tr w:rsidR="00F41A5B" w14:paraId="5128C5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758327" w14:textId="77777777" w:rsidR="00F41A5B" w:rsidRDefault="00F41A5B" w:rsidP="00E92B14">
            <w:r>
              <w:rPr>
                <w:rFonts w:ascii="Arial" w:hAnsi="Arial"/>
                <w:b/>
                <w:bCs/>
                <w:sz w:val="18"/>
                <w:szCs w:val="18"/>
              </w:rPr>
              <w:t>Validación externa</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353C46" w14:textId="77777777" w:rsidR="00F41A5B" w:rsidRDefault="00F41A5B" w:rsidP="00E92B14">
            <w:r>
              <w:rPr>
                <w:rFonts w:ascii="Arial" w:hAnsi="Arial"/>
                <w:sz w:val="18"/>
                <w:szCs w:val="18"/>
              </w:rPr>
              <w:t>Metodología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55F963" w14:textId="7C69B9C0" w:rsidR="00F41A5B" w:rsidRDefault="003B3426" w:rsidP="00E92B14">
            <w:r>
              <w:fldChar w:fldCharType="begin"/>
            </w:r>
            <w:r w:rsidR="006B7101">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proofErr w:type="spellStart"/>
            <w:r w:rsidRPr="003B3426">
              <w:rPr>
                <w:rFonts w:ascii="Calibri" w:hAnsi="Calibri" w:cs="Calibri"/>
                <w:szCs w:val="24"/>
              </w:rPr>
              <w:t>Ramspek</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2021)</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A5B29A"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9B2F2F" w14:textId="77777777" w:rsidR="00F41A5B" w:rsidRDefault="00F41A5B" w:rsidP="00E92B14">
            <w:r>
              <w:rPr>
                <w:rFonts w:ascii="Arial" w:hAnsi="Arial"/>
                <w:sz w:val="18"/>
                <w:szCs w:val="18"/>
              </w:rPr>
              <w:t>Solo el 3% de estudios la realizan; deficitaria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6DF3A4" w14:textId="77777777" w:rsidR="00F41A5B" w:rsidRDefault="00F41A5B" w:rsidP="00E92B14">
            <w:r>
              <w:rPr>
                <w:rFonts w:ascii="Arial" w:hAnsi="Arial"/>
                <w:sz w:val="18"/>
                <w:szCs w:val="18"/>
              </w:rPr>
              <w:t>Diferenciador TFM</w:t>
            </w:r>
          </w:p>
        </w:tc>
      </w:tr>
      <w:tr w:rsidR="00F41A5B" w14:paraId="6FE4E77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41C61E9" w14:textId="77777777" w:rsidR="00F41A5B" w:rsidRDefault="00F41A5B" w:rsidP="00E92B14">
            <w:pPr>
              <w:jc w:val="center"/>
            </w:pPr>
            <w:r>
              <w:rPr>
                <w:rFonts w:ascii="Arial" w:hAnsi="Arial"/>
                <w:b/>
                <w:bCs/>
                <w:color w:val="2E5496"/>
                <w:sz w:val="18"/>
                <w:szCs w:val="18"/>
              </w:rPr>
              <w:t>Métricas de evaluación</w:t>
            </w:r>
          </w:p>
        </w:tc>
      </w:tr>
      <w:tr w:rsidR="00F41A5B" w14:paraId="2A653B53"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B915098" w14:textId="77777777" w:rsidR="00F41A5B" w:rsidRDefault="00F41A5B" w:rsidP="00E92B14">
            <w:r>
              <w:rPr>
                <w:rFonts w:ascii="Arial" w:hAnsi="Arial"/>
                <w:b/>
                <w:bCs/>
                <w:sz w:val="18"/>
                <w:szCs w:val="18"/>
              </w:rPr>
              <w:t>C-</w:t>
            </w:r>
            <w:proofErr w:type="spellStart"/>
            <w:r>
              <w:rPr>
                <w:rFonts w:ascii="Arial" w:hAnsi="Arial"/>
                <w:b/>
                <w:bCs/>
                <w:sz w:val="18"/>
                <w:szCs w:val="18"/>
              </w:rPr>
              <w:t>index</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CDBB3F" w14:textId="77777777" w:rsidR="00F41A5B" w:rsidRDefault="00F41A5B" w:rsidP="00E92B14">
            <w:r>
              <w:rPr>
                <w:rFonts w:ascii="Arial" w:hAnsi="Arial"/>
                <w:sz w:val="18"/>
                <w:szCs w:val="18"/>
              </w:rPr>
              <w:t>Métrica discriminativa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F954C87" w14:textId="498A1B47" w:rsidR="00F41A5B" w:rsidRDefault="003B3426" w:rsidP="00E92B14">
            <w:r>
              <w:fldChar w:fldCharType="begin"/>
            </w:r>
            <w:r w:rsidR="006B7101">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1542EFF"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6E2F389" w14:textId="77777777" w:rsidR="00F41A5B" w:rsidRDefault="00F41A5B" w:rsidP="00E92B14">
            <w:r>
              <w:rPr>
                <w:rFonts w:ascii="Arial" w:hAnsi="Arial"/>
                <w:sz w:val="18"/>
                <w:szCs w:val="18"/>
              </w:rPr>
              <w:t>No evalúa calibración; sensible a censura informativa</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BA59580" w14:textId="77777777" w:rsidR="00F41A5B" w:rsidRDefault="00F41A5B" w:rsidP="00E92B14">
            <w:r>
              <w:rPr>
                <w:rFonts w:ascii="Arial" w:hAnsi="Arial"/>
                <w:sz w:val="18"/>
                <w:szCs w:val="18"/>
              </w:rPr>
              <w:t>Métrica principal</w:t>
            </w:r>
          </w:p>
        </w:tc>
      </w:tr>
      <w:tr w:rsidR="00F41A5B" w14:paraId="122EE9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A1A13E" w14:textId="77777777" w:rsidR="00F41A5B" w:rsidRDefault="00F41A5B" w:rsidP="00E92B14">
            <w:proofErr w:type="spellStart"/>
            <w:r>
              <w:rPr>
                <w:rFonts w:ascii="Arial" w:hAnsi="Arial"/>
                <w:b/>
                <w:bCs/>
                <w:sz w:val="18"/>
                <w:szCs w:val="18"/>
              </w:rPr>
              <w:t>Brier</w:t>
            </w:r>
            <w:proofErr w:type="spellEnd"/>
            <w:r>
              <w:rPr>
                <w:rFonts w:ascii="Arial" w:hAnsi="Arial"/>
                <w:b/>
                <w:bCs/>
                <w:sz w:val="18"/>
                <w:szCs w:val="18"/>
              </w:rPr>
              <w:t xml:space="preserve"> Score integrado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BB382F1" w14:textId="77777777" w:rsidR="00F41A5B" w:rsidRDefault="00F41A5B" w:rsidP="00E92B14">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0B332F6" w14:textId="6594BCC5" w:rsidR="00F41A5B" w:rsidRDefault="003B3426" w:rsidP="00E92B14">
            <w:r>
              <w:fldChar w:fldCharType="begin"/>
            </w:r>
            <w:r w:rsidR="006B7101">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2F4C6AF"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33AB90" w14:textId="77777777" w:rsidR="00F41A5B" w:rsidRDefault="00F41A5B" w:rsidP="00E92B14">
            <w:r>
              <w:rPr>
                <w:rFonts w:ascii="Arial" w:hAnsi="Arial"/>
                <w:sz w:val="18"/>
                <w:szCs w:val="18"/>
              </w:rPr>
              <w:t>Menos intuitivo; depende del horizonte temporal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49898F" w14:textId="77777777" w:rsidR="00F41A5B" w:rsidRDefault="00F41A5B" w:rsidP="00E92B14">
            <w:r>
              <w:rPr>
                <w:rFonts w:ascii="Arial" w:hAnsi="Arial"/>
                <w:sz w:val="18"/>
                <w:szCs w:val="18"/>
              </w:rPr>
              <w:t>Métrica secundaria</w:t>
            </w:r>
          </w:p>
        </w:tc>
      </w:tr>
      <w:tr w:rsidR="00F41A5B" w14:paraId="74F7472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CAF50BF" w14:textId="77777777" w:rsidR="00F41A5B" w:rsidRDefault="00F41A5B" w:rsidP="00E92B14">
            <w:r>
              <w:rPr>
                <w:rFonts w:ascii="Arial" w:hAnsi="Arial"/>
                <w:b/>
                <w:bCs/>
                <w:sz w:val="18"/>
                <w:szCs w:val="18"/>
              </w:rPr>
              <w:t>Log-</w:t>
            </w:r>
            <w:proofErr w:type="spellStart"/>
            <w:r>
              <w:rPr>
                <w:rFonts w:ascii="Arial" w:hAnsi="Arial"/>
                <w:b/>
                <w:bCs/>
                <w:sz w:val="18"/>
                <w:szCs w:val="18"/>
              </w:rPr>
              <w:t>rank</w:t>
            </w:r>
            <w:proofErr w:type="spellEnd"/>
            <w:r>
              <w:rPr>
                <w:rFonts w:ascii="Arial" w:hAnsi="Arial"/>
                <w:b/>
                <w:bCs/>
                <w:sz w:val="18"/>
                <w:szCs w:val="18"/>
              </w:rPr>
              <w:t xml:space="preserve"> test</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CB96BA1" w14:textId="77777777" w:rsidR="00F41A5B" w:rsidRDefault="00F41A5B" w:rsidP="00E92B14">
            <w:r>
              <w:rPr>
                <w:rFonts w:ascii="Arial" w:hAnsi="Arial"/>
                <w:sz w:val="18"/>
                <w:szCs w:val="18"/>
              </w:rPr>
              <w:t>Comparación grupos</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62DAD3" w14:textId="1D2565F5" w:rsidR="00F41A5B" w:rsidRDefault="008E3475" w:rsidP="00E92B14">
            <w:r>
              <w:fldChar w:fldCharType="begin"/>
            </w:r>
            <w:r w:rsidR="006B7101">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proofErr w:type="spellStart"/>
            <w:r w:rsidRPr="008E3475">
              <w:rPr>
                <w:rFonts w:ascii="Calibri" w:hAnsi="Calibri" w:cs="Calibri"/>
              </w:rPr>
              <w:t>Baum</w:t>
            </w:r>
            <w:proofErr w:type="spellEnd"/>
            <w:r w:rsidRPr="008E3475">
              <w:rPr>
                <w:rFonts w:ascii="Calibri" w:hAnsi="Calibri" w:cs="Calibri"/>
              </w:rPr>
              <w:t xml:space="preserve"> y Henderson </w:t>
            </w:r>
            <w:r>
              <w:rPr>
                <w:rFonts w:ascii="Calibri" w:hAnsi="Calibri" w:cs="Calibri"/>
              </w:rPr>
              <w:t>(</w:t>
            </w:r>
            <w:r w:rsidRPr="008E3475">
              <w:rPr>
                <w:rFonts w:ascii="Calibri" w:hAnsi="Calibri" w:cs="Calibri"/>
              </w:rPr>
              <w:t>2004)</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175E5E"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1D47BCB" w14:textId="77777777" w:rsidR="00F41A5B" w:rsidRDefault="00F41A5B" w:rsidP="00E92B14">
            <w:r>
              <w:rPr>
                <w:rFonts w:ascii="Arial" w:hAnsi="Arial"/>
                <w:sz w:val="18"/>
                <w:szCs w:val="18"/>
              </w:rPr>
              <w:t>Solo evalúa diferencia categórica entre grupos</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9DD4BD" w14:textId="77777777" w:rsidR="00F41A5B" w:rsidRDefault="00F41A5B" w:rsidP="00E92B14">
            <w:r>
              <w:rPr>
                <w:rFonts w:ascii="Arial" w:hAnsi="Arial"/>
                <w:sz w:val="18"/>
                <w:szCs w:val="18"/>
              </w:rPr>
              <w:t>Estratificación de riesgo</w:t>
            </w:r>
          </w:p>
        </w:tc>
      </w:tr>
    </w:tbl>
    <w:p w14:paraId="74BB84B9" w14:textId="77777777" w:rsidR="00B2586F" w:rsidRPr="00F439B4" w:rsidRDefault="00B2586F" w:rsidP="00F439B4">
      <w:pPr>
        <w:pStyle w:val="Ttulo3"/>
      </w:pPr>
      <w:bookmarkStart w:id="109" w:name="_Toc224860199"/>
      <w:r w:rsidRPr="00F439B4">
        <w:t>2.10.3 Brechas de conocimiento identificadas</w:t>
      </w:r>
      <w:bookmarkEnd w:id="109"/>
    </w:p>
    <w:p w14:paraId="58DFA7A4" w14:textId="77777777" w:rsidR="00B2586F" w:rsidRPr="00410012" w:rsidRDefault="00B2586F" w:rsidP="00410012">
      <w:pPr>
        <w:rPr>
          <w:rFonts w:cstheme="minorHAnsi"/>
          <w:szCs w:val="24"/>
        </w:rPr>
      </w:pPr>
      <w:r w:rsidRPr="00410012">
        <w:rPr>
          <w:rFonts w:cstheme="minorHAnsi"/>
          <w:szCs w:val="24"/>
        </w:rPr>
        <w:t>La revisión permite identificar las siguientes brechas que justifican el diseño del presente TFM:</w:t>
      </w:r>
    </w:p>
    <w:p w14:paraId="03A91F7B" w14:textId="28B0F3B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Déficit sistemático de validación externa: </w:t>
      </w:r>
      <w:r w:rsidR="00AF0DC8" w:rsidRPr="00410012">
        <w:rPr>
          <w:rFonts w:asciiTheme="minorHAnsi" w:hAnsiTheme="minorHAnsi" w:cstheme="minorHAnsi"/>
          <w:sz w:val="24"/>
          <w:szCs w:val="24"/>
        </w:rPr>
        <w:t>la mayoría</w:t>
      </w:r>
      <w:r w:rsidRPr="00410012">
        <w:rPr>
          <w:rFonts w:asciiTheme="minorHAnsi" w:hAnsiTheme="minorHAnsi" w:cstheme="minorHAnsi"/>
          <w:sz w:val="24"/>
          <w:szCs w:val="24"/>
        </w:rPr>
        <w:t xml:space="preserve"> de los estudios no la realizan, imposibilitando establecer la generalización real de los modelos publicados.</w:t>
      </w:r>
    </w:p>
    <w:p w14:paraId="0A295AD3"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Escasez de comparaciones </w:t>
      </w:r>
      <w:proofErr w:type="spellStart"/>
      <w:r w:rsidRPr="00410012">
        <w:rPr>
          <w:rFonts w:asciiTheme="minorHAnsi" w:hAnsiTheme="minorHAnsi" w:cstheme="minorHAnsi"/>
          <w:sz w:val="24"/>
          <w:szCs w:val="24"/>
        </w:rPr>
        <w:t>multi-modelo</w:t>
      </w:r>
      <w:proofErr w:type="spellEnd"/>
      <w:r w:rsidRPr="00410012">
        <w:rPr>
          <w:rFonts w:asciiTheme="minorHAnsi" w:hAnsiTheme="minorHAnsi" w:cstheme="minorHAnsi"/>
          <w:sz w:val="24"/>
          <w:szCs w:val="24"/>
        </w:rP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Heterogeneidad en pipelines de preprocesamiento: la falta de estandarización dificulta la comparación entre estudios y puede ser fuente importante de variabilidad en los resultados.</w:t>
      </w:r>
    </w:p>
    <w:p w14:paraId="34A62A28"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Análisis insuficiente de transferibilidad TCGA-BRCA ↔ METABRIC con modelos complejos: la validación cruzada de RSF y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entre ambas cohortes es escasa y no sistematizada.</w:t>
      </w:r>
    </w:p>
    <w:p w14:paraId="65AC017E" w14:textId="77777777" w:rsidR="00B2586F" w:rsidRPr="00410012" w:rsidRDefault="00B2586F" w:rsidP="00410012">
      <w:pPr>
        <w:pStyle w:val="Prrafodelista"/>
        <w:numPr>
          <w:ilvl w:val="0"/>
          <w:numId w:val="12"/>
        </w:numPr>
        <w:jc w:val="both"/>
        <w:rPr>
          <w:rFonts w:asciiTheme="minorHAnsi" w:hAnsiTheme="minorHAnsi" w:cstheme="minorHAnsi"/>
          <w:sz w:val="24"/>
          <w:szCs w:val="24"/>
        </w:rPr>
      </w:pPr>
      <w:r w:rsidRPr="00410012">
        <w:rPr>
          <w:rFonts w:asciiTheme="minorHAnsi" w:hAnsiTheme="minorHAnsi" w:cstheme="minorHAnsi"/>
          <w:sz w:val="24"/>
          <w:szCs w:val="24"/>
        </w:rPr>
        <w:t xml:space="preserve">Limitada aplicación de criterios de interpretabilidad en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los estudios que aplican </w:t>
      </w:r>
      <w:proofErr w:type="spellStart"/>
      <w:r w:rsidRPr="00410012">
        <w:rPr>
          <w:rFonts w:asciiTheme="minorHAnsi" w:hAnsiTheme="minorHAnsi" w:cstheme="minorHAnsi"/>
          <w:sz w:val="24"/>
          <w:szCs w:val="24"/>
        </w:rPr>
        <w:t>DeepSurv</w:t>
      </w:r>
      <w:proofErr w:type="spellEnd"/>
      <w:r w:rsidRPr="00410012">
        <w:rPr>
          <w:rFonts w:asciiTheme="minorHAnsi" w:hAnsiTheme="minorHAnsi" w:cstheme="minorHAnsi"/>
          <w:sz w:val="24"/>
          <w:szCs w:val="24"/>
        </w:rPr>
        <w:t xml:space="preserve">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lastRenderedPageBreak/>
        <w:t>El presente TFM aborda explícitamente las tres primeras brechas al proponer validación cruzada entre TCGA y METABRIC (brecha 1), comparación de cuatro familias metodológicas en igualdad de condiciones (brecha 2) y documentación exhaustiva y 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77777777" w:rsidR="00B2586F" w:rsidRDefault="00B2586F" w:rsidP="00B2586F">
      <w:r>
        <w:br w:type="page"/>
      </w:r>
    </w:p>
    <w:p w14:paraId="1C227DA0" w14:textId="0B4AC386" w:rsidR="00410012" w:rsidRPr="00F439B4" w:rsidRDefault="00783C55" w:rsidP="00F439B4">
      <w:pPr>
        <w:pStyle w:val="Ttulo2"/>
      </w:pPr>
      <w:bookmarkStart w:id="110" w:name="_Toc224860200"/>
      <w:r w:rsidRPr="00F439B4">
        <w:lastRenderedPageBreak/>
        <w:t>Referencias bibliográficas</w:t>
      </w:r>
      <w:bookmarkEnd w:id="110"/>
      <w:r w:rsidRPr="00F439B4">
        <w:t xml:space="preserve"> </w:t>
      </w:r>
    </w:p>
    <w:p w14:paraId="5DDF0C3B" w14:textId="77777777" w:rsidR="00410012" w:rsidRPr="00410012" w:rsidRDefault="00410012" w:rsidP="00410012">
      <w:pPr>
        <w:pStyle w:val="Bibliografa"/>
      </w:pPr>
      <w:r>
        <w:rPr>
          <w:szCs w:val="23"/>
        </w:rPr>
        <w:fldChar w:fldCharType="begin"/>
      </w:r>
      <w:r>
        <w:rPr>
          <w:szCs w:val="23"/>
        </w:rPr>
        <w:instrText xml:space="preserve"> ADDIN ZOTERO_BIBL {"uncited":[],"omitted":[],"custom":[]} CSL_BIBLIOGRAPHY </w:instrText>
      </w:r>
      <w:r>
        <w:rPr>
          <w:szCs w:val="23"/>
        </w:rPr>
        <w:fldChar w:fldCharType="separate"/>
      </w:r>
      <w:r w:rsidRPr="00410012">
        <w:t xml:space="preserve">Abbas, </w:t>
      </w:r>
      <w:proofErr w:type="spellStart"/>
      <w:r w:rsidRPr="00410012">
        <w:t>Qaiser</w:t>
      </w:r>
      <w:proofErr w:type="spellEnd"/>
      <w:r w:rsidRPr="00410012">
        <w:t xml:space="preserve">, </w:t>
      </w:r>
      <w:proofErr w:type="spellStart"/>
      <w:r w:rsidRPr="00410012">
        <w:t>Woonyoung</w:t>
      </w:r>
      <w:proofErr w:type="spellEnd"/>
      <w:r w:rsidRPr="00410012">
        <w:t xml:space="preserve"> </w:t>
      </w:r>
      <w:proofErr w:type="spellStart"/>
      <w:r w:rsidRPr="00410012">
        <w:t>Jeong</w:t>
      </w:r>
      <w:proofErr w:type="spellEnd"/>
      <w:r w:rsidRPr="00410012">
        <w:t>, y Seung Won Lee. 2025. «</w:t>
      </w:r>
      <w:proofErr w:type="spellStart"/>
      <w:r w:rsidRPr="00410012">
        <w:t>Explainable</w:t>
      </w:r>
      <w:proofErr w:type="spellEnd"/>
      <w:r w:rsidRPr="00410012">
        <w:t xml:space="preserve"> AI in </w:t>
      </w:r>
      <w:proofErr w:type="spellStart"/>
      <w:r w:rsidRPr="00410012">
        <w:t>Clinical</w:t>
      </w:r>
      <w:proofErr w:type="spellEnd"/>
      <w:r w:rsidRPr="00410012">
        <w:t xml:space="preserve"> </w:t>
      </w:r>
      <w:proofErr w:type="spellStart"/>
      <w:r w:rsidRPr="00410012">
        <w:t>Decision</w:t>
      </w:r>
      <w:proofErr w:type="spellEnd"/>
      <w:r w:rsidRPr="00410012">
        <w:t xml:space="preserve"> </w:t>
      </w:r>
      <w:proofErr w:type="spellStart"/>
      <w:r w:rsidRPr="00410012">
        <w:t>Support</w:t>
      </w:r>
      <w:proofErr w:type="spellEnd"/>
      <w:r w:rsidRPr="00410012">
        <w:t xml:space="preserve"> </w:t>
      </w:r>
      <w:proofErr w:type="spellStart"/>
      <w:r w:rsidRPr="00410012">
        <w:t>Systems</w:t>
      </w:r>
      <w:proofErr w:type="spellEnd"/>
      <w:r w:rsidRPr="00410012">
        <w:t>: A Meta-</w:t>
      </w:r>
      <w:proofErr w:type="spellStart"/>
      <w:r w:rsidRPr="00410012">
        <w:t>Analysis</w:t>
      </w:r>
      <w:proofErr w:type="spellEnd"/>
      <w:r w:rsidRPr="00410012">
        <w:t xml:space="preserve"> </w:t>
      </w:r>
      <w:proofErr w:type="spellStart"/>
      <w:r w:rsidRPr="00410012">
        <w:t>of</w:t>
      </w:r>
      <w:proofErr w:type="spellEnd"/>
      <w:r w:rsidRPr="00410012">
        <w:t xml:space="preserve"> </w:t>
      </w:r>
      <w:proofErr w:type="spellStart"/>
      <w:r w:rsidRPr="00410012">
        <w:t>Methods</w:t>
      </w:r>
      <w:proofErr w:type="spellEnd"/>
      <w:r w:rsidRPr="00410012">
        <w:t xml:space="preserve">, </w:t>
      </w:r>
      <w:proofErr w:type="spellStart"/>
      <w:r w:rsidRPr="00410012">
        <w:t>Applications</w:t>
      </w:r>
      <w:proofErr w:type="spellEnd"/>
      <w:r w:rsidRPr="00410012">
        <w:t xml:space="preserve">, and </w:t>
      </w:r>
      <w:proofErr w:type="spellStart"/>
      <w:r w:rsidRPr="00410012">
        <w:t>Usability</w:t>
      </w:r>
      <w:proofErr w:type="spellEnd"/>
      <w:r w:rsidRPr="00410012">
        <w:t xml:space="preserve"> </w:t>
      </w:r>
      <w:proofErr w:type="spellStart"/>
      <w:r w:rsidRPr="00410012">
        <w:t>Challenges</w:t>
      </w:r>
      <w:proofErr w:type="spellEnd"/>
      <w:r w:rsidRPr="00410012">
        <w:t xml:space="preserve">». </w:t>
      </w:r>
      <w:proofErr w:type="spellStart"/>
      <w:r w:rsidRPr="00410012">
        <w:rPr>
          <w:i/>
          <w:iCs/>
        </w:rPr>
        <w:t>Healthcare</w:t>
      </w:r>
      <w:proofErr w:type="spellEnd"/>
      <w:r w:rsidRPr="00410012">
        <w:t xml:space="preserve"> 13(17):2154. doi:10.3390/healthcare13172154.</w:t>
      </w:r>
    </w:p>
    <w:p w14:paraId="50E50DF2" w14:textId="77777777" w:rsidR="00410012" w:rsidRPr="00410012" w:rsidRDefault="00410012" w:rsidP="00410012">
      <w:pPr>
        <w:pStyle w:val="Bibliografa"/>
      </w:pPr>
      <w:proofErr w:type="spellStart"/>
      <w:r w:rsidRPr="00410012">
        <w:t>Banerjee</w:t>
      </w:r>
      <w:proofErr w:type="spellEnd"/>
      <w:r w:rsidRPr="00410012">
        <w:t xml:space="preserve">, Susana, Christopher M. </w:t>
      </w:r>
      <w:proofErr w:type="spellStart"/>
      <w:r w:rsidRPr="00410012">
        <w:t>Booth</w:t>
      </w:r>
      <w:proofErr w:type="spellEnd"/>
      <w:r w:rsidRPr="00410012">
        <w:t xml:space="preserve">, Eduardo </w:t>
      </w:r>
      <w:proofErr w:type="spellStart"/>
      <w:r w:rsidRPr="00410012">
        <w:t>Bruera</w:t>
      </w:r>
      <w:proofErr w:type="spellEnd"/>
      <w:r w:rsidRPr="00410012">
        <w:t xml:space="preserve">, Markus W. </w:t>
      </w:r>
      <w:proofErr w:type="spellStart"/>
      <w:r w:rsidRPr="00410012">
        <w:t>Büchler</w:t>
      </w:r>
      <w:proofErr w:type="spellEnd"/>
      <w:r w:rsidRPr="00410012">
        <w:t xml:space="preserve">, Alexander </w:t>
      </w:r>
      <w:proofErr w:type="spellStart"/>
      <w:r w:rsidRPr="00410012">
        <w:t>Drilon</w:t>
      </w:r>
      <w:proofErr w:type="spellEnd"/>
      <w:r w:rsidRPr="00410012">
        <w:t xml:space="preserve">, Terry J. Fry, Irene M. </w:t>
      </w:r>
      <w:proofErr w:type="spellStart"/>
      <w:r w:rsidRPr="00410012">
        <w:t>Ghobrial</w:t>
      </w:r>
      <w:proofErr w:type="spellEnd"/>
      <w:r w:rsidRPr="00410012">
        <w:t xml:space="preserve">, Luca Gianni, Rakesh K. Jain, Guido </w:t>
      </w:r>
      <w:proofErr w:type="spellStart"/>
      <w:r w:rsidRPr="00410012">
        <w:t>Kroemer</w:t>
      </w:r>
      <w:proofErr w:type="spellEnd"/>
      <w:r w:rsidRPr="00410012">
        <w:t xml:space="preserve">, Josep M. Llovet, Georgina V. Long, Klaus </w:t>
      </w:r>
      <w:proofErr w:type="spellStart"/>
      <w:r w:rsidRPr="00410012">
        <w:t>Pantel</w:t>
      </w:r>
      <w:proofErr w:type="spellEnd"/>
      <w:r w:rsidRPr="00410012">
        <w:t xml:space="preserve">, Kathy </w:t>
      </w:r>
      <w:proofErr w:type="spellStart"/>
      <w:r w:rsidRPr="00410012">
        <w:t>Pritchard</w:t>
      </w:r>
      <w:proofErr w:type="spellEnd"/>
      <w:r w:rsidRPr="00410012">
        <w:t xml:space="preserve">-Jones, Howard I. </w:t>
      </w:r>
      <w:proofErr w:type="spellStart"/>
      <w:r w:rsidRPr="00410012">
        <w:t>Scher</w:t>
      </w:r>
      <w:proofErr w:type="spellEnd"/>
      <w:r w:rsidRPr="00410012">
        <w:t xml:space="preserve">, Josep Tabernero, Ralph R. </w:t>
      </w:r>
      <w:proofErr w:type="spellStart"/>
      <w:r w:rsidRPr="00410012">
        <w:t>Weichselbaum</w:t>
      </w:r>
      <w:proofErr w:type="spellEnd"/>
      <w:r w:rsidRPr="00410012">
        <w:t>, Michael Weller, y Yi-Long Wu. 2024. «</w:t>
      </w:r>
      <w:proofErr w:type="spellStart"/>
      <w:r w:rsidRPr="00410012">
        <w:t>Two</w:t>
      </w:r>
      <w:proofErr w:type="spellEnd"/>
      <w:r w:rsidRPr="00410012">
        <w:t xml:space="preserve"> </w:t>
      </w:r>
      <w:proofErr w:type="spellStart"/>
      <w:r w:rsidRPr="00410012">
        <w:t>decades</w:t>
      </w:r>
      <w:proofErr w:type="spellEnd"/>
      <w:r w:rsidRPr="00410012">
        <w:t xml:space="preserve"> </w:t>
      </w:r>
      <w:proofErr w:type="spellStart"/>
      <w:r w:rsidRPr="00410012">
        <w:t>of</w:t>
      </w:r>
      <w:proofErr w:type="spellEnd"/>
      <w:r w:rsidRPr="00410012">
        <w:t xml:space="preserve"> </w:t>
      </w:r>
      <w:proofErr w:type="spellStart"/>
      <w:r w:rsidRPr="00410012">
        <w:t>advances</w:t>
      </w:r>
      <w:proofErr w:type="spellEnd"/>
      <w:r w:rsidRPr="00410012">
        <w:t xml:space="preserve"> in </w:t>
      </w:r>
      <w:proofErr w:type="spellStart"/>
      <w:r w:rsidRPr="00410012">
        <w:t>clinical</w:t>
      </w:r>
      <w:proofErr w:type="spellEnd"/>
      <w:r w:rsidRPr="00410012">
        <w:t xml:space="preserve"> </w:t>
      </w:r>
      <w:proofErr w:type="spellStart"/>
      <w:r w:rsidRPr="00410012">
        <w:t>oncology</w:t>
      </w:r>
      <w:proofErr w:type="spellEnd"/>
      <w:r w:rsidRPr="00410012">
        <w:t xml:space="preserve"> — </w:t>
      </w:r>
      <w:proofErr w:type="spellStart"/>
      <w:r w:rsidRPr="00410012">
        <w:t>lessons</w:t>
      </w:r>
      <w:proofErr w:type="spellEnd"/>
      <w:r w:rsidRPr="00410012">
        <w:t xml:space="preserve"> </w:t>
      </w:r>
      <w:proofErr w:type="spellStart"/>
      <w:r w:rsidRPr="00410012">
        <w:t>learned</w:t>
      </w:r>
      <w:proofErr w:type="spellEnd"/>
      <w:r w:rsidRPr="00410012">
        <w:t xml:space="preserve"> and future </w:t>
      </w:r>
      <w:proofErr w:type="spellStart"/>
      <w:r w:rsidRPr="00410012">
        <w:t>directions</w:t>
      </w:r>
      <w:proofErr w:type="spellEnd"/>
      <w:r w:rsidRPr="00410012">
        <w:t xml:space="preserve">». </w:t>
      </w:r>
      <w:proofErr w:type="spellStart"/>
      <w:r w:rsidRPr="00410012">
        <w:rPr>
          <w:i/>
          <w:iCs/>
        </w:rPr>
        <w:t>Nature</w:t>
      </w:r>
      <w:proofErr w:type="spellEnd"/>
      <w:r w:rsidRPr="00410012">
        <w:rPr>
          <w:i/>
          <w:iCs/>
        </w:rPr>
        <w:t xml:space="preserve"> </w:t>
      </w:r>
      <w:proofErr w:type="spellStart"/>
      <w:r w:rsidRPr="00410012">
        <w:rPr>
          <w:i/>
          <w:iCs/>
        </w:rPr>
        <w:t>reviews</w:t>
      </w:r>
      <w:proofErr w:type="spellEnd"/>
      <w:r w:rsidRPr="00410012">
        <w:rPr>
          <w:i/>
          <w:iCs/>
        </w:rPr>
        <w:t xml:space="preserve">. </w:t>
      </w:r>
      <w:proofErr w:type="spellStart"/>
      <w:r w:rsidRPr="00410012">
        <w:rPr>
          <w:i/>
          <w:iCs/>
        </w:rPr>
        <w:t>Clinical</w:t>
      </w:r>
      <w:proofErr w:type="spellEnd"/>
      <w:r w:rsidRPr="00410012">
        <w:rPr>
          <w:i/>
          <w:iCs/>
        </w:rPr>
        <w:t xml:space="preserve"> </w:t>
      </w:r>
      <w:proofErr w:type="spellStart"/>
      <w:r w:rsidRPr="00410012">
        <w:rPr>
          <w:i/>
          <w:iCs/>
        </w:rPr>
        <w:t>oncology</w:t>
      </w:r>
      <w:proofErr w:type="spellEnd"/>
      <w:r w:rsidRPr="00410012">
        <w:t xml:space="preserve"> 21(11):771-80. doi:10.1038/s41571-024-00945-4.</w:t>
      </w:r>
    </w:p>
    <w:p w14:paraId="7E54E6EF" w14:textId="77777777" w:rsidR="00410012" w:rsidRPr="00410012" w:rsidRDefault="00410012" w:rsidP="00410012">
      <w:pPr>
        <w:pStyle w:val="Bibliografa"/>
      </w:pPr>
      <w:proofErr w:type="spellStart"/>
      <w:r w:rsidRPr="00410012">
        <w:t>Baum</w:t>
      </w:r>
      <w:proofErr w:type="spellEnd"/>
      <w:r w:rsidRPr="00410012">
        <w:t>, Michael, y Craig Henderson. 2004. «</w:t>
      </w:r>
      <w:proofErr w:type="spellStart"/>
      <w:r w:rsidRPr="00410012">
        <w:t>Evaluation</w:t>
      </w:r>
      <w:proofErr w:type="spellEnd"/>
      <w:r w:rsidRPr="00410012">
        <w:t xml:space="preserve"> </w:t>
      </w:r>
      <w:proofErr w:type="spellStart"/>
      <w:r w:rsidRPr="00410012">
        <w:t>of</w:t>
      </w:r>
      <w:proofErr w:type="spellEnd"/>
      <w:r w:rsidRPr="00410012">
        <w:t xml:space="preserve"> </w:t>
      </w:r>
      <w:proofErr w:type="spellStart"/>
      <w:r w:rsidRPr="00410012">
        <w:t>survival</w:t>
      </w:r>
      <w:proofErr w:type="spellEnd"/>
      <w:r w:rsidRPr="00410012">
        <w:t xml:space="preserve"> data and </w:t>
      </w:r>
      <w:proofErr w:type="spellStart"/>
      <w:r w:rsidRPr="00410012">
        <w:t>two</w:t>
      </w:r>
      <w:proofErr w:type="spellEnd"/>
      <w:r w:rsidRPr="00410012">
        <w:t xml:space="preserve"> new </w:t>
      </w:r>
      <w:proofErr w:type="spellStart"/>
      <w:r w:rsidRPr="00410012">
        <w:t>rank</w:t>
      </w:r>
      <w:proofErr w:type="spellEnd"/>
      <w:r w:rsidRPr="00410012">
        <w:t xml:space="preserve"> </w:t>
      </w:r>
      <w:proofErr w:type="spellStart"/>
      <w:r w:rsidRPr="00410012">
        <w:t>order</w:t>
      </w:r>
      <w:proofErr w:type="spellEnd"/>
      <w:r w:rsidRPr="00410012">
        <w:t xml:space="preserve"> </w:t>
      </w:r>
      <w:proofErr w:type="spellStart"/>
      <w:r w:rsidRPr="00410012">
        <w:t>statistics</w:t>
      </w:r>
      <w:proofErr w:type="spellEnd"/>
      <w:r w:rsidRPr="00410012">
        <w:t xml:space="preserve"> </w:t>
      </w:r>
      <w:proofErr w:type="spellStart"/>
      <w:r w:rsidRPr="00410012">
        <w:t>arising</w:t>
      </w:r>
      <w:proofErr w:type="spellEnd"/>
      <w:r w:rsidRPr="00410012">
        <w:t xml:space="preserve"> in </w:t>
      </w:r>
      <w:proofErr w:type="spellStart"/>
      <w:r w:rsidRPr="00410012">
        <w:t>its</w:t>
      </w:r>
      <w:proofErr w:type="spellEnd"/>
      <w:r w:rsidRPr="00410012">
        <w:t xml:space="preserve"> </w:t>
      </w:r>
      <w:proofErr w:type="spellStart"/>
      <w:r w:rsidRPr="00410012">
        <w:t>consideration</w:t>
      </w:r>
      <w:proofErr w:type="spellEnd"/>
      <w:r w:rsidRPr="00410012">
        <w:t xml:space="preserve">: Mantel N». en </w:t>
      </w:r>
      <w:proofErr w:type="spellStart"/>
      <w:r w:rsidRPr="00410012">
        <w:rPr>
          <w:i/>
          <w:iCs/>
        </w:rPr>
        <w:t>Classic</w:t>
      </w:r>
      <w:proofErr w:type="spellEnd"/>
      <w:r w:rsidRPr="00410012">
        <w:rPr>
          <w:i/>
          <w:iCs/>
        </w:rPr>
        <w:t xml:space="preserve"> </w:t>
      </w:r>
      <w:proofErr w:type="spellStart"/>
      <w:r w:rsidRPr="00410012">
        <w:rPr>
          <w:i/>
          <w:iCs/>
        </w:rPr>
        <w:t>Papers</w:t>
      </w:r>
      <w:proofErr w:type="spellEnd"/>
      <w:r w:rsidRPr="00410012">
        <w:rPr>
          <w:i/>
          <w:iCs/>
        </w:rPr>
        <w:t xml:space="preserve"> in </w:t>
      </w:r>
      <w:proofErr w:type="spellStart"/>
      <w:r w:rsidRPr="00410012">
        <w:rPr>
          <w:i/>
          <w:iCs/>
        </w:rPr>
        <w:t>Breast</w:t>
      </w:r>
      <w:proofErr w:type="spellEnd"/>
      <w:r w:rsidRPr="00410012">
        <w:rPr>
          <w:i/>
          <w:iCs/>
        </w:rPr>
        <w:t xml:space="preserve"> </w:t>
      </w:r>
      <w:proofErr w:type="spellStart"/>
      <w:r w:rsidRPr="00410012">
        <w:rPr>
          <w:i/>
          <w:iCs/>
        </w:rPr>
        <w:t>Disease</w:t>
      </w:r>
      <w:proofErr w:type="spellEnd"/>
      <w:r w:rsidRPr="00410012">
        <w:t xml:space="preserve">. CRC </w:t>
      </w:r>
      <w:proofErr w:type="spellStart"/>
      <w:r w:rsidRPr="00410012">
        <w:t>Press</w:t>
      </w:r>
      <w:proofErr w:type="spellEnd"/>
      <w:r w:rsidRPr="00410012">
        <w:t>.</w:t>
      </w:r>
    </w:p>
    <w:p w14:paraId="1A2C5FDA" w14:textId="77777777" w:rsidR="00410012" w:rsidRPr="00410012" w:rsidRDefault="00410012" w:rsidP="00410012">
      <w:pPr>
        <w:pStyle w:val="Bibliografa"/>
      </w:pPr>
      <w:proofErr w:type="spellStart"/>
      <w:r w:rsidRPr="00410012">
        <w:t>Bismeijer</w:t>
      </w:r>
      <w:proofErr w:type="spellEnd"/>
      <w:r w:rsidRPr="00410012">
        <w:t xml:space="preserve">, Tycho, Sander </w:t>
      </w:r>
      <w:proofErr w:type="spellStart"/>
      <w:r w:rsidRPr="00410012">
        <w:t>Canisius</w:t>
      </w:r>
      <w:proofErr w:type="spellEnd"/>
      <w:r w:rsidRPr="00410012">
        <w:t xml:space="preserve">, y </w:t>
      </w:r>
      <w:proofErr w:type="spellStart"/>
      <w:r w:rsidRPr="00410012">
        <w:t>Lodewyk</w:t>
      </w:r>
      <w:proofErr w:type="spellEnd"/>
      <w:r w:rsidRPr="00410012">
        <w:t xml:space="preserve"> F. A. </w:t>
      </w:r>
      <w:proofErr w:type="spellStart"/>
      <w:r w:rsidRPr="00410012">
        <w:t>Wessels</w:t>
      </w:r>
      <w:proofErr w:type="spellEnd"/>
      <w:r w:rsidRPr="00410012">
        <w:t xml:space="preserve">. 2018. «Molecular </w:t>
      </w:r>
      <w:proofErr w:type="spellStart"/>
      <w:r w:rsidRPr="00410012">
        <w:t>Characterization</w:t>
      </w:r>
      <w:proofErr w:type="spellEnd"/>
      <w:r w:rsidRPr="00410012">
        <w:t xml:space="preserve"> </w:t>
      </w:r>
      <w:proofErr w:type="spellStart"/>
      <w:r w:rsidRPr="00410012">
        <w:t>of</w:t>
      </w:r>
      <w:proofErr w:type="spellEnd"/>
      <w:r w:rsidRPr="00410012">
        <w:t xml:space="preserve"> </w:t>
      </w:r>
      <w:proofErr w:type="spellStart"/>
      <w:r w:rsidRPr="00410012">
        <w:t>Breast</w:t>
      </w:r>
      <w:proofErr w:type="spellEnd"/>
      <w:r w:rsidRPr="00410012">
        <w:t xml:space="preserve"> and </w:t>
      </w:r>
      <w:proofErr w:type="spellStart"/>
      <w:r w:rsidRPr="00410012">
        <w:t>Lung</w:t>
      </w:r>
      <w:proofErr w:type="spellEnd"/>
      <w:r w:rsidRPr="00410012">
        <w:t xml:space="preserve"> </w:t>
      </w:r>
      <w:proofErr w:type="spellStart"/>
      <w:r w:rsidRPr="00410012">
        <w:t>Tumors</w:t>
      </w:r>
      <w:proofErr w:type="spellEnd"/>
      <w:r w:rsidRPr="00410012">
        <w:t xml:space="preserve"> </w:t>
      </w:r>
      <w:proofErr w:type="spellStart"/>
      <w:r w:rsidRPr="00410012">
        <w:t>by</w:t>
      </w:r>
      <w:proofErr w:type="spellEnd"/>
      <w:r w:rsidRPr="00410012">
        <w:t xml:space="preserve"> </w:t>
      </w:r>
      <w:proofErr w:type="spellStart"/>
      <w:r w:rsidRPr="00410012">
        <w:t>Integration</w:t>
      </w:r>
      <w:proofErr w:type="spellEnd"/>
      <w:r w:rsidRPr="00410012">
        <w:t xml:space="preserve"> </w:t>
      </w:r>
      <w:proofErr w:type="spellStart"/>
      <w:r w:rsidRPr="00410012">
        <w:t>of</w:t>
      </w:r>
      <w:proofErr w:type="spellEnd"/>
      <w:r w:rsidRPr="00410012">
        <w:t xml:space="preserve"> </w:t>
      </w:r>
      <w:proofErr w:type="spellStart"/>
      <w:r w:rsidRPr="00410012">
        <w:t>Multiple</w:t>
      </w:r>
      <w:proofErr w:type="spellEnd"/>
      <w:r w:rsidRPr="00410012">
        <w:t xml:space="preserve"> Data </w:t>
      </w:r>
      <w:proofErr w:type="spellStart"/>
      <w:r w:rsidRPr="00410012">
        <w:t>Types</w:t>
      </w:r>
      <w:proofErr w:type="spellEnd"/>
      <w:r w:rsidRPr="00410012">
        <w:t xml:space="preserve"> </w:t>
      </w:r>
      <w:proofErr w:type="spellStart"/>
      <w:r w:rsidRPr="00410012">
        <w:t>with</w:t>
      </w:r>
      <w:proofErr w:type="spellEnd"/>
      <w:r w:rsidRPr="00410012">
        <w:t xml:space="preserve"> </w:t>
      </w:r>
      <w:proofErr w:type="spellStart"/>
      <w:r w:rsidRPr="00410012">
        <w:t>Functional</w:t>
      </w:r>
      <w:proofErr w:type="spellEnd"/>
      <w:r w:rsidRPr="00410012">
        <w:t xml:space="preserve"> </w:t>
      </w:r>
      <w:proofErr w:type="spellStart"/>
      <w:r w:rsidRPr="00410012">
        <w:t>Sparse</w:t>
      </w:r>
      <w:proofErr w:type="spellEnd"/>
      <w:r w:rsidRPr="00410012">
        <w:t xml:space="preserve">-Factor </w:t>
      </w:r>
      <w:proofErr w:type="spellStart"/>
      <w:r w:rsidRPr="00410012">
        <w:t>Analysis</w:t>
      </w:r>
      <w:proofErr w:type="spellEnd"/>
      <w:r w:rsidRPr="00410012">
        <w:t xml:space="preserve">». </w:t>
      </w:r>
      <w:r w:rsidRPr="00410012">
        <w:rPr>
          <w:i/>
          <w:iCs/>
        </w:rPr>
        <w:t xml:space="preserve">PLOS </w:t>
      </w:r>
      <w:proofErr w:type="spellStart"/>
      <w:r w:rsidRPr="00410012">
        <w:rPr>
          <w:i/>
          <w:iCs/>
        </w:rPr>
        <w:t>Computational</w:t>
      </w:r>
      <w:proofErr w:type="spellEnd"/>
      <w:r w:rsidRPr="00410012">
        <w:rPr>
          <w:i/>
          <w:iCs/>
        </w:rPr>
        <w:t xml:space="preserve"> </w:t>
      </w:r>
      <w:proofErr w:type="spellStart"/>
      <w:r w:rsidRPr="00410012">
        <w:rPr>
          <w:i/>
          <w:iCs/>
        </w:rPr>
        <w:t>Biology</w:t>
      </w:r>
      <w:proofErr w:type="spellEnd"/>
      <w:r w:rsidRPr="00410012">
        <w:t xml:space="preserve"> 14(10</w:t>
      </w:r>
      <w:proofErr w:type="gramStart"/>
      <w:r w:rsidRPr="00410012">
        <w:t>):e</w:t>
      </w:r>
      <w:proofErr w:type="gramEnd"/>
      <w:r w:rsidRPr="00410012">
        <w:t xml:space="preserve">1006520. </w:t>
      </w:r>
      <w:proofErr w:type="gramStart"/>
      <w:r w:rsidRPr="00410012">
        <w:t>doi:10.1371/journal.pcbi</w:t>
      </w:r>
      <w:proofErr w:type="gramEnd"/>
      <w:r w:rsidRPr="00410012">
        <w:t>.1006520.</w:t>
      </w:r>
    </w:p>
    <w:p w14:paraId="3365FFF1" w14:textId="77777777" w:rsidR="00410012" w:rsidRPr="00410012" w:rsidRDefault="00410012" w:rsidP="00410012">
      <w:pPr>
        <w:pStyle w:val="Bibliografa"/>
      </w:pPr>
      <w:r w:rsidRPr="00410012">
        <w:t>BOE-A-2018-16673 Ley Orgánica 3/2018, de 5 de diciembre, de Protección de Datos Personales y garantía de los derechos digitales. s. f. Recuperado 11 de marzo de 2026. https://www.boe.es/buscar/act.php?id=BOE-A-2018-16673.</w:t>
      </w:r>
    </w:p>
    <w:p w14:paraId="6B18A0E8" w14:textId="77777777" w:rsidR="00410012" w:rsidRPr="00410012" w:rsidRDefault="00410012" w:rsidP="00410012">
      <w:pPr>
        <w:pStyle w:val="Bibliografa"/>
      </w:pPr>
      <w:proofErr w:type="spellStart"/>
      <w:r w:rsidRPr="00410012">
        <w:t>Brandão</w:t>
      </w:r>
      <w:proofErr w:type="spellEnd"/>
      <w:r w:rsidRPr="00410012">
        <w:t xml:space="preserve">, Mariana, Noam </w:t>
      </w:r>
      <w:proofErr w:type="spellStart"/>
      <w:r w:rsidRPr="00410012">
        <w:t>Pondé</w:t>
      </w:r>
      <w:proofErr w:type="spellEnd"/>
      <w:r w:rsidRPr="00410012">
        <w:t xml:space="preserve">, y </w:t>
      </w:r>
      <w:proofErr w:type="spellStart"/>
      <w:r w:rsidRPr="00410012">
        <w:t>Martine</w:t>
      </w:r>
      <w:proofErr w:type="spellEnd"/>
      <w:r w:rsidRPr="00410012">
        <w:t xml:space="preserve"> </w:t>
      </w:r>
      <w:proofErr w:type="spellStart"/>
      <w:r w:rsidRPr="00410012">
        <w:t>Piccart-Gebhart</w:t>
      </w:r>
      <w:proofErr w:type="spellEnd"/>
      <w:r w:rsidRPr="00410012">
        <w:t>. 2018. «</w:t>
      </w:r>
      <w:proofErr w:type="spellStart"/>
      <w:r w:rsidRPr="00410012">
        <w:t>Mammaprint</w:t>
      </w:r>
      <w:r w:rsidRPr="00410012">
        <w:rPr>
          <w:vertAlign w:val="superscript"/>
        </w:rPr>
        <w:t>TM</w:t>
      </w:r>
      <w:proofErr w:type="spellEnd"/>
      <w:r w:rsidRPr="00410012">
        <w:t xml:space="preserve">: a comprehensive </w:t>
      </w:r>
      <w:proofErr w:type="spellStart"/>
      <w:r w:rsidRPr="00410012">
        <w:t>review</w:t>
      </w:r>
      <w:proofErr w:type="spellEnd"/>
      <w:r w:rsidRPr="00410012">
        <w:t xml:space="preserve">». </w:t>
      </w:r>
      <w:r w:rsidRPr="00410012">
        <w:rPr>
          <w:i/>
          <w:iCs/>
        </w:rPr>
        <w:t xml:space="preserve">Future </w:t>
      </w:r>
      <w:proofErr w:type="spellStart"/>
      <w:r w:rsidRPr="00410012">
        <w:rPr>
          <w:i/>
          <w:iCs/>
        </w:rPr>
        <w:t>Oncology</w:t>
      </w:r>
      <w:proofErr w:type="spellEnd"/>
      <w:r w:rsidRPr="00410012">
        <w:t xml:space="preserve"> 15(2):207-24. doi:10.2217/fon-2018-0221.</w:t>
      </w:r>
    </w:p>
    <w:p w14:paraId="2AE1D4C0" w14:textId="77777777" w:rsidR="00410012" w:rsidRPr="00410012" w:rsidRDefault="00410012" w:rsidP="00410012">
      <w:pPr>
        <w:pStyle w:val="Bibliografa"/>
      </w:pPr>
      <w:r w:rsidRPr="00410012">
        <w:t xml:space="preserve">Bray, Freddie, Mathieu </w:t>
      </w:r>
      <w:proofErr w:type="spellStart"/>
      <w:r w:rsidRPr="00410012">
        <w:t>Laversanne</w:t>
      </w:r>
      <w:proofErr w:type="spellEnd"/>
      <w:r w:rsidRPr="00410012">
        <w:t xml:space="preserve">, </w:t>
      </w:r>
      <w:proofErr w:type="spellStart"/>
      <w:r w:rsidRPr="00410012">
        <w:t>Hyuna</w:t>
      </w:r>
      <w:proofErr w:type="spellEnd"/>
      <w:r w:rsidRPr="00410012">
        <w:t xml:space="preserve"> Sung, Jacques </w:t>
      </w:r>
      <w:proofErr w:type="spellStart"/>
      <w:r w:rsidRPr="00410012">
        <w:t>Ferlay</w:t>
      </w:r>
      <w:proofErr w:type="spellEnd"/>
      <w:r w:rsidRPr="00410012">
        <w:t xml:space="preserve">, Rebecca L. Siegel, Isabelle </w:t>
      </w:r>
      <w:proofErr w:type="spellStart"/>
      <w:r w:rsidRPr="00410012">
        <w:t>Soerjomataram</w:t>
      </w:r>
      <w:proofErr w:type="spellEnd"/>
      <w:r w:rsidRPr="00410012">
        <w:t xml:space="preserve">, y </w:t>
      </w:r>
      <w:proofErr w:type="spellStart"/>
      <w:r w:rsidRPr="00410012">
        <w:t>Ahmedin</w:t>
      </w:r>
      <w:proofErr w:type="spellEnd"/>
      <w:r w:rsidRPr="00410012">
        <w:t xml:space="preserve"> Jemal. 2024. «Global </w:t>
      </w:r>
      <w:proofErr w:type="spellStart"/>
      <w:r w:rsidRPr="00410012">
        <w:t>Cancer</w:t>
      </w:r>
      <w:proofErr w:type="spellEnd"/>
      <w:r w:rsidRPr="00410012">
        <w:t xml:space="preserve"> </w:t>
      </w:r>
      <w:proofErr w:type="spellStart"/>
      <w:r w:rsidRPr="00410012">
        <w:t>Statistics</w:t>
      </w:r>
      <w:proofErr w:type="spellEnd"/>
      <w:r w:rsidRPr="00410012">
        <w:t xml:space="preserve"> 2022: GLOBOCAN </w:t>
      </w:r>
      <w:proofErr w:type="spellStart"/>
      <w:r w:rsidRPr="00410012">
        <w:t>Estimates</w:t>
      </w:r>
      <w:proofErr w:type="spellEnd"/>
      <w:r w:rsidRPr="00410012">
        <w:t xml:space="preserve"> </w:t>
      </w:r>
      <w:proofErr w:type="spellStart"/>
      <w:r w:rsidRPr="00410012">
        <w:t>of</w:t>
      </w:r>
      <w:proofErr w:type="spellEnd"/>
      <w:r w:rsidRPr="00410012">
        <w:t xml:space="preserve"> </w:t>
      </w:r>
      <w:proofErr w:type="spellStart"/>
      <w:r w:rsidRPr="00410012">
        <w:t>Incidence</w:t>
      </w:r>
      <w:proofErr w:type="spellEnd"/>
      <w:r w:rsidRPr="00410012">
        <w:t xml:space="preserve"> and </w:t>
      </w:r>
      <w:proofErr w:type="spellStart"/>
      <w:r w:rsidRPr="00410012">
        <w:t>Mortality</w:t>
      </w:r>
      <w:proofErr w:type="spellEnd"/>
      <w:r w:rsidRPr="00410012">
        <w:t xml:space="preserve"> </w:t>
      </w:r>
      <w:proofErr w:type="spellStart"/>
      <w:r w:rsidRPr="00410012">
        <w:t>Worldwide</w:t>
      </w:r>
      <w:proofErr w:type="spellEnd"/>
      <w:r w:rsidRPr="00410012">
        <w:t xml:space="preserve"> </w:t>
      </w:r>
      <w:proofErr w:type="spellStart"/>
      <w:r w:rsidRPr="00410012">
        <w:t>for</w:t>
      </w:r>
      <w:proofErr w:type="spellEnd"/>
      <w:r w:rsidRPr="00410012">
        <w:t xml:space="preserve"> 36 </w:t>
      </w:r>
      <w:proofErr w:type="spellStart"/>
      <w:r w:rsidRPr="00410012">
        <w:t>Cancers</w:t>
      </w:r>
      <w:proofErr w:type="spellEnd"/>
      <w:r w:rsidRPr="00410012">
        <w:t xml:space="preserve"> in 185 </w:t>
      </w:r>
      <w:proofErr w:type="spellStart"/>
      <w:r w:rsidRPr="00410012">
        <w:t>Countries</w:t>
      </w:r>
      <w:proofErr w:type="spellEnd"/>
      <w:r w:rsidRPr="00410012">
        <w:t xml:space="preserve">». </w:t>
      </w:r>
      <w:r w:rsidRPr="00410012">
        <w:rPr>
          <w:i/>
          <w:iCs/>
        </w:rPr>
        <w:t xml:space="preserve">CA: A </w:t>
      </w:r>
      <w:proofErr w:type="spellStart"/>
      <w:r w:rsidRPr="00410012">
        <w:rPr>
          <w:i/>
          <w:iCs/>
        </w:rPr>
        <w:t>Cancer</w:t>
      </w:r>
      <w:proofErr w:type="spellEnd"/>
      <w:r w:rsidRPr="00410012">
        <w:rPr>
          <w:i/>
          <w:iCs/>
        </w:rPr>
        <w:t xml:space="preserve"> </w:t>
      </w:r>
      <w:proofErr w:type="spellStart"/>
      <w:r w:rsidRPr="00410012">
        <w:rPr>
          <w:i/>
          <w:iCs/>
        </w:rPr>
        <w:t>Journal</w:t>
      </w:r>
      <w:proofErr w:type="spellEnd"/>
      <w:r w:rsidRPr="00410012">
        <w:rPr>
          <w:i/>
          <w:iCs/>
        </w:rPr>
        <w:t xml:space="preserve"> </w:t>
      </w:r>
      <w:proofErr w:type="spellStart"/>
      <w:r w:rsidRPr="00410012">
        <w:rPr>
          <w:i/>
          <w:iCs/>
        </w:rPr>
        <w:t>for</w:t>
      </w:r>
      <w:proofErr w:type="spellEnd"/>
      <w:r w:rsidRPr="00410012">
        <w:rPr>
          <w:i/>
          <w:iCs/>
        </w:rPr>
        <w:t xml:space="preserve"> </w:t>
      </w:r>
      <w:proofErr w:type="spellStart"/>
      <w:r w:rsidRPr="00410012">
        <w:rPr>
          <w:i/>
          <w:iCs/>
        </w:rPr>
        <w:t>Clinicians</w:t>
      </w:r>
      <w:proofErr w:type="spellEnd"/>
      <w:r w:rsidRPr="00410012">
        <w:t xml:space="preserve"> 74(3):229-63. doi:10.3322/caac.21834.</w:t>
      </w:r>
    </w:p>
    <w:p w14:paraId="34AB95F4" w14:textId="77777777" w:rsidR="00410012" w:rsidRPr="00410012" w:rsidRDefault="00410012" w:rsidP="00410012">
      <w:pPr>
        <w:pStyle w:val="Bibliografa"/>
      </w:pPr>
      <w:proofErr w:type="spellStart"/>
      <w:r w:rsidRPr="00410012">
        <w:t>Breiman</w:t>
      </w:r>
      <w:proofErr w:type="spellEnd"/>
      <w:r w:rsidRPr="00410012">
        <w:t>, Leo. 2001. «</w:t>
      </w:r>
      <w:proofErr w:type="spellStart"/>
      <w:r w:rsidRPr="00410012">
        <w:t>Random</w:t>
      </w:r>
      <w:proofErr w:type="spellEnd"/>
      <w:r w:rsidRPr="00410012">
        <w:t xml:space="preserve"> </w:t>
      </w:r>
      <w:proofErr w:type="spellStart"/>
      <w:r w:rsidRPr="00410012">
        <w:t>Forests</w:t>
      </w:r>
      <w:proofErr w:type="spellEnd"/>
      <w:r w:rsidRPr="00410012">
        <w:t xml:space="preserve">». </w:t>
      </w:r>
      <w:r w:rsidRPr="00410012">
        <w:rPr>
          <w:i/>
          <w:iCs/>
        </w:rPr>
        <w:t>Machine Learning</w:t>
      </w:r>
      <w:r w:rsidRPr="00410012">
        <w:t xml:space="preserve"> 45(1):5-32. doi:10.1023/A:1010933404324.</w:t>
      </w:r>
    </w:p>
    <w:p w14:paraId="35A48111" w14:textId="77777777" w:rsidR="00410012" w:rsidRPr="00410012" w:rsidRDefault="00410012" w:rsidP="00410012">
      <w:pPr>
        <w:pStyle w:val="Bibliografa"/>
      </w:pPr>
      <w:proofErr w:type="spellStart"/>
      <w:r w:rsidRPr="00410012">
        <w:t>Cardarella</w:t>
      </w:r>
      <w:proofErr w:type="spellEnd"/>
      <w:r w:rsidRPr="00410012">
        <w:t>, Stephanie, y Bruce E. Johnson. 2013. «</w:t>
      </w:r>
      <w:proofErr w:type="spellStart"/>
      <w:r w:rsidRPr="00410012">
        <w:t>The</w:t>
      </w:r>
      <w:proofErr w:type="spellEnd"/>
      <w:r w:rsidRPr="00410012">
        <w:t xml:space="preserve"> </w:t>
      </w:r>
      <w:proofErr w:type="spellStart"/>
      <w:r w:rsidRPr="00410012">
        <w:t>Impact</w:t>
      </w:r>
      <w:proofErr w:type="spellEnd"/>
      <w:r w:rsidRPr="00410012">
        <w:t xml:space="preserve"> </w:t>
      </w:r>
      <w:proofErr w:type="spellStart"/>
      <w:r w:rsidRPr="00410012">
        <w:t>of</w:t>
      </w:r>
      <w:proofErr w:type="spellEnd"/>
      <w:r w:rsidRPr="00410012">
        <w:t xml:space="preserve"> </w:t>
      </w:r>
      <w:proofErr w:type="spellStart"/>
      <w:r w:rsidRPr="00410012">
        <w:t>Genomic</w:t>
      </w:r>
      <w:proofErr w:type="spellEnd"/>
      <w:r w:rsidRPr="00410012">
        <w:t xml:space="preserve"> </w:t>
      </w:r>
      <w:proofErr w:type="spellStart"/>
      <w:r w:rsidRPr="00410012">
        <w:t>Changes</w:t>
      </w:r>
      <w:proofErr w:type="spellEnd"/>
      <w:r w:rsidRPr="00410012">
        <w:t xml:space="preserve"> </w:t>
      </w:r>
      <w:proofErr w:type="spellStart"/>
      <w:r w:rsidRPr="00410012">
        <w:t>on</w:t>
      </w:r>
      <w:proofErr w:type="spellEnd"/>
      <w:r w:rsidRPr="00410012">
        <w:t xml:space="preserve"> </w:t>
      </w:r>
      <w:proofErr w:type="spellStart"/>
      <w:r w:rsidRPr="00410012">
        <w:t>Treatment</w:t>
      </w:r>
      <w:proofErr w:type="spellEnd"/>
      <w:r w:rsidRPr="00410012">
        <w:t xml:space="preserve"> </w:t>
      </w:r>
      <w:proofErr w:type="spellStart"/>
      <w:r w:rsidRPr="00410012">
        <w:t>of</w:t>
      </w:r>
      <w:proofErr w:type="spellEnd"/>
      <w:r w:rsidRPr="00410012">
        <w:t xml:space="preserve"> </w:t>
      </w:r>
      <w:proofErr w:type="spellStart"/>
      <w:r w:rsidRPr="00410012">
        <w:t>Lung</w:t>
      </w:r>
      <w:proofErr w:type="spellEnd"/>
      <w:r w:rsidRPr="00410012">
        <w:t xml:space="preserve"> </w:t>
      </w:r>
      <w:proofErr w:type="spellStart"/>
      <w:r w:rsidRPr="00410012">
        <w:t>Cancer</w:t>
      </w:r>
      <w:proofErr w:type="spellEnd"/>
      <w:r w:rsidRPr="00410012">
        <w:t xml:space="preserve">». </w:t>
      </w:r>
      <w:r w:rsidRPr="00410012">
        <w:rPr>
          <w:i/>
          <w:iCs/>
        </w:rPr>
        <w:t xml:space="preserve">American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Respiratory</w:t>
      </w:r>
      <w:proofErr w:type="spellEnd"/>
      <w:r w:rsidRPr="00410012">
        <w:rPr>
          <w:i/>
          <w:iCs/>
        </w:rPr>
        <w:t xml:space="preserve"> and </w:t>
      </w:r>
      <w:proofErr w:type="spellStart"/>
      <w:r w:rsidRPr="00410012">
        <w:rPr>
          <w:i/>
          <w:iCs/>
        </w:rPr>
        <w:t>Critical</w:t>
      </w:r>
      <w:proofErr w:type="spellEnd"/>
      <w:r w:rsidRPr="00410012">
        <w:rPr>
          <w:i/>
          <w:iCs/>
        </w:rPr>
        <w:t xml:space="preserve"> Care Medicine</w:t>
      </w:r>
      <w:r w:rsidRPr="00410012">
        <w:t xml:space="preserve"> 188(7):770-75. doi:10.1164/rccm.201305-0843PP.</w:t>
      </w:r>
    </w:p>
    <w:p w14:paraId="02F83156" w14:textId="77777777" w:rsidR="00410012" w:rsidRPr="00410012" w:rsidRDefault="00410012" w:rsidP="00410012">
      <w:pPr>
        <w:pStyle w:val="Bibliografa"/>
      </w:pPr>
      <w:r w:rsidRPr="00410012">
        <w:t xml:space="preserve">Cardoso, </w:t>
      </w:r>
      <w:proofErr w:type="spellStart"/>
      <w:r w:rsidRPr="00410012">
        <w:t>Fatima</w:t>
      </w:r>
      <w:proofErr w:type="spellEnd"/>
      <w:r w:rsidRPr="00410012">
        <w:t xml:space="preserve">, Laura J. </w:t>
      </w:r>
      <w:proofErr w:type="spellStart"/>
      <w:r w:rsidRPr="00410012">
        <w:t>van’t</w:t>
      </w:r>
      <w:proofErr w:type="spellEnd"/>
      <w:r w:rsidRPr="00410012">
        <w:t xml:space="preserve"> </w:t>
      </w:r>
      <w:proofErr w:type="spellStart"/>
      <w:r w:rsidRPr="00410012">
        <w:t>Veer</w:t>
      </w:r>
      <w:proofErr w:type="spellEnd"/>
      <w:r w:rsidRPr="00410012">
        <w:t xml:space="preserve">, Jan </w:t>
      </w:r>
      <w:proofErr w:type="spellStart"/>
      <w:r w:rsidRPr="00410012">
        <w:t>Bogaerts</w:t>
      </w:r>
      <w:proofErr w:type="spellEnd"/>
      <w:r w:rsidRPr="00410012">
        <w:t xml:space="preserve">, Leen </w:t>
      </w:r>
      <w:proofErr w:type="spellStart"/>
      <w:r w:rsidRPr="00410012">
        <w:t>Slaets</w:t>
      </w:r>
      <w:proofErr w:type="spellEnd"/>
      <w:r w:rsidRPr="00410012">
        <w:t xml:space="preserve">, Giuseppe Viale, </w:t>
      </w:r>
      <w:proofErr w:type="spellStart"/>
      <w:r w:rsidRPr="00410012">
        <w:t>Suzette</w:t>
      </w:r>
      <w:proofErr w:type="spellEnd"/>
      <w:r w:rsidRPr="00410012">
        <w:t xml:space="preserve"> </w:t>
      </w:r>
      <w:proofErr w:type="spellStart"/>
      <w:r w:rsidRPr="00410012">
        <w:t>Delaloge</w:t>
      </w:r>
      <w:proofErr w:type="spellEnd"/>
      <w:r w:rsidRPr="00410012">
        <w:t xml:space="preserve">, Jean-Yves </w:t>
      </w:r>
      <w:proofErr w:type="spellStart"/>
      <w:r w:rsidRPr="00410012">
        <w:t>Pierga</w:t>
      </w:r>
      <w:proofErr w:type="spellEnd"/>
      <w:r w:rsidRPr="00410012">
        <w:t xml:space="preserve">, </w:t>
      </w:r>
      <w:proofErr w:type="spellStart"/>
      <w:r w:rsidRPr="00410012">
        <w:t>Etienne</w:t>
      </w:r>
      <w:proofErr w:type="spellEnd"/>
      <w:r w:rsidRPr="00410012">
        <w:t xml:space="preserve"> </w:t>
      </w:r>
      <w:proofErr w:type="spellStart"/>
      <w:r w:rsidRPr="00410012">
        <w:t>Brain</w:t>
      </w:r>
      <w:proofErr w:type="spellEnd"/>
      <w:r w:rsidRPr="00410012">
        <w:t xml:space="preserve">, </w:t>
      </w:r>
      <w:proofErr w:type="spellStart"/>
      <w:r w:rsidRPr="00410012">
        <w:t>Sylvain</w:t>
      </w:r>
      <w:proofErr w:type="spellEnd"/>
      <w:r w:rsidRPr="00410012">
        <w:t xml:space="preserve"> </w:t>
      </w:r>
      <w:proofErr w:type="spellStart"/>
      <w:r w:rsidRPr="00410012">
        <w:t>Causeret</w:t>
      </w:r>
      <w:proofErr w:type="spellEnd"/>
      <w:r w:rsidRPr="00410012">
        <w:t xml:space="preserve">, Mauro </w:t>
      </w:r>
      <w:proofErr w:type="spellStart"/>
      <w:r w:rsidRPr="00410012">
        <w:t>DeLorenzi</w:t>
      </w:r>
      <w:proofErr w:type="spellEnd"/>
      <w:r w:rsidRPr="00410012">
        <w:t xml:space="preserve">, </w:t>
      </w:r>
      <w:proofErr w:type="spellStart"/>
      <w:r w:rsidRPr="00410012">
        <w:t>Annuska</w:t>
      </w:r>
      <w:proofErr w:type="spellEnd"/>
      <w:r w:rsidRPr="00410012">
        <w:t xml:space="preserve"> M. Glas, </w:t>
      </w:r>
      <w:proofErr w:type="spellStart"/>
      <w:r w:rsidRPr="00410012">
        <w:t>Vassilis</w:t>
      </w:r>
      <w:proofErr w:type="spellEnd"/>
      <w:r w:rsidRPr="00410012">
        <w:t xml:space="preserve"> </w:t>
      </w:r>
      <w:proofErr w:type="spellStart"/>
      <w:r w:rsidRPr="00410012">
        <w:t>Golfinopoulos</w:t>
      </w:r>
      <w:proofErr w:type="spellEnd"/>
      <w:r w:rsidRPr="00410012">
        <w:t xml:space="preserve">, </w:t>
      </w:r>
      <w:proofErr w:type="spellStart"/>
      <w:r w:rsidRPr="00410012">
        <w:t>Theodora</w:t>
      </w:r>
      <w:proofErr w:type="spellEnd"/>
      <w:r w:rsidRPr="00410012">
        <w:t xml:space="preserve"> </w:t>
      </w:r>
      <w:proofErr w:type="spellStart"/>
      <w:r w:rsidRPr="00410012">
        <w:t>Goulioti</w:t>
      </w:r>
      <w:proofErr w:type="spellEnd"/>
      <w:r w:rsidRPr="00410012">
        <w:t xml:space="preserve">, Susan Knox, Erika Matos, Bart </w:t>
      </w:r>
      <w:proofErr w:type="spellStart"/>
      <w:r w:rsidRPr="00410012">
        <w:t>Meulemans</w:t>
      </w:r>
      <w:proofErr w:type="spellEnd"/>
      <w:r w:rsidRPr="00410012">
        <w:t xml:space="preserve">, Peter A. </w:t>
      </w:r>
      <w:proofErr w:type="spellStart"/>
      <w:r w:rsidRPr="00410012">
        <w:t>Neijenhuis</w:t>
      </w:r>
      <w:proofErr w:type="spellEnd"/>
      <w:r w:rsidRPr="00410012">
        <w:t xml:space="preserve">, Ulrike </w:t>
      </w:r>
      <w:proofErr w:type="spellStart"/>
      <w:r w:rsidRPr="00410012">
        <w:t>Nitz</w:t>
      </w:r>
      <w:proofErr w:type="spellEnd"/>
      <w:r w:rsidRPr="00410012">
        <w:t xml:space="preserve">, Rodolfo Passalacqua, Peter </w:t>
      </w:r>
      <w:proofErr w:type="spellStart"/>
      <w:r w:rsidRPr="00410012">
        <w:t>Ravdin</w:t>
      </w:r>
      <w:proofErr w:type="spellEnd"/>
      <w:r w:rsidRPr="00410012">
        <w:t xml:space="preserve">, Isabel T. Rubio, </w:t>
      </w:r>
      <w:proofErr w:type="spellStart"/>
      <w:r w:rsidRPr="00410012">
        <w:t>Mahasti</w:t>
      </w:r>
      <w:proofErr w:type="spellEnd"/>
      <w:r w:rsidRPr="00410012">
        <w:t xml:space="preserve"> </w:t>
      </w:r>
      <w:proofErr w:type="spellStart"/>
      <w:r w:rsidRPr="00410012">
        <w:t>Saghatchian</w:t>
      </w:r>
      <w:proofErr w:type="spellEnd"/>
      <w:r w:rsidRPr="00410012">
        <w:t xml:space="preserve">, </w:t>
      </w:r>
      <w:proofErr w:type="spellStart"/>
      <w:r w:rsidRPr="00410012">
        <w:t>Tineke</w:t>
      </w:r>
      <w:proofErr w:type="spellEnd"/>
      <w:r w:rsidRPr="00410012">
        <w:t xml:space="preserve"> J. </w:t>
      </w:r>
      <w:proofErr w:type="spellStart"/>
      <w:r w:rsidRPr="00410012">
        <w:t>Smilde</w:t>
      </w:r>
      <w:proofErr w:type="spellEnd"/>
      <w:r w:rsidRPr="00410012">
        <w:t xml:space="preserve">, </w:t>
      </w:r>
      <w:proofErr w:type="spellStart"/>
      <w:r w:rsidRPr="00410012">
        <w:t>Christos</w:t>
      </w:r>
      <w:proofErr w:type="spellEnd"/>
      <w:r w:rsidRPr="00410012">
        <w:t xml:space="preserve"> </w:t>
      </w:r>
      <w:proofErr w:type="spellStart"/>
      <w:r w:rsidRPr="00410012">
        <w:t>Sotiriou</w:t>
      </w:r>
      <w:proofErr w:type="spellEnd"/>
      <w:r w:rsidRPr="00410012">
        <w:t xml:space="preserve">, Lisette </w:t>
      </w:r>
      <w:proofErr w:type="spellStart"/>
      <w:r w:rsidRPr="00410012">
        <w:t>Stork</w:t>
      </w:r>
      <w:proofErr w:type="spellEnd"/>
      <w:r w:rsidRPr="00410012">
        <w:t xml:space="preserve">, Carolyn </w:t>
      </w:r>
      <w:proofErr w:type="spellStart"/>
      <w:r w:rsidRPr="00410012">
        <w:t>Straehle</w:t>
      </w:r>
      <w:proofErr w:type="spellEnd"/>
      <w:r w:rsidRPr="00410012">
        <w:t xml:space="preserve">, Geraldine Thomas, </w:t>
      </w:r>
      <w:proofErr w:type="spellStart"/>
      <w:r w:rsidRPr="00410012">
        <w:t>Alastair</w:t>
      </w:r>
      <w:proofErr w:type="spellEnd"/>
      <w:r w:rsidRPr="00410012">
        <w:t xml:space="preserve"> M. Thompson, </w:t>
      </w:r>
      <w:proofErr w:type="spellStart"/>
      <w:r w:rsidRPr="00410012">
        <w:t>Jacobus</w:t>
      </w:r>
      <w:proofErr w:type="spellEnd"/>
      <w:r w:rsidRPr="00410012">
        <w:t xml:space="preserve"> M. van </w:t>
      </w:r>
      <w:proofErr w:type="spellStart"/>
      <w:r w:rsidRPr="00410012">
        <w:t>der</w:t>
      </w:r>
      <w:proofErr w:type="spellEnd"/>
      <w:r w:rsidRPr="00410012">
        <w:t xml:space="preserve"> </w:t>
      </w:r>
      <w:proofErr w:type="spellStart"/>
      <w:r w:rsidRPr="00410012">
        <w:t>Hoeven</w:t>
      </w:r>
      <w:proofErr w:type="spellEnd"/>
      <w:r w:rsidRPr="00410012">
        <w:t xml:space="preserve">, Peter </w:t>
      </w:r>
      <w:proofErr w:type="spellStart"/>
      <w:r w:rsidRPr="00410012">
        <w:t>Vuylsteke</w:t>
      </w:r>
      <w:proofErr w:type="spellEnd"/>
      <w:r w:rsidRPr="00410012">
        <w:t xml:space="preserve">, René </w:t>
      </w:r>
      <w:proofErr w:type="spellStart"/>
      <w:r w:rsidRPr="00410012">
        <w:t>Bernards</w:t>
      </w:r>
      <w:proofErr w:type="spellEnd"/>
      <w:r w:rsidRPr="00410012">
        <w:t xml:space="preserve">, </w:t>
      </w:r>
      <w:proofErr w:type="spellStart"/>
      <w:r w:rsidRPr="00410012">
        <w:t>Konstantinos</w:t>
      </w:r>
      <w:proofErr w:type="spellEnd"/>
      <w:r w:rsidRPr="00410012">
        <w:t xml:space="preserve"> </w:t>
      </w:r>
      <w:proofErr w:type="spellStart"/>
      <w:r w:rsidRPr="00410012">
        <w:t>Tryfonidis</w:t>
      </w:r>
      <w:proofErr w:type="spellEnd"/>
      <w:r w:rsidRPr="00410012">
        <w:t xml:space="preserve">, </w:t>
      </w:r>
      <w:proofErr w:type="spellStart"/>
      <w:r w:rsidRPr="00410012">
        <w:t>Emiel</w:t>
      </w:r>
      <w:proofErr w:type="spellEnd"/>
      <w:r w:rsidRPr="00410012">
        <w:t xml:space="preserve"> Rutgers, y </w:t>
      </w:r>
      <w:proofErr w:type="spellStart"/>
      <w:r w:rsidRPr="00410012">
        <w:t>Martine</w:t>
      </w:r>
      <w:proofErr w:type="spellEnd"/>
      <w:r w:rsidRPr="00410012">
        <w:t xml:space="preserve"> </w:t>
      </w:r>
      <w:proofErr w:type="spellStart"/>
      <w:r w:rsidRPr="00410012">
        <w:t>Piccart</w:t>
      </w:r>
      <w:proofErr w:type="spellEnd"/>
      <w:r w:rsidRPr="00410012">
        <w:t xml:space="preserve">. 2016. «70-Gene </w:t>
      </w:r>
      <w:proofErr w:type="spellStart"/>
      <w:r w:rsidRPr="00410012">
        <w:t>Signature</w:t>
      </w:r>
      <w:proofErr w:type="spellEnd"/>
      <w:r w:rsidRPr="00410012">
        <w:t xml:space="preserve"> as </w:t>
      </w:r>
      <w:proofErr w:type="spellStart"/>
      <w:r w:rsidRPr="00410012">
        <w:t>an</w:t>
      </w:r>
      <w:proofErr w:type="spellEnd"/>
      <w:r w:rsidRPr="00410012">
        <w:t xml:space="preserve"> Aid </w:t>
      </w:r>
      <w:proofErr w:type="spellStart"/>
      <w:r w:rsidRPr="00410012">
        <w:t>to</w:t>
      </w:r>
      <w:proofErr w:type="spellEnd"/>
      <w:r w:rsidRPr="00410012">
        <w:t xml:space="preserve"> </w:t>
      </w:r>
      <w:proofErr w:type="spellStart"/>
      <w:r w:rsidRPr="00410012">
        <w:t>Treatment</w:t>
      </w:r>
      <w:proofErr w:type="spellEnd"/>
      <w:r w:rsidRPr="00410012">
        <w:t xml:space="preserve"> </w:t>
      </w:r>
      <w:proofErr w:type="spellStart"/>
      <w:r w:rsidRPr="00410012">
        <w:t>Decisions</w:t>
      </w:r>
      <w:proofErr w:type="spellEnd"/>
      <w:r w:rsidRPr="00410012">
        <w:t xml:space="preserve"> in </w:t>
      </w:r>
      <w:proofErr w:type="spellStart"/>
      <w:r w:rsidRPr="00410012">
        <w:t>Early-Stage</w:t>
      </w:r>
      <w:proofErr w:type="spellEnd"/>
      <w:r w:rsidRPr="00410012">
        <w:t xml:space="preserve"> </w:t>
      </w:r>
      <w:proofErr w:type="spellStart"/>
      <w:r w:rsidRPr="00410012">
        <w:t>Breast</w:t>
      </w:r>
      <w:proofErr w:type="spellEnd"/>
      <w:r w:rsidRPr="00410012">
        <w:t xml:space="preserve"> </w:t>
      </w:r>
      <w:proofErr w:type="spellStart"/>
      <w:r w:rsidRPr="00410012">
        <w:t>Cancer</w:t>
      </w:r>
      <w:proofErr w:type="spellEnd"/>
      <w:r w:rsidRPr="00410012">
        <w:t xml:space="preserve">». </w:t>
      </w:r>
      <w:r w:rsidRPr="00410012">
        <w:rPr>
          <w:i/>
          <w:iCs/>
        </w:rPr>
        <w:t xml:space="preserve">New </w:t>
      </w:r>
      <w:proofErr w:type="spellStart"/>
      <w:r w:rsidRPr="00410012">
        <w:rPr>
          <w:i/>
          <w:iCs/>
        </w:rPr>
        <w:t>England</w:t>
      </w:r>
      <w:proofErr w:type="spellEnd"/>
      <w:r w:rsidRPr="00410012">
        <w:rPr>
          <w:i/>
          <w:iCs/>
        </w:rPr>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Medicine</w:t>
      </w:r>
      <w:r w:rsidRPr="00410012">
        <w:t xml:space="preserve"> 375(8):717-29. doi:10.1056/NEJMoa1602253.</w:t>
      </w:r>
    </w:p>
    <w:p w14:paraId="068960A6" w14:textId="77777777" w:rsidR="00410012" w:rsidRPr="00410012" w:rsidRDefault="00410012" w:rsidP="00410012">
      <w:pPr>
        <w:pStyle w:val="Bibliografa"/>
      </w:pPr>
      <w:r w:rsidRPr="00410012">
        <w:lastRenderedPageBreak/>
        <w:t xml:space="preserve">Chen, </w:t>
      </w:r>
      <w:proofErr w:type="spellStart"/>
      <w:r w:rsidRPr="00410012">
        <w:t>Yifei</w:t>
      </w:r>
      <w:proofErr w:type="spellEnd"/>
      <w:r w:rsidRPr="00410012">
        <w:t xml:space="preserve">, </w:t>
      </w:r>
      <w:proofErr w:type="spellStart"/>
      <w:r w:rsidRPr="00410012">
        <w:t>Zhenyu</w:t>
      </w:r>
      <w:proofErr w:type="spellEnd"/>
      <w:r w:rsidRPr="00410012">
        <w:t xml:space="preserve"> Jia, Dan </w:t>
      </w:r>
      <w:proofErr w:type="spellStart"/>
      <w:r w:rsidRPr="00410012">
        <w:t>Mercola</w:t>
      </w:r>
      <w:proofErr w:type="spellEnd"/>
      <w:r w:rsidRPr="00410012">
        <w:t xml:space="preserve">, y </w:t>
      </w:r>
      <w:proofErr w:type="spellStart"/>
      <w:r w:rsidRPr="00410012">
        <w:t>Xiaohui</w:t>
      </w:r>
      <w:proofErr w:type="spellEnd"/>
      <w:r w:rsidRPr="00410012">
        <w:t xml:space="preserve"> </w:t>
      </w:r>
      <w:proofErr w:type="spellStart"/>
      <w:r w:rsidRPr="00410012">
        <w:t>Xie</w:t>
      </w:r>
      <w:proofErr w:type="spellEnd"/>
      <w:r w:rsidRPr="00410012">
        <w:t xml:space="preserve">. 2013. «A </w:t>
      </w:r>
      <w:proofErr w:type="spellStart"/>
      <w:r w:rsidRPr="00410012">
        <w:t>Gradient</w:t>
      </w:r>
      <w:proofErr w:type="spellEnd"/>
      <w:r w:rsidRPr="00410012">
        <w:t xml:space="preserve"> </w:t>
      </w:r>
      <w:proofErr w:type="spellStart"/>
      <w:r w:rsidRPr="00410012">
        <w:t>Boosting</w:t>
      </w:r>
      <w:proofErr w:type="spellEnd"/>
      <w:r w:rsidRPr="00410012">
        <w:t xml:space="preserve"> </w:t>
      </w:r>
      <w:proofErr w:type="spellStart"/>
      <w:r w:rsidRPr="00410012">
        <w:t>Algorithm</w:t>
      </w:r>
      <w:proofErr w:type="spellEnd"/>
      <w:r w:rsidRPr="00410012">
        <w:t xml:space="preserve"> </w:t>
      </w:r>
      <w:proofErr w:type="spellStart"/>
      <w:r w:rsidRPr="00410012">
        <w:t>for</w:t>
      </w:r>
      <w:proofErr w:type="spellEnd"/>
      <w:r w:rsidRPr="00410012">
        <w:t xml:space="preserve"> </w:t>
      </w:r>
      <w:proofErr w:type="spellStart"/>
      <w:r w:rsidRPr="00410012">
        <w:t>Survival</w:t>
      </w:r>
      <w:proofErr w:type="spellEnd"/>
      <w:r w:rsidRPr="00410012">
        <w:t xml:space="preserve"> </w:t>
      </w:r>
      <w:proofErr w:type="spellStart"/>
      <w:r w:rsidRPr="00410012">
        <w:t>Analysis</w:t>
      </w:r>
      <w:proofErr w:type="spellEnd"/>
      <w:r w:rsidRPr="00410012">
        <w:t xml:space="preserve"> </w:t>
      </w:r>
      <w:proofErr w:type="spellStart"/>
      <w:r w:rsidRPr="00410012">
        <w:t>via</w:t>
      </w:r>
      <w:proofErr w:type="spellEnd"/>
      <w:r w:rsidRPr="00410012">
        <w:t xml:space="preserve"> Direct </w:t>
      </w:r>
      <w:proofErr w:type="spellStart"/>
      <w:r w:rsidRPr="00410012">
        <w:t>Optimization</w:t>
      </w:r>
      <w:proofErr w:type="spellEnd"/>
      <w:r w:rsidRPr="00410012">
        <w:t xml:space="preserve"> </w:t>
      </w:r>
      <w:proofErr w:type="spellStart"/>
      <w:r w:rsidRPr="00410012">
        <w:t>of</w:t>
      </w:r>
      <w:proofErr w:type="spellEnd"/>
      <w:r w:rsidRPr="00410012">
        <w:t xml:space="preserve"> </w:t>
      </w:r>
      <w:proofErr w:type="spellStart"/>
      <w:r w:rsidRPr="00410012">
        <w:t>Concordance</w:t>
      </w:r>
      <w:proofErr w:type="spellEnd"/>
      <w:r w:rsidRPr="00410012">
        <w:t xml:space="preserve"> </w:t>
      </w:r>
      <w:proofErr w:type="spellStart"/>
      <w:r w:rsidRPr="00410012">
        <w:t>Index</w:t>
      </w:r>
      <w:proofErr w:type="spellEnd"/>
      <w:r w:rsidRPr="00410012">
        <w:t xml:space="preserve">». </w:t>
      </w:r>
      <w:proofErr w:type="spellStart"/>
      <w:r w:rsidRPr="00410012">
        <w:rPr>
          <w:i/>
          <w:iCs/>
        </w:rPr>
        <w:t>Computational</w:t>
      </w:r>
      <w:proofErr w:type="spellEnd"/>
      <w:r w:rsidRPr="00410012">
        <w:rPr>
          <w:i/>
          <w:iCs/>
        </w:rPr>
        <w:t xml:space="preserve"> and </w:t>
      </w:r>
      <w:proofErr w:type="spellStart"/>
      <w:r w:rsidRPr="00410012">
        <w:rPr>
          <w:i/>
          <w:iCs/>
        </w:rPr>
        <w:t>Mathematical</w:t>
      </w:r>
      <w:proofErr w:type="spellEnd"/>
      <w:r w:rsidRPr="00410012">
        <w:rPr>
          <w:i/>
          <w:iCs/>
        </w:rPr>
        <w:t xml:space="preserve"> </w:t>
      </w:r>
      <w:proofErr w:type="spellStart"/>
      <w:r w:rsidRPr="00410012">
        <w:rPr>
          <w:i/>
          <w:iCs/>
        </w:rPr>
        <w:t>Methods</w:t>
      </w:r>
      <w:proofErr w:type="spellEnd"/>
      <w:r w:rsidRPr="00410012">
        <w:rPr>
          <w:i/>
          <w:iCs/>
        </w:rPr>
        <w:t xml:space="preserve"> in Medicine</w:t>
      </w:r>
      <w:r w:rsidRPr="00410012">
        <w:t xml:space="preserve"> 2013(1):873595. doi:10.1155/2013/873595.</w:t>
      </w:r>
    </w:p>
    <w:p w14:paraId="5F4D80D2" w14:textId="77777777" w:rsidR="00410012" w:rsidRPr="00410012" w:rsidRDefault="00410012" w:rsidP="00410012">
      <w:pPr>
        <w:pStyle w:val="Bibliografa"/>
      </w:pPr>
      <w:r w:rsidRPr="00410012">
        <w:t xml:space="preserve">Clarke, Robert, </w:t>
      </w:r>
      <w:proofErr w:type="spellStart"/>
      <w:r w:rsidRPr="00410012">
        <w:t>Habtom</w:t>
      </w:r>
      <w:proofErr w:type="spellEnd"/>
      <w:r w:rsidRPr="00410012">
        <w:t xml:space="preserve"> W. </w:t>
      </w:r>
      <w:proofErr w:type="spellStart"/>
      <w:r w:rsidRPr="00410012">
        <w:t>Ressom</w:t>
      </w:r>
      <w:proofErr w:type="spellEnd"/>
      <w:r w:rsidRPr="00410012">
        <w:t xml:space="preserve">, </w:t>
      </w:r>
      <w:proofErr w:type="spellStart"/>
      <w:r w:rsidRPr="00410012">
        <w:t>Antai</w:t>
      </w:r>
      <w:proofErr w:type="spellEnd"/>
      <w:r w:rsidRPr="00410012">
        <w:t xml:space="preserve"> Wang, </w:t>
      </w:r>
      <w:proofErr w:type="spellStart"/>
      <w:r w:rsidRPr="00410012">
        <w:t>Jianhua</w:t>
      </w:r>
      <w:proofErr w:type="spellEnd"/>
      <w:r w:rsidRPr="00410012">
        <w:t xml:space="preserve"> </w:t>
      </w:r>
      <w:proofErr w:type="spellStart"/>
      <w:r w:rsidRPr="00410012">
        <w:t>Xuan</w:t>
      </w:r>
      <w:proofErr w:type="spellEnd"/>
      <w:r w:rsidRPr="00410012">
        <w:t xml:space="preserve">, </w:t>
      </w:r>
      <w:proofErr w:type="spellStart"/>
      <w:r w:rsidRPr="00410012">
        <w:t>Minetta</w:t>
      </w:r>
      <w:proofErr w:type="spellEnd"/>
      <w:r w:rsidRPr="00410012">
        <w:t xml:space="preserve"> C. Liu, Edmund A. </w:t>
      </w:r>
      <w:proofErr w:type="spellStart"/>
      <w:r w:rsidRPr="00410012">
        <w:t>Gehan</w:t>
      </w:r>
      <w:proofErr w:type="spellEnd"/>
      <w:r w:rsidRPr="00410012">
        <w:t xml:space="preserve">, y </w:t>
      </w:r>
      <w:proofErr w:type="spellStart"/>
      <w:r w:rsidRPr="00410012">
        <w:t>Yue</w:t>
      </w:r>
      <w:proofErr w:type="spellEnd"/>
      <w:r w:rsidRPr="00410012">
        <w:t xml:space="preserve"> Wang. 2008. «</w:t>
      </w:r>
      <w:proofErr w:type="spellStart"/>
      <w:r w:rsidRPr="00410012">
        <w:t>The</w:t>
      </w:r>
      <w:proofErr w:type="spellEnd"/>
      <w:r w:rsidRPr="00410012">
        <w:t xml:space="preserve"> </w:t>
      </w:r>
      <w:proofErr w:type="spellStart"/>
      <w:r w:rsidRPr="00410012">
        <w:t>Properties</w:t>
      </w:r>
      <w:proofErr w:type="spellEnd"/>
      <w:r w:rsidRPr="00410012">
        <w:t xml:space="preserve"> </w:t>
      </w:r>
      <w:proofErr w:type="spellStart"/>
      <w:r w:rsidRPr="00410012">
        <w:t>of</w:t>
      </w:r>
      <w:proofErr w:type="spellEnd"/>
      <w:r w:rsidRPr="00410012">
        <w:t xml:space="preserve"> High-Dimensional Data Spaces: </w:t>
      </w:r>
      <w:proofErr w:type="spellStart"/>
      <w:r w:rsidRPr="00410012">
        <w:t>Implications</w:t>
      </w:r>
      <w:proofErr w:type="spellEnd"/>
      <w:r w:rsidRPr="00410012">
        <w:t xml:space="preserve"> </w:t>
      </w:r>
      <w:proofErr w:type="spellStart"/>
      <w:r w:rsidRPr="00410012">
        <w:t>for</w:t>
      </w:r>
      <w:proofErr w:type="spellEnd"/>
      <w:r w:rsidRPr="00410012">
        <w:t xml:space="preserve"> </w:t>
      </w:r>
      <w:proofErr w:type="spellStart"/>
      <w:r w:rsidRPr="00410012">
        <w:t>Exploring</w:t>
      </w:r>
      <w:proofErr w:type="spellEnd"/>
      <w:r w:rsidRPr="00410012">
        <w:t xml:space="preserve"> Gene and </w:t>
      </w:r>
      <w:proofErr w:type="spellStart"/>
      <w:r w:rsidRPr="00410012">
        <w:t>Protein</w:t>
      </w:r>
      <w:proofErr w:type="spellEnd"/>
      <w:r w:rsidRPr="00410012">
        <w:t xml:space="preserve"> </w:t>
      </w:r>
      <w:proofErr w:type="spellStart"/>
      <w:r w:rsidRPr="00410012">
        <w:t>Expression</w:t>
      </w:r>
      <w:proofErr w:type="spellEnd"/>
      <w:r w:rsidRPr="00410012">
        <w:t xml:space="preserve"> Data». </w:t>
      </w:r>
      <w:proofErr w:type="spellStart"/>
      <w:r w:rsidRPr="00410012">
        <w:rPr>
          <w:i/>
          <w:iCs/>
        </w:rPr>
        <w:t>Nature</w:t>
      </w:r>
      <w:proofErr w:type="spellEnd"/>
      <w:r w:rsidRPr="00410012">
        <w:rPr>
          <w:i/>
          <w:iCs/>
        </w:rPr>
        <w:t xml:space="preserve"> </w:t>
      </w:r>
      <w:proofErr w:type="spellStart"/>
      <w:r w:rsidRPr="00410012">
        <w:rPr>
          <w:i/>
          <w:iCs/>
        </w:rPr>
        <w:t>Reviews</w:t>
      </w:r>
      <w:proofErr w:type="spellEnd"/>
      <w:r w:rsidRPr="00410012">
        <w:rPr>
          <w:i/>
          <w:iCs/>
        </w:rPr>
        <w:t xml:space="preserve"> </w:t>
      </w:r>
      <w:proofErr w:type="spellStart"/>
      <w:r w:rsidRPr="00410012">
        <w:rPr>
          <w:i/>
          <w:iCs/>
        </w:rPr>
        <w:t>Cancer</w:t>
      </w:r>
      <w:proofErr w:type="spellEnd"/>
      <w:r w:rsidRPr="00410012">
        <w:t xml:space="preserve"> 8(1):37-49. doi:10.1038/nrc2294.</w:t>
      </w:r>
    </w:p>
    <w:p w14:paraId="3B53D1D2" w14:textId="77777777" w:rsidR="00410012" w:rsidRPr="00410012" w:rsidRDefault="00410012" w:rsidP="00410012">
      <w:pPr>
        <w:pStyle w:val="Bibliografa"/>
      </w:pPr>
      <w:proofErr w:type="spellStart"/>
      <w:r w:rsidRPr="00410012">
        <w:t>Collisson</w:t>
      </w:r>
      <w:proofErr w:type="spellEnd"/>
      <w:r w:rsidRPr="00410012">
        <w:t xml:space="preserve">, Eric A., Joshua D. Campbell, Angela N. Brooks, Alice H. Berger, William Lee, </w:t>
      </w:r>
      <w:proofErr w:type="spellStart"/>
      <w:r w:rsidRPr="00410012">
        <w:t>Juliann</w:t>
      </w:r>
      <w:proofErr w:type="spellEnd"/>
      <w:r w:rsidRPr="00410012">
        <w:t xml:space="preserve"> </w:t>
      </w:r>
      <w:proofErr w:type="spellStart"/>
      <w:r w:rsidRPr="00410012">
        <w:t>Chmielecki</w:t>
      </w:r>
      <w:proofErr w:type="spellEnd"/>
      <w:r w:rsidRPr="00410012">
        <w:t xml:space="preserve">, David G. </w:t>
      </w:r>
      <w:proofErr w:type="spellStart"/>
      <w:r w:rsidRPr="00410012">
        <w:t>Beer</w:t>
      </w:r>
      <w:proofErr w:type="spellEnd"/>
      <w:r w:rsidRPr="00410012">
        <w:t xml:space="preserve">, Leslie Cope, Chad J. Creighton, Ludmila </w:t>
      </w:r>
      <w:proofErr w:type="spellStart"/>
      <w:r w:rsidRPr="00410012">
        <w:t>Danilova</w:t>
      </w:r>
      <w:proofErr w:type="spellEnd"/>
      <w:r w:rsidRPr="00410012">
        <w:t xml:space="preserve">, Li </w:t>
      </w:r>
      <w:proofErr w:type="spellStart"/>
      <w:r w:rsidRPr="00410012">
        <w:t>Ding</w:t>
      </w:r>
      <w:proofErr w:type="spellEnd"/>
      <w:r w:rsidRPr="00410012">
        <w:t xml:space="preserve">, Gad </w:t>
      </w:r>
      <w:proofErr w:type="spellStart"/>
      <w:r w:rsidRPr="00410012">
        <w:t>Getz</w:t>
      </w:r>
      <w:proofErr w:type="spellEnd"/>
      <w:r w:rsidRPr="00410012">
        <w:t xml:space="preserve">, Peter S. </w:t>
      </w:r>
      <w:proofErr w:type="spellStart"/>
      <w:r w:rsidRPr="00410012">
        <w:t>Hammerman</w:t>
      </w:r>
      <w:proofErr w:type="spellEnd"/>
      <w:r w:rsidRPr="00410012">
        <w:t xml:space="preserve">, D. Neil Hayes, Bryan </w:t>
      </w:r>
      <w:proofErr w:type="spellStart"/>
      <w:r w:rsidRPr="00410012">
        <w:t>Hernandez</w:t>
      </w:r>
      <w:proofErr w:type="spellEnd"/>
      <w:r w:rsidRPr="00410012">
        <w:t xml:space="preserve">, James G. Herman, John V. </w:t>
      </w:r>
      <w:proofErr w:type="spellStart"/>
      <w:r w:rsidRPr="00410012">
        <w:t>Heymach</w:t>
      </w:r>
      <w:proofErr w:type="spellEnd"/>
      <w:r w:rsidRPr="00410012">
        <w:t xml:space="preserve">, Igor </w:t>
      </w:r>
      <w:proofErr w:type="spellStart"/>
      <w:r w:rsidRPr="00410012">
        <w:t>Jurisica</w:t>
      </w:r>
      <w:proofErr w:type="spellEnd"/>
      <w:r w:rsidRPr="00410012">
        <w:t xml:space="preserve">, </w:t>
      </w:r>
      <w:proofErr w:type="spellStart"/>
      <w:r w:rsidRPr="00410012">
        <w:t>Raju</w:t>
      </w:r>
      <w:proofErr w:type="spellEnd"/>
      <w:r w:rsidRPr="00410012">
        <w:t xml:space="preserve"> </w:t>
      </w:r>
      <w:proofErr w:type="spellStart"/>
      <w:r w:rsidRPr="00410012">
        <w:t>Kucherlapati</w:t>
      </w:r>
      <w:proofErr w:type="spellEnd"/>
      <w:r w:rsidRPr="00410012">
        <w:t xml:space="preserve">, David </w:t>
      </w:r>
      <w:proofErr w:type="spellStart"/>
      <w:r w:rsidRPr="00410012">
        <w:t>Kwiatkowski</w:t>
      </w:r>
      <w:proofErr w:type="spellEnd"/>
      <w:r w:rsidRPr="00410012">
        <w:t xml:space="preserve">, Marc </w:t>
      </w:r>
      <w:proofErr w:type="spellStart"/>
      <w:r w:rsidRPr="00410012">
        <w:t>Ladanyi</w:t>
      </w:r>
      <w:proofErr w:type="spellEnd"/>
      <w:r w:rsidRPr="00410012">
        <w:t xml:space="preserve">, Gordon Robertson, Nikolaus Schultz, </w:t>
      </w:r>
      <w:proofErr w:type="spellStart"/>
      <w:r w:rsidRPr="00410012">
        <w:t>Ronglai</w:t>
      </w:r>
      <w:proofErr w:type="spellEnd"/>
      <w:r w:rsidRPr="00410012">
        <w:t xml:space="preserve"> Shen, </w:t>
      </w:r>
      <w:proofErr w:type="spellStart"/>
      <w:r w:rsidRPr="00410012">
        <w:t>Rileen</w:t>
      </w:r>
      <w:proofErr w:type="spellEnd"/>
      <w:r w:rsidRPr="00410012">
        <w:t xml:space="preserve"> </w:t>
      </w:r>
      <w:proofErr w:type="spellStart"/>
      <w:r w:rsidRPr="00410012">
        <w:t>Sinha</w:t>
      </w:r>
      <w:proofErr w:type="spellEnd"/>
      <w:r w:rsidRPr="00410012">
        <w:t xml:space="preserve">, Carrie </w:t>
      </w:r>
      <w:proofErr w:type="spellStart"/>
      <w:r w:rsidRPr="00410012">
        <w:t>Sougnez</w:t>
      </w:r>
      <w:proofErr w:type="spellEnd"/>
      <w:r w:rsidRPr="00410012">
        <w:t>, Ming-</w:t>
      </w:r>
      <w:proofErr w:type="spellStart"/>
      <w:r w:rsidRPr="00410012">
        <w:t>Sound</w:t>
      </w:r>
      <w:proofErr w:type="spellEnd"/>
      <w:r w:rsidRPr="00410012">
        <w:t xml:space="preserve"> </w:t>
      </w:r>
      <w:proofErr w:type="spellStart"/>
      <w:r w:rsidRPr="00410012">
        <w:t>Tsao</w:t>
      </w:r>
      <w:proofErr w:type="spellEnd"/>
      <w:r w:rsidRPr="00410012">
        <w:t xml:space="preserve">, William D. Travis, John N. Weinstein, Dennis A. </w:t>
      </w:r>
      <w:proofErr w:type="spellStart"/>
      <w:r w:rsidRPr="00410012">
        <w:t>Wigle</w:t>
      </w:r>
      <w:proofErr w:type="spellEnd"/>
      <w:r w:rsidRPr="00410012">
        <w:t xml:space="preserve">, Matthew D. </w:t>
      </w:r>
      <w:proofErr w:type="spellStart"/>
      <w:r w:rsidRPr="00410012">
        <w:t>Wilkerson</w:t>
      </w:r>
      <w:proofErr w:type="spellEnd"/>
      <w:r w:rsidRPr="00410012">
        <w:t xml:space="preserve">, Andy Chu, Andrew D. </w:t>
      </w:r>
      <w:proofErr w:type="spellStart"/>
      <w:r w:rsidRPr="00410012">
        <w:t>Cherniack</w:t>
      </w:r>
      <w:proofErr w:type="spellEnd"/>
      <w:r w:rsidRPr="00410012">
        <w:t xml:space="preserve">, Angela </w:t>
      </w:r>
      <w:proofErr w:type="spellStart"/>
      <w:r w:rsidRPr="00410012">
        <w:t>Hadjipanayis</w:t>
      </w:r>
      <w:proofErr w:type="spellEnd"/>
      <w:r w:rsidRPr="00410012">
        <w:t xml:space="preserve">, Mara Rosenberg, Daniel J. </w:t>
      </w:r>
      <w:proofErr w:type="spellStart"/>
      <w:r w:rsidRPr="00410012">
        <w:t>Weisenberger</w:t>
      </w:r>
      <w:proofErr w:type="spellEnd"/>
      <w:r w:rsidRPr="00410012">
        <w:t xml:space="preserve">, Peter W. </w:t>
      </w:r>
      <w:proofErr w:type="spellStart"/>
      <w:r w:rsidRPr="00410012">
        <w:t>Laird</w:t>
      </w:r>
      <w:proofErr w:type="spellEnd"/>
      <w:r w:rsidRPr="00410012">
        <w:t xml:space="preserve">, </w:t>
      </w:r>
      <w:proofErr w:type="spellStart"/>
      <w:r w:rsidRPr="00410012">
        <w:t>Amie</w:t>
      </w:r>
      <w:proofErr w:type="spellEnd"/>
      <w:r w:rsidRPr="00410012">
        <w:t xml:space="preserve"> </w:t>
      </w:r>
      <w:proofErr w:type="spellStart"/>
      <w:r w:rsidRPr="00410012">
        <w:t>Radenbaugh</w:t>
      </w:r>
      <w:proofErr w:type="spellEnd"/>
      <w:r w:rsidRPr="00410012">
        <w:t xml:space="preserve">, Singer Ma, Joshua M. Stuart, Lauren </w:t>
      </w:r>
      <w:proofErr w:type="spellStart"/>
      <w:r w:rsidRPr="00410012">
        <w:t>Averett</w:t>
      </w:r>
      <w:proofErr w:type="spellEnd"/>
      <w:r w:rsidRPr="00410012">
        <w:t xml:space="preserve"> </w:t>
      </w:r>
      <w:proofErr w:type="spellStart"/>
      <w:r w:rsidRPr="00410012">
        <w:t>Byers</w:t>
      </w:r>
      <w:proofErr w:type="spellEnd"/>
      <w:r w:rsidRPr="00410012">
        <w:t xml:space="preserve">, Stephen B. </w:t>
      </w:r>
      <w:proofErr w:type="spellStart"/>
      <w:r w:rsidRPr="00410012">
        <w:t>Baylin</w:t>
      </w:r>
      <w:proofErr w:type="spellEnd"/>
      <w:r w:rsidRPr="00410012">
        <w:t xml:space="preserve">, </w:t>
      </w:r>
      <w:proofErr w:type="spellStart"/>
      <w:r w:rsidRPr="00410012">
        <w:t>Ramaswamy</w:t>
      </w:r>
      <w:proofErr w:type="spellEnd"/>
      <w:r w:rsidRPr="00410012">
        <w:t xml:space="preserve"> </w:t>
      </w:r>
      <w:proofErr w:type="spellStart"/>
      <w:r w:rsidRPr="00410012">
        <w:t>Govindan</w:t>
      </w:r>
      <w:proofErr w:type="spellEnd"/>
      <w:r w:rsidRPr="00410012">
        <w:t xml:space="preserve">, Matthew </w:t>
      </w:r>
      <w:proofErr w:type="spellStart"/>
      <w:r w:rsidRPr="00410012">
        <w:t>Meyerson</w:t>
      </w:r>
      <w:proofErr w:type="spellEnd"/>
      <w:r w:rsidRPr="00410012">
        <w:t xml:space="preserve">, Mara Rosenberg, Stacey B. Gabriel, </w:t>
      </w:r>
      <w:proofErr w:type="spellStart"/>
      <w:r w:rsidRPr="00410012">
        <w:t>Kristian</w:t>
      </w:r>
      <w:proofErr w:type="spellEnd"/>
      <w:r w:rsidRPr="00410012">
        <w:t xml:space="preserve"> </w:t>
      </w:r>
      <w:proofErr w:type="spellStart"/>
      <w:r w:rsidRPr="00410012">
        <w:t>Cibulskis</w:t>
      </w:r>
      <w:proofErr w:type="spellEnd"/>
      <w:r w:rsidRPr="00410012">
        <w:t xml:space="preserve">, Carrie </w:t>
      </w:r>
      <w:proofErr w:type="spellStart"/>
      <w:r w:rsidRPr="00410012">
        <w:t>Sougnez</w:t>
      </w:r>
      <w:proofErr w:type="spellEnd"/>
      <w:r w:rsidRPr="00410012">
        <w:t xml:space="preserve">, </w:t>
      </w:r>
      <w:proofErr w:type="spellStart"/>
      <w:r w:rsidRPr="00410012">
        <w:t>Jaegil</w:t>
      </w:r>
      <w:proofErr w:type="spellEnd"/>
      <w:r w:rsidRPr="00410012">
        <w:t xml:space="preserve"> Kim, Chip Stewart, Lee </w:t>
      </w:r>
      <w:proofErr w:type="spellStart"/>
      <w:r w:rsidRPr="00410012">
        <w:t>Lichtenstein</w:t>
      </w:r>
      <w:proofErr w:type="spellEnd"/>
      <w:r w:rsidRPr="00410012">
        <w:t xml:space="preserve">, Eric S. Lander, Michael S. Lawrence, Gad </w:t>
      </w:r>
      <w:proofErr w:type="spellStart"/>
      <w:r w:rsidRPr="00410012">
        <w:t>Getz</w:t>
      </w:r>
      <w:proofErr w:type="spellEnd"/>
      <w:r w:rsidRPr="00410012">
        <w:t xml:space="preserve">, </w:t>
      </w:r>
      <w:proofErr w:type="spellStart"/>
      <w:r w:rsidRPr="00410012">
        <w:t>Cyriac</w:t>
      </w:r>
      <w:proofErr w:type="spellEnd"/>
      <w:r w:rsidRPr="00410012">
        <w:t xml:space="preserve"> </w:t>
      </w:r>
      <w:proofErr w:type="spellStart"/>
      <w:r w:rsidRPr="00410012">
        <w:t>Kandoth</w:t>
      </w:r>
      <w:proofErr w:type="spellEnd"/>
      <w:r w:rsidRPr="00410012">
        <w:t xml:space="preserve">, Robert Fulton, Lucinda L. Fulton, Michael D. </w:t>
      </w:r>
      <w:proofErr w:type="spellStart"/>
      <w:r w:rsidRPr="00410012">
        <w:t>McLellan</w:t>
      </w:r>
      <w:proofErr w:type="spellEnd"/>
      <w:r w:rsidRPr="00410012">
        <w:t xml:space="preserve">, Richard K. Wilson, Kai Ye, Catrina C. </w:t>
      </w:r>
      <w:proofErr w:type="spellStart"/>
      <w:r w:rsidRPr="00410012">
        <w:t>Fronick</w:t>
      </w:r>
      <w:proofErr w:type="spellEnd"/>
      <w:r w:rsidRPr="00410012">
        <w:t xml:space="preserve">, Christopher A. Maher, Christopher A. Miller, Michael C. </w:t>
      </w:r>
      <w:proofErr w:type="spellStart"/>
      <w:r w:rsidRPr="00410012">
        <w:t>Wendl</w:t>
      </w:r>
      <w:proofErr w:type="spellEnd"/>
      <w:r w:rsidRPr="00410012">
        <w:t xml:space="preserve">, Christopher </w:t>
      </w:r>
      <w:proofErr w:type="spellStart"/>
      <w:r w:rsidRPr="00410012">
        <w:t>Cabanski</w:t>
      </w:r>
      <w:proofErr w:type="spellEnd"/>
      <w:r w:rsidRPr="00410012">
        <w:t xml:space="preserve">, Li </w:t>
      </w:r>
      <w:proofErr w:type="spellStart"/>
      <w:r w:rsidRPr="00410012">
        <w:t>Ding</w:t>
      </w:r>
      <w:proofErr w:type="spellEnd"/>
      <w:r w:rsidRPr="00410012">
        <w:t xml:space="preserve">, Elaine </w:t>
      </w:r>
      <w:proofErr w:type="spellStart"/>
      <w:r w:rsidRPr="00410012">
        <w:t>Mardis</w:t>
      </w:r>
      <w:proofErr w:type="spellEnd"/>
      <w:r w:rsidRPr="00410012">
        <w:t xml:space="preserve">, </w:t>
      </w:r>
      <w:proofErr w:type="spellStart"/>
      <w:r w:rsidRPr="00410012">
        <w:t>Ramaswamy</w:t>
      </w:r>
      <w:proofErr w:type="spellEnd"/>
      <w:r w:rsidRPr="00410012">
        <w:t xml:space="preserve"> </w:t>
      </w:r>
      <w:proofErr w:type="spellStart"/>
      <w:r w:rsidRPr="00410012">
        <w:t>Govindan</w:t>
      </w:r>
      <w:proofErr w:type="spellEnd"/>
      <w:r w:rsidRPr="00410012">
        <w:t xml:space="preserve">, Chad J. Creighton, David Wheeler, </w:t>
      </w:r>
      <w:proofErr w:type="spellStart"/>
      <w:r w:rsidRPr="00410012">
        <w:t>Miruna</w:t>
      </w:r>
      <w:proofErr w:type="spellEnd"/>
      <w:r w:rsidRPr="00410012">
        <w:t xml:space="preserve"> </w:t>
      </w:r>
      <w:proofErr w:type="spellStart"/>
      <w:r w:rsidRPr="00410012">
        <w:t>Balasundaram</w:t>
      </w:r>
      <w:proofErr w:type="spellEnd"/>
      <w:r w:rsidRPr="00410012">
        <w:t xml:space="preserve">, </w:t>
      </w:r>
      <w:proofErr w:type="spellStart"/>
      <w:r w:rsidRPr="00410012">
        <w:t>Yaron</w:t>
      </w:r>
      <w:proofErr w:type="spellEnd"/>
      <w:r w:rsidRPr="00410012">
        <w:t xml:space="preserve"> S. N. </w:t>
      </w:r>
      <w:proofErr w:type="spellStart"/>
      <w:r w:rsidRPr="00410012">
        <w:t>Butterfield</w:t>
      </w:r>
      <w:proofErr w:type="spellEnd"/>
      <w:r w:rsidRPr="00410012">
        <w:t xml:space="preserve">, Rebecca Carlsen, Andy Chu, Eric </w:t>
      </w:r>
      <w:proofErr w:type="spellStart"/>
      <w:r w:rsidRPr="00410012">
        <w:t>Chuah</w:t>
      </w:r>
      <w:proofErr w:type="spellEnd"/>
      <w:r w:rsidRPr="00410012">
        <w:t xml:space="preserve">, </w:t>
      </w:r>
      <w:proofErr w:type="spellStart"/>
      <w:r w:rsidRPr="00410012">
        <w:t>Noreen</w:t>
      </w:r>
      <w:proofErr w:type="spellEnd"/>
      <w:r w:rsidRPr="00410012">
        <w:t xml:space="preserve"> </w:t>
      </w:r>
      <w:proofErr w:type="spellStart"/>
      <w:r w:rsidRPr="00410012">
        <w:t>Dhalla</w:t>
      </w:r>
      <w:proofErr w:type="spellEnd"/>
      <w:r w:rsidRPr="00410012">
        <w:t xml:space="preserve">, </w:t>
      </w:r>
      <w:proofErr w:type="spellStart"/>
      <w:r w:rsidRPr="00410012">
        <w:t>Ranabir</w:t>
      </w:r>
      <w:proofErr w:type="spellEnd"/>
      <w:r w:rsidRPr="00410012">
        <w:t xml:space="preserve"> Guin, Carrie </w:t>
      </w:r>
      <w:proofErr w:type="spellStart"/>
      <w:r w:rsidRPr="00410012">
        <w:t>Hirst</w:t>
      </w:r>
      <w:proofErr w:type="spellEnd"/>
      <w:r w:rsidRPr="00410012">
        <w:t xml:space="preserve">, Darlene Lee, </w:t>
      </w:r>
      <w:proofErr w:type="spellStart"/>
      <w:r w:rsidRPr="00410012">
        <w:t>Haiyan</w:t>
      </w:r>
      <w:proofErr w:type="spellEnd"/>
      <w:r w:rsidRPr="00410012">
        <w:t xml:space="preserve"> I. Li, Michael Mayo, Richard A. Moore, Andrew J. </w:t>
      </w:r>
      <w:proofErr w:type="spellStart"/>
      <w:r w:rsidRPr="00410012">
        <w:t>Mungall</w:t>
      </w:r>
      <w:proofErr w:type="spellEnd"/>
      <w:r w:rsidRPr="00410012">
        <w:t xml:space="preserve">, Jacqueline E. </w:t>
      </w:r>
      <w:proofErr w:type="spellStart"/>
      <w:r w:rsidRPr="00410012">
        <w:t>Schein</w:t>
      </w:r>
      <w:proofErr w:type="spellEnd"/>
      <w:r w:rsidRPr="00410012">
        <w:t xml:space="preserve">, </w:t>
      </w:r>
      <w:proofErr w:type="spellStart"/>
      <w:r w:rsidRPr="00410012">
        <w:t>Payal</w:t>
      </w:r>
      <w:proofErr w:type="spellEnd"/>
      <w:r w:rsidRPr="00410012">
        <w:t xml:space="preserve"> </w:t>
      </w:r>
      <w:proofErr w:type="spellStart"/>
      <w:r w:rsidRPr="00410012">
        <w:t>Sipahimalani</w:t>
      </w:r>
      <w:proofErr w:type="spellEnd"/>
      <w:r w:rsidRPr="00410012">
        <w:t xml:space="preserve">, Angela </w:t>
      </w:r>
      <w:proofErr w:type="spellStart"/>
      <w:r w:rsidRPr="00410012">
        <w:t>Tam</w:t>
      </w:r>
      <w:proofErr w:type="spellEnd"/>
      <w:r w:rsidRPr="00410012">
        <w:t xml:space="preserve">, Richard </w:t>
      </w:r>
      <w:proofErr w:type="spellStart"/>
      <w:r w:rsidRPr="00410012">
        <w:t>Varhol</w:t>
      </w:r>
      <w:proofErr w:type="spellEnd"/>
      <w:r w:rsidRPr="00410012">
        <w:t xml:space="preserve">, A. Gordon Robertson, </w:t>
      </w:r>
      <w:proofErr w:type="spellStart"/>
      <w:r w:rsidRPr="00410012">
        <w:t>Natasja</w:t>
      </w:r>
      <w:proofErr w:type="spellEnd"/>
      <w:r w:rsidRPr="00410012">
        <w:t xml:space="preserve"> </w:t>
      </w:r>
      <w:proofErr w:type="spellStart"/>
      <w:r w:rsidRPr="00410012">
        <w:t>Wye</w:t>
      </w:r>
      <w:proofErr w:type="spellEnd"/>
      <w:r w:rsidRPr="00410012">
        <w:t xml:space="preserve">, Nina Thiessen, Robert A. Holt, Steven J. M. Jones, Marco A. Marra, Joshua D. Campbell, Angela N. Brooks, </w:t>
      </w:r>
      <w:proofErr w:type="spellStart"/>
      <w:r w:rsidRPr="00410012">
        <w:t>Juliann</w:t>
      </w:r>
      <w:proofErr w:type="spellEnd"/>
      <w:r w:rsidRPr="00410012">
        <w:t xml:space="preserve"> </w:t>
      </w:r>
      <w:proofErr w:type="spellStart"/>
      <w:r w:rsidRPr="00410012">
        <w:t>Chmielecki</w:t>
      </w:r>
      <w:proofErr w:type="spellEnd"/>
      <w:r w:rsidRPr="00410012">
        <w:t xml:space="preserve">, Marcin </w:t>
      </w:r>
      <w:proofErr w:type="spellStart"/>
      <w:r w:rsidRPr="00410012">
        <w:t>Imielinski</w:t>
      </w:r>
      <w:proofErr w:type="spellEnd"/>
      <w:r w:rsidRPr="00410012">
        <w:t xml:space="preserve">, Robert C. Onofrio, Eran </w:t>
      </w:r>
      <w:proofErr w:type="spellStart"/>
      <w:r w:rsidRPr="00410012">
        <w:t>Hodis</w:t>
      </w:r>
      <w:proofErr w:type="spellEnd"/>
      <w:r w:rsidRPr="00410012">
        <w:t xml:space="preserve">, Travis Zack, Carrie </w:t>
      </w:r>
      <w:proofErr w:type="spellStart"/>
      <w:r w:rsidRPr="00410012">
        <w:t>Sougnez</w:t>
      </w:r>
      <w:proofErr w:type="spellEnd"/>
      <w:r w:rsidRPr="00410012">
        <w:t xml:space="preserve">, Elena Helman, </w:t>
      </w:r>
      <w:proofErr w:type="spellStart"/>
      <w:r w:rsidRPr="00410012">
        <w:t>Chandra</w:t>
      </w:r>
      <w:proofErr w:type="spellEnd"/>
      <w:r w:rsidRPr="00410012">
        <w:t xml:space="preserve"> </w:t>
      </w:r>
      <w:proofErr w:type="spellStart"/>
      <w:r w:rsidRPr="00410012">
        <w:t>Sekhar</w:t>
      </w:r>
      <w:proofErr w:type="spellEnd"/>
      <w:r w:rsidRPr="00410012">
        <w:t xml:space="preserve"> </w:t>
      </w:r>
      <w:proofErr w:type="spellStart"/>
      <w:r w:rsidRPr="00410012">
        <w:t>Pedamallu</w:t>
      </w:r>
      <w:proofErr w:type="spellEnd"/>
      <w:r w:rsidRPr="00410012">
        <w:t xml:space="preserve">, Jill </w:t>
      </w:r>
      <w:proofErr w:type="spellStart"/>
      <w:r w:rsidRPr="00410012">
        <w:t>Mesirov</w:t>
      </w:r>
      <w:proofErr w:type="spellEnd"/>
      <w:r w:rsidRPr="00410012">
        <w:t xml:space="preserve">, Andrew D. </w:t>
      </w:r>
      <w:proofErr w:type="spellStart"/>
      <w:r w:rsidRPr="00410012">
        <w:t>Cherniack</w:t>
      </w:r>
      <w:proofErr w:type="spellEnd"/>
      <w:r w:rsidRPr="00410012">
        <w:t xml:space="preserve">, Gordon </w:t>
      </w:r>
      <w:proofErr w:type="spellStart"/>
      <w:r w:rsidRPr="00410012">
        <w:t>Saksena</w:t>
      </w:r>
      <w:proofErr w:type="spellEnd"/>
      <w:r w:rsidRPr="00410012">
        <w:t xml:space="preserve">, Steven E. Schumacher, Scott L. Carter, Bryan </w:t>
      </w:r>
      <w:proofErr w:type="spellStart"/>
      <w:r w:rsidRPr="00410012">
        <w:t>Hernandez</w:t>
      </w:r>
      <w:proofErr w:type="spellEnd"/>
      <w:r w:rsidRPr="00410012">
        <w:t xml:space="preserve">, Levi </w:t>
      </w:r>
      <w:proofErr w:type="spellStart"/>
      <w:r w:rsidRPr="00410012">
        <w:t>Garraway</w:t>
      </w:r>
      <w:proofErr w:type="spellEnd"/>
      <w:r w:rsidRPr="00410012">
        <w:t xml:space="preserve">, Rameen </w:t>
      </w:r>
      <w:proofErr w:type="spellStart"/>
      <w:r w:rsidRPr="00410012">
        <w:t>Beroukhim</w:t>
      </w:r>
      <w:proofErr w:type="spellEnd"/>
      <w:r w:rsidRPr="00410012">
        <w:t xml:space="preserve">, Stacey B. Gabriel, Gad </w:t>
      </w:r>
      <w:proofErr w:type="spellStart"/>
      <w:r w:rsidRPr="00410012">
        <w:t>Getz</w:t>
      </w:r>
      <w:proofErr w:type="spellEnd"/>
      <w:r w:rsidRPr="00410012">
        <w:t xml:space="preserve">, Matthew </w:t>
      </w:r>
      <w:proofErr w:type="spellStart"/>
      <w:r w:rsidRPr="00410012">
        <w:t>Meyerson</w:t>
      </w:r>
      <w:proofErr w:type="spellEnd"/>
      <w:r w:rsidRPr="00410012">
        <w:t xml:space="preserve">, Angela </w:t>
      </w:r>
      <w:proofErr w:type="spellStart"/>
      <w:r w:rsidRPr="00410012">
        <w:t>Hadjipanayis</w:t>
      </w:r>
      <w:proofErr w:type="spellEnd"/>
      <w:r w:rsidRPr="00410012">
        <w:t xml:space="preserve">, Semin Lee, </w:t>
      </w:r>
      <w:proofErr w:type="spellStart"/>
      <w:r w:rsidRPr="00410012">
        <w:t>Harshad</w:t>
      </w:r>
      <w:proofErr w:type="spellEnd"/>
      <w:r w:rsidRPr="00410012">
        <w:t xml:space="preserve"> S. </w:t>
      </w:r>
      <w:proofErr w:type="spellStart"/>
      <w:r w:rsidRPr="00410012">
        <w:t>Mahadeshwar</w:t>
      </w:r>
      <w:proofErr w:type="spellEnd"/>
      <w:r w:rsidRPr="00410012">
        <w:t xml:space="preserve">, </w:t>
      </w:r>
      <w:proofErr w:type="spellStart"/>
      <w:r w:rsidRPr="00410012">
        <w:t>Angeliki</w:t>
      </w:r>
      <w:proofErr w:type="spellEnd"/>
      <w:r w:rsidRPr="00410012">
        <w:t xml:space="preserve"> </w:t>
      </w:r>
      <w:proofErr w:type="spellStart"/>
      <w:r w:rsidRPr="00410012">
        <w:t>Pantazi</w:t>
      </w:r>
      <w:proofErr w:type="spellEnd"/>
      <w:r w:rsidRPr="00410012">
        <w:t xml:space="preserve">, </w:t>
      </w:r>
      <w:proofErr w:type="spellStart"/>
      <w:r w:rsidRPr="00410012">
        <w:t>Alexei</w:t>
      </w:r>
      <w:proofErr w:type="spellEnd"/>
      <w:r w:rsidRPr="00410012">
        <w:t xml:space="preserve"> </w:t>
      </w:r>
      <w:proofErr w:type="spellStart"/>
      <w:r w:rsidRPr="00410012">
        <w:t>Protopopov</w:t>
      </w:r>
      <w:proofErr w:type="spellEnd"/>
      <w:r w:rsidRPr="00410012">
        <w:t xml:space="preserve">, </w:t>
      </w:r>
      <w:proofErr w:type="spellStart"/>
      <w:r w:rsidRPr="00410012">
        <w:t>Xiaojia</w:t>
      </w:r>
      <w:proofErr w:type="spellEnd"/>
      <w:r w:rsidRPr="00410012">
        <w:t xml:space="preserve"> Ren, </w:t>
      </w:r>
      <w:proofErr w:type="spellStart"/>
      <w:r w:rsidRPr="00410012">
        <w:t>Sahil</w:t>
      </w:r>
      <w:proofErr w:type="spellEnd"/>
      <w:r w:rsidRPr="00410012">
        <w:t xml:space="preserve"> Seth, </w:t>
      </w:r>
      <w:proofErr w:type="spellStart"/>
      <w:r w:rsidRPr="00410012">
        <w:t>Xingzhi</w:t>
      </w:r>
      <w:proofErr w:type="spellEnd"/>
      <w:r w:rsidRPr="00410012">
        <w:t xml:space="preserve"> </w:t>
      </w:r>
      <w:proofErr w:type="spellStart"/>
      <w:r w:rsidRPr="00410012">
        <w:t>Song</w:t>
      </w:r>
      <w:proofErr w:type="spellEnd"/>
      <w:r w:rsidRPr="00410012">
        <w:t xml:space="preserve">, </w:t>
      </w:r>
      <w:proofErr w:type="spellStart"/>
      <w:r w:rsidRPr="00410012">
        <w:t>Jiabin</w:t>
      </w:r>
      <w:proofErr w:type="spellEnd"/>
      <w:r w:rsidRPr="00410012">
        <w:t xml:space="preserve"> Tang, </w:t>
      </w:r>
      <w:proofErr w:type="spellStart"/>
      <w:r w:rsidRPr="00410012">
        <w:t>Lixing</w:t>
      </w:r>
      <w:proofErr w:type="spellEnd"/>
      <w:r w:rsidRPr="00410012">
        <w:t xml:space="preserve"> Yang, </w:t>
      </w:r>
      <w:proofErr w:type="spellStart"/>
      <w:r w:rsidRPr="00410012">
        <w:t>Jianhua</w:t>
      </w:r>
      <w:proofErr w:type="spellEnd"/>
      <w:r w:rsidRPr="00410012">
        <w:t xml:space="preserve"> Zhang, </w:t>
      </w:r>
      <w:proofErr w:type="spellStart"/>
      <w:r w:rsidRPr="00410012">
        <w:t>Peng-Chieh</w:t>
      </w:r>
      <w:proofErr w:type="spellEnd"/>
      <w:r w:rsidRPr="00410012">
        <w:t xml:space="preserve"> Chen, Michael </w:t>
      </w:r>
      <w:proofErr w:type="spellStart"/>
      <w:r w:rsidRPr="00410012">
        <w:t>Parfenov</w:t>
      </w:r>
      <w:proofErr w:type="spellEnd"/>
      <w:r w:rsidRPr="00410012">
        <w:t xml:space="preserve">, Andrew Wei </w:t>
      </w:r>
      <w:proofErr w:type="spellStart"/>
      <w:r w:rsidRPr="00410012">
        <w:t>Xu</w:t>
      </w:r>
      <w:proofErr w:type="spellEnd"/>
      <w:r w:rsidRPr="00410012">
        <w:t xml:space="preserve">, </w:t>
      </w:r>
      <w:proofErr w:type="spellStart"/>
      <w:r w:rsidRPr="00410012">
        <w:t>Netty</w:t>
      </w:r>
      <w:proofErr w:type="spellEnd"/>
      <w:r w:rsidRPr="00410012">
        <w:t xml:space="preserve"> </w:t>
      </w:r>
      <w:proofErr w:type="spellStart"/>
      <w:r w:rsidRPr="00410012">
        <w:t>Santoso</w:t>
      </w:r>
      <w:proofErr w:type="spellEnd"/>
      <w:r w:rsidRPr="00410012">
        <w:t xml:space="preserve">, Lynda Chin, Peter J. Park, </w:t>
      </w:r>
      <w:proofErr w:type="spellStart"/>
      <w:r w:rsidRPr="00410012">
        <w:t>Raju</w:t>
      </w:r>
      <w:proofErr w:type="spellEnd"/>
      <w:r w:rsidRPr="00410012">
        <w:t xml:space="preserve"> </w:t>
      </w:r>
      <w:proofErr w:type="spellStart"/>
      <w:r w:rsidRPr="00410012">
        <w:t>Kucherlapati</w:t>
      </w:r>
      <w:proofErr w:type="spellEnd"/>
      <w:r w:rsidRPr="00410012">
        <w:t xml:space="preserve">, Katherine A. </w:t>
      </w:r>
      <w:proofErr w:type="spellStart"/>
      <w:r w:rsidRPr="00410012">
        <w:t>Hoadley</w:t>
      </w:r>
      <w:proofErr w:type="spellEnd"/>
      <w:r w:rsidRPr="00410012">
        <w:t xml:space="preserve">, J. Todd </w:t>
      </w:r>
      <w:proofErr w:type="spellStart"/>
      <w:r w:rsidRPr="00410012">
        <w:t>Auman</w:t>
      </w:r>
      <w:proofErr w:type="spellEnd"/>
      <w:r w:rsidRPr="00410012">
        <w:t xml:space="preserve">, </w:t>
      </w:r>
      <w:proofErr w:type="spellStart"/>
      <w:r w:rsidRPr="00410012">
        <w:t>Shaowu</w:t>
      </w:r>
      <w:proofErr w:type="spellEnd"/>
      <w:r w:rsidRPr="00410012">
        <w:t xml:space="preserve"> </w:t>
      </w:r>
      <w:proofErr w:type="spellStart"/>
      <w:r w:rsidRPr="00410012">
        <w:t>Meng</w:t>
      </w:r>
      <w:proofErr w:type="spellEnd"/>
      <w:r w:rsidRPr="00410012">
        <w:t xml:space="preserve">, Yan Shi, Elizabeth Buda, </w:t>
      </w:r>
      <w:proofErr w:type="spellStart"/>
      <w:r w:rsidRPr="00410012">
        <w:t>Scot</w:t>
      </w:r>
      <w:proofErr w:type="spellEnd"/>
      <w:r w:rsidRPr="00410012">
        <w:t xml:space="preserve"> </w:t>
      </w:r>
      <w:proofErr w:type="spellStart"/>
      <w:r w:rsidRPr="00410012">
        <w:t>Waring</w:t>
      </w:r>
      <w:proofErr w:type="spellEnd"/>
      <w:r w:rsidRPr="00410012">
        <w:t xml:space="preserve">, </w:t>
      </w:r>
      <w:proofErr w:type="spellStart"/>
      <w:r w:rsidRPr="00410012">
        <w:t>Umadevi</w:t>
      </w:r>
      <w:proofErr w:type="spellEnd"/>
      <w:r w:rsidRPr="00410012">
        <w:t xml:space="preserve"> </w:t>
      </w:r>
      <w:proofErr w:type="spellStart"/>
      <w:r w:rsidRPr="00410012">
        <w:t>Veluvolu</w:t>
      </w:r>
      <w:proofErr w:type="spellEnd"/>
      <w:r w:rsidRPr="00410012">
        <w:t xml:space="preserve">, </w:t>
      </w:r>
      <w:proofErr w:type="spellStart"/>
      <w:r w:rsidRPr="00410012">
        <w:t>Donghui</w:t>
      </w:r>
      <w:proofErr w:type="spellEnd"/>
      <w:r w:rsidRPr="00410012">
        <w:t xml:space="preserve"> Tan, Piotr A. </w:t>
      </w:r>
      <w:proofErr w:type="spellStart"/>
      <w:r w:rsidRPr="00410012">
        <w:t>Mieczkowski</w:t>
      </w:r>
      <w:proofErr w:type="spellEnd"/>
      <w:r w:rsidRPr="00410012">
        <w:t xml:space="preserve">, </w:t>
      </w:r>
      <w:proofErr w:type="spellStart"/>
      <w:r w:rsidRPr="00410012">
        <w:t>Corbin</w:t>
      </w:r>
      <w:proofErr w:type="spellEnd"/>
      <w:r w:rsidRPr="00410012">
        <w:t xml:space="preserve"> D. Jones, </w:t>
      </w:r>
      <w:proofErr w:type="spellStart"/>
      <w:r w:rsidRPr="00410012">
        <w:t>Janae</w:t>
      </w:r>
      <w:proofErr w:type="spellEnd"/>
      <w:r w:rsidRPr="00410012">
        <w:t xml:space="preserve"> V. Simons, Matthew G. </w:t>
      </w:r>
      <w:proofErr w:type="spellStart"/>
      <w:r w:rsidRPr="00410012">
        <w:t>Soloway</w:t>
      </w:r>
      <w:proofErr w:type="spellEnd"/>
      <w:r w:rsidRPr="00410012">
        <w:t xml:space="preserve">, Tom Bodenheimer, Stuart R. </w:t>
      </w:r>
      <w:proofErr w:type="spellStart"/>
      <w:r w:rsidRPr="00410012">
        <w:t>Jefferys</w:t>
      </w:r>
      <w:proofErr w:type="spellEnd"/>
      <w:r w:rsidRPr="00410012">
        <w:t xml:space="preserve">, Jeffrey </w:t>
      </w:r>
      <w:proofErr w:type="spellStart"/>
      <w:r w:rsidRPr="00410012">
        <w:t>Roach</w:t>
      </w:r>
      <w:proofErr w:type="spellEnd"/>
      <w:r w:rsidRPr="00410012">
        <w:t xml:space="preserve">, Alan P. Hoyle, </w:t>
      </w:r>
      <w:proofErr w:type="spellStart"/>
      <w:r w:rsidRPr="00410012">
        <w:t>Junyuan</w:t>
      </w:r>
      <w:proofErr w:type="spellEnd"/>
      <w:r w:rsidRPr="00410012">
        <w:t xml:space="preserve"> Wu, </w:t>
      </w:r>
      <w:proofErr w:type="spellStart"/>
      <w:r w:rsidRPr="00410012">
        <w:t>Saianand</w:t>
      </w:r>
      <w:proofErr w:type="spellEnd"/>
      <w:r w:rsidRPr="00410012">
        <w:t xml:space="preserve"> </w:t>
      </w:r>
      <w:proofErr w:type="spellStart"/>
      <w:r w:rsidRPr="00410012">
        <w:t>Balu</w:t>
      </w:r>
      <w:proofErr w:type="spellEnd"/>
      <w:r w:rsidRPr="00410012">
        <w:t xml:space="preserve">, </w:t>
      </w:r>
      <w:proofErr w:type="spellStart"/>
      <w:r w:rsidRPr="00410012">
        <w:t>Darshan</w:t>
      </w:r>
      <w:proofErr w:type="spellEnd"/>
      <w:r w:rsidRPr="00410012">
        <w:t xml:space="preserve"> Singh, Jan F. </w:t>
      </w:r>
      <w:proofErr w:type="spellStart"/>
      <w:r w:rsidRPr="00410012">
        <w:t>Prins</w:t>
      </w:r>
      <w:proofErr w:type="spellEnd"/>
      <w:r w:rsidRPr="00410012">
        <w:t xml:space="preserve">, J. S. </w:t>
      </w:r>
      <w:proofErr w:type="spellStart"/>
      <w:r w:rsidRPr="00410012">
        <w:t>Marron</w:t>
      </w:r>
      <w:proofErr w:type="spellEnd"/>
      <w:r w:rsidRPr="00410012">
        <w:t xml:space="preserve">, Joel S. Parker, D. Neil Hayes, Charles M. </w:t>
      </w:r>
      <w:proofErr w:type="spellStart"/>
      <w:r w:rsidRPr="00410012">
        <w:t>Perou</w:t>
      </w:r>
      <w:proofErr w:type="spellEnd"/>
      <w:r w:rsidRPr="00410012">
        <w:t xml:space="preserve">, </w:t>
      </w:r>
      <w:proofErr w:type="spellStart"/>
      <w:r w:rsidRPr="00410012">
        <w:t>Jinze</w:t>
      </w:r>
      <w:proofErr w:type="spellEnd"/>
      <w:r w:rsidRPr="00410012">
        <w:t xml:space="preserve"> Liu, Leslie Cope, Ludmila </w:t>
      </w:r>
      <w:proofErr w:type="spellStart"/>
      <w:r w:rsidRPr="00410012">
        <w:t>Danilova</w:t>
      </w:r>
      <w:proofErr w:type="spellEnd"/>
      <w:r w:rsidRPr="00410012">
        <w:t xml:space="preserve">, Daniel J. </w:t>
      </w:r>
      <w:proofErr w:type="spellStart"/>
      <w:r w:rsidRPr="00410012">
        <w:t>Weisenberger</w:t>
      </w:r>
      <w:proofErr w:type="spellEnd"/>
      <w:r w:rsidRPr="00410012">
        <w:t xml:space="preserve">, Dennis T. </w:t>
      </w:r>
      <w:proofErr w:type="spellStart"/>
      <w:r w:rsidRPr="00410012">
        <w:t>Maglinte</w:t>
      </w:r>
      <w:proofErr w:type="spellEnd"/>
      <w:r w:rsidRPr="00410012">
        <w:t xml:space="preserve">, Philip H. </w:t>
      </w:r>
      <w:proofErr w:type="spellStart"/>
      <w:r w:rsidRPr="00410012">
        <w:t>Lai</w:t>
      </w:r>
      <w:proofErr w:type="spellEnd"/>
      <w:r w:rsidRPr="00410012">
        <w:t xml:space="preserve">, </w:t>
      </w:r>
      <w:proofErr w:type="spellStart"/>
      <w:r w:rsidRPr="00410012">
        <w:t>Moiz</w:t>
      </w:r>
      <w:proofErr w:type="spellEnd"/>
      <w:r w:rsidRPr="00410012">
        <w:t xml:space="preserve"> S. </w:t>
      </w:r>
      <w:proofErr w:type="spellStart"/>
      <w:r w:rsidRPr="00410012">
        <w:t>Bootwalla</w:t>
      </w:r>
      <w:proofErr w:type="spellEnd"/>
      <w:r w:rsidRPr="00410012">
        <w:t xml:space="preserve">, David J. Van Den </w:t>
      </w:r>
      <w:proofErr w:type="spellStart"/>
      <w:r w:rsidRPr="00410012">
        <w:t>Berg</w:t>
      </w:r>
      <w:proofErr w:type="spellEnd"/>
      <w:r w:rsidRPr="00410012">
        <w:t xml:space="preserve">, Timothy </w:t>
      </w:r>
      <w:proofErr w:type="spellStart"/>
      <w:r w:rsidRPr="00410012">
        <w:t>Triche</w:t>
      </w:r>
      <w:proofErr w:type="spellEnd"/>
      <w:r w:rsidRPr="00410012">
        <w:t xml:space="preserve"> </w:t>
      </w:r>
      <w:proofErr w:type="spellStart"/>
      <w:r w:rsidRPr="00410012">
        <w:t>Jr</w:t>
      </w:r>
      <w:proofErr w:type="spellEnd"/>
      <w:r w:rsidRPr="00410012">
        <w:t xml:space="preserve">, Stephen B. </w:t>
      </w:r>
      <w:proofErr w:type="spellStart"/>
      <w:r w:rsidRPr="00410012">
        <w:t>Baylin</w:t>
      </w:r>
      <w:proofErr w:type="spellEnd"/>
      <w:r w:rsidRPr="00410012">
        <w:t xml:space="preserve">, Peter W. </w:t>
      </w:r>
      <w:proofErr w:type="spellStart"/>
      <w:r w:rsidRPr="00410012">
        <w:t>Laird</w:t>
      </w:r>
      <w:proofErr w:type="spellEnd"/>
      <w:r w:rsidRPr="00410012">
        <w:t xml:space="preserve">, Mara Rosenberg, Lynda Chin, </w:t>
      </w:r>
      <w:proofErr w:type="spellStart"/>
      <w:r w:rsidRPr="00410012">
        <w:t>Jianhua</w:t>
      </w:r>
      <w:proofErr w:type="spellEnd"/>
      <w:r w:rsidRPr="00410012">
        <w:t xml:space="preserve"> Zhang, </w:t>
      </w:r>
      <w:proofErr w:type="spellStart"/>
      <w:r w:rsidRPr="00410012">
        <w:t>Juok</w:t>
      </w:r>
      <w:proofErr w:type="spellEnd"/>
      <w:r w:rsidRPr="00410012">
        <w:t xml:space="preserve"> Cho, Daniel </w:t>
      </w:r>
      <w:proofErr w:type="spellStart"/>
      <w:r w:rsidRPr="00410012">
        <w:t>DiCara</w:t>
      </w:r>
      <w:proofErr w:type="spellEnd"/>
      <w:r w:rsidRPr="00410012">
        <w:t xml:space="preserve">, David </w:t>
      </w:r>
      <w:proofErr w:type="spellStart"/>
      <w:r w:rsidRPr="00410012">
        <w:t>Heiman</w:t>
      </w:r>
      <w:proofErr w:type="spellEnd"/>
      <w:r w:rsidRPr="00410012">
        <w:t xml:space="preserve">, </w:t>
      </w:r>
      <w:proofErr w:type="spellStart"/>
      <w:r w:rsidRPr="00410012">
        <w:t>Pei</w:t>
      </w:r>
      <w:proofErr w:type="spellEnd"/>
      <w:r w:rsidRPr="00410012">
        <w:t xml:space="preserve"> Lin, William </w:t>
      </w:r>
      <w:proofErr w:type="spellStart"/>
      <w:r w:rsidRPr="00410012">
        <w:t>Mallard</w:t>
      </w:r>
      <w:proofErr w:type="spellEnd"/>
      <w:r w:rsidRPr="00410012">
        <w:t xml:space="preserve">, Douglas </w:t>
      </w:r>
      <w:proofErr w:type="spellStart"/>
      <w:r w:rsidRPr="00410012">
        <w:t>Voet</w:t>
      </w:r>
      <w:proofErr w:type="spellEnd"/>
      <w:r w:rsidRPr="00410012">
        <w:t xml:space="preserve">, </w:t>
      </w:r>
      <w:proofErr w:type="spellStart"/>
      <w:r w:rsidRPr="00410012">
        <w:t>Hailei</w:t>
      </w:r>
      <w:proofErr w:type="spellEnd"/>
      <w:r w:rsidRPr="00410012">
        <w:t xml:space="preserve"> Zhang, </w:t>
      </w:r>
      <w:proofErr w:type="spellStart"/>
      <w:r w:rsidRPr="00410012">
        <w:t>Lihua</w:t>
      </w:r>
      <w:proofErr w:type="spellEnd"/>
      <w:r w:rsidRPr="00410012">
        <w:t xml:space="preserve"> </w:t>
      </w:r>
      <w:proofErr w:type="spellStart"/>
      <w:r w:rsidRPr="00410012">
        <w:t>Zou</w:t>
      </w:r>
      <w:proofErr w:type="spellEnd"/>
      <w:r w:rsidRPr="00410012">
        <w:t xml:space="preserve">, Michael S. Noble, Michael S. Lawrence, Gordon </w:t>
      </w:r>
      <w:proofErr w:type="spellStart"/>
      <w:r w:rsidRPr="00410012">
        <w:t>Saksena</w:t>
      </w:r>
      <w:proofErr w:type="spellEnd"/>
      <w:r w:rsidRPr="00410012">
        <w:t xml:space="preserve">, </w:t>
      </w:r>
      <w:proofErr w:type="spellStart"/>
      <w:r w:rsidRPr="00410012">
        <w:t>Nils</w:t>
      </w:r>
      <w:proofErr w:type="spellEnd"/>
      <w:r w:rsidRPr="00410012">
        <w:t xml:space="preserve"> </w:t>
      </w:r>
      <w:proofErr w:type="spellStart"/>
      <w:r w:rsidRPr="00410012">
        <w:t>Gehlenborg</w:t>
      </w:r>
      <w:proofErr w:type="spellEnd"/>
      <w:r w:rsidRPr="00410012">
        <w:t xml:space="preserve">, Helga </w:t>
      </w:r>
      <w:proofErr w:type="spellStart"/>
      <w:r w:rsidRPr="00410012">
        <w:t>Thorvaldsdottir</w:t>
      </w:r>
      <w:proofErr w:type="spellEnd"/>
      <w:r w:rsidRPr="00410012">
        <w:t xml:space="preserve">, Jill </w:t>
      </w:r>
      <w:proofErr w:type="spellStart"/>
      <w:r w:rsidRPr="00410012">
        <w:t>Mesirov</w:t>
      </w:r>
      <w:proofErr w:type="spellEnd"/>
      <w:r w:rsidRPr="00410012">
        <w:t>, Marc-</w:t>
      </w:r>
      <w:proofErr w:type="spellStart"/>
      <w:r w:rsidRPr="00410012">
        <w:t>Danie</w:t>
      </w:r>
      <w:proofErr w:type="spellEnd"/>
      <w:r w:rsidRPr="00410012">
        <w:t xml:space="preserve"> </w:t>
      </w:r>
      <w:proofErr w:type="spellStart"/>
      <w:r w:rsidRPr="00410012">
        <w:t>Nazaire</w:t>
      </w:r>
      <w:proofErr w:type="spellEnd"/>
      <w:r w:rsidRPr="00410012">
        <w:t xml:space="preserve">, Jim Robinson, Gad </w:t>
      </w:r>
      <w:proofErr w:type="spellStart"/>
      <w:r w:rsidRPr="00410012">
        <w:t>Getz</w:t>
      </w:r>
      <w:proofErr w:type="spellEnd"/>
      <w:r w:rsidRPr="00410012">
        <w:t xml:space="preserve">, William Lee, B. Arman </w:t>
      </w:r>
      <w:proofErr w:type="spellStart"/>
      <w:r w:rsidRPr="00410012">
        <w:t>Aksoy</w:t>
      </w:r>
      <w:proofErr w:type="spellEnd"/>
      <w:r w:rsidRPr="00410012">
        <w:t xml:space="preserve">, Giovanni </w:t>
      </w:r>
      <w:proofErr w:type="spellStart"/>
      <w:r w:rsidRPr="00410012">
        <w:t>Ciriello</w:t>
      </w:r>
      <w:proofErr w:type="spellEnd"/>
      <w:r w:rsidRPr="00410012">
        <w:t xml:space="preserve">, Barry S. Taylor, Gideon Dresdner, </w:t>
      </w:r>
      <w:proofErr w:type="spellStart"/>
      <w:r w:rsidRPr="00410012">
        <w:t>Jianjiong</w:t>
      </w:r>
      <w:proofErr w:type="spellEnd"/>
      <w:r w:rsidRPr="00410012">
        <w:t xml:space="preserve"> Gao, </w:t>
      </w:r>
      <w:proofErr w:type="spellStart"/>
      <w:r w:rsidRPr="00410012">
        <w:t>Benjamin</w:t>
      </w:r>
      <w:proofErr w:type="spellEnd"/>
      <w:r w:rsidRPr="00410012">
        <w:t xml:space="preserve"> Gross, </w:t>
      </w:r>
      <w:proofErr w:type="spellStart"/>
      <w:r w:rsidRPr="00410012">
        <w:t>Venkatraman</w:t>
      </w:r>
      <w:proofErr w:type="spellEnd"/>
      <w:r w:rsidRPr="00410012">
        <w:t xml:space="preserve"> E. </w:t>
      </w:r>
      <w:proofErr w:type="spellStart"/>
      <w:r w:rsidRPr="00410012">
        <w:t>Seshan</w:t>
      </w:r>
      <w:proofErr w:type="spellEnd"/>
      <w:r w:rsidRPr="00410012">
        <w:t xml:space="preserve">, Marc </w:t>
      </w:r>
      <w:proofErr w:type="spellStart"/>
      <w:r w:rsidRPr="00410012">
        <w:t>Ladanyi</w:t>
      </w:r>
      <w:proofErr w:type="spellEnd"/>
      <w:r w:rsidRPr="00410012">
        <w:t xml:space="preserve">, Boris </w:t>
      </w:r>
      <w:proofErr w:type="spellStart"/>
      <w:r w:rsidRPr="00410012">
        <w:t>Reva</w:t>
      </w:r>
      <w:proofErr w:type="spellEnd"/>
      <w:r w:rsidRPr="00410012">
        <w:t xml:space="preserve">, </w:t>
      </w:r>
      <w:proofErr w:type="spellStart"/>
      <w:r w:rsidRPr="00410012">
        <w:t>Rileen</w:t>
      </w:r>
      <w:proofErr w:type="spellEnd"/>
      <w:r w:rsidRPr="00410012">
        <w:t xml:space="preserve"> </w:t>
      </w:r>
      <w:proofErr w:type="spellStart"/>
      <w:r w:rsidRPr="00410012">
        <w:t>Sinha</w:t>
      </w:r>
      <w:proofErr w:type="spellEnd"/>
      <w:r w:rsidRPr="00410012">
        <w:t xml:space="preserve">, S. </w:t>
      </w:r>
      <w:proofErr w:type="spellStart"/>
      <w:r w:rsidRPr="00410012">
        <w:t>Onur</w:t>
      </w:r>
      <w:proofErr w:type="spellEnd"/>
      <w:r w:rsidRPr="00410012">
        <w:t xml:space="preserve"> Sumer, </w:t>
      </w:r>
      <w:proofErr w:type="spellStart"/>
      <w:r w:rsidRPr="00410012">
        <w:t>Nils</w:t>
      </w:r>
      <w:proofErr w:type="spellEnd"/>
      <w:r w:rsidRPr="00410012">
        <w:t xml:space="preserve"> </w:t>
      </w:r>
      <w:proofErr w:type="spellStart"/>
      <w:r w:rsidRPr="00410012">
        <w:t>Weinhold</w:t>
      </w:r>
      <w:proofErr w:type="spellEnd"/>
      <w:r w:rsidRPr="00410012">
        <w:t xml:space="preserve">, Nikolaus Schultz, </w:t>
      </w:r>
      <w:proofErr w:type="spellStart"/>
      <w:r w:rsidRPr="00410012">
        <w:t>Ronglai</w:t>
      </w:r>
      <w:proofErr w:type="spellEnd"/>
      <w:r w:rsidRPr="00410012">
        <w:t xml:space="preserve"> Shen, Chris Sander, Sam </w:t>
      </w:r>
      <w:r w:rsidRPr="00410012">
        <w:lastRenderedPageBreak/>
        <w:t xml:space="preserve">Ng, Singer Ma, </w:t>
      </w:r>
      <w:proofErr w:type="spellStart"/>
      <w:r w:rsidRPr="00410012">
        <w:t>Jingchun</w:t>
      </w:r>
      <w:proofErr w:type="spellEnd"/>
      <w:r w:rsidRPr="00410012">
        <w:t xml:space="preserve"> Zhu, </w:t>
      </w:r>
      <w:proofErr w:type="spellStart"/>
      <w:r w:rsidRPr="00410012">
        <w:t>Amie</w:t>
      </w:r>
      <w:proofErr w:type="spellEnd"/>
      <w:r w:rsidRPr="00410012">
        <w:t xml:space="preserve"> </w:t>
      </w:r>
      <w:proofErr w:type="spellStart"/>
      <w:r w:rsidRPr="00410012">
        <w:t>Radenbaugh</w:t>
      </w:r>
      <w:proofErr w:type="spellEnd"/>
      <w:r w:rsidRPr="00410012">
        <w:t xml:space="preserve">, Joshua M. Stuart, Christopher C. Benz, Christina </w:t>
      </w:r>
      <w:proofErr w:type="spellStart"/>
      <w:r w:rsidRPr="00410012">
        <w:t>Yau</w:t>
      </w:r>
      <w:proofErr w:type="spellEnd"/>
      <w:r w:rsidRPr="00410012">
        <w:t xml:space="preserve">, David </w:t>
      </w:r>
      <w:proofErr w:type="spellStart"/>
      <w:r w:rsidRPr="00410012">
        <w:t>Haussler</w:t>
      </w:r>
      <w:proofErr w:type="spellEnd"/>
      <w:r w:rsidRPr="00410012">
        <w:t xml:space="preserve">, Paul T. </w:t>
      </w:r>
      <w:proofErr w:type="spellStart"/>
      <w:r w:rsidRPr="00410012">
        <w:t>Spellman</w:t>
      </w:r>
      <w:proofErr w:type="spellEnd"/>
      <w:r w:rsidRPr="00410012">
        <w:t xml:space="preserve">, Matthew D. </w:t>
      </w:r>
      <w:proofErr w:type="spellStart"/>
      <w:r w:rsidRPr="00410012">
        <w:t>Wilkerson</w:t>
      </w:r>
      <w:proofErr w:type="spellEnd"/>
      <w:r w:rsidRPr="00410012">
        <w:t xml:space="preserve">, Joel S. Parker, Katherine A. </w:t>
      </w:r>
      <w:proofErr w:type="spellStart"/>
      <w:r w:rsidRPr="00410012">
        <w:t>Hoadley</w:t>
      </w:r>
      <w:proofErr w:type="spellEnd"/>
      <w:r w:rsidRPr="00410012">
        <w:t xml:space="preserve">, Patrick K. </w:t>
      </w:r>
      <w:proofErr w:type="spellStart"/>
      <w:r w:rsidRPr="00410012">
        <w:t>Kimes</w:t>
      </w:r>
      <w:proofErr w:type="spellEnd"/>
      <w:r w:rsidRPr="00410012">
        <w:t xml:space="preserve">, D. Neil Hayes, Charles M. </w:t>
      </w:r>
      <w:proofErr w:type="spellStart"/>
      <w:r w:rsidRPr="00410012">
        <w:t>Perou</w:t>
      </w:r>
      <w:proofErr w:type="spellEnd"/>
      <w:r w:rsidRPr="00410012">
        <w:t xml:space="preserve">, Bradley M. </w:t>
      </w:r>
      <w:proofErr w:type="spellStart"/>
      <w:r w:rsidRPr="00410012">
        <w:t>Broom</w:t>
      </w:r>
      <w:proofErr w:type="spellEnd"/>
      <w:r w:rsidRPr="00410012">
        <w:t xml:space="preserve">, Jing Wang, </w:t>
      </w:r>
      <w:proofErr w:type="spellStart"/>
      <w:r w:rsidRPr="00410012">
        <w:t>Yiling</w:t>
      </w:r>
      <w:proofErr w:type="spellEnd"/>
      <w:r w:rsidRPr="00410012">
        <w:t xml:space="preserve"> Lu, Patrick </w:t>
      </w:r>
      <w:proofErr w:type="spellStart"/>
      <w:r w:rsidRPr="00410012">
        <w:t>Kwok</w:t>
      </w:r>
      <w:proofErr w:type="spellEnd"/>
      <w:r w:rsidRPr="00410012">
        <w:t xml:space="preserve"> </w:t>
      </w:r>
      <w:proofErr w:type="spellStart"/>
      <w:r w:rsidRPr="00410012">
        <w:t>Shing</w:t>
      </w:r>
      <w:proofErr w:type="spellEnd"/>
      <w:r w:rsidRPr="00410012">
        <w:t xml:space="preserve"> Ng, </w:t>
      </w:r>
      <w:proofErr w:type="spellStart"/>
      <w:r w:rsidRPr="00410012">
        <w:t>Lixia</w:t>
      </w:r>
      <w:proofErr w:type="spellEnd"/>
      <w:r w:rsidRPr="00410012">
        <w:t xml:space="preserve"> </w:t>
      </w:r>
      <w:proofErr w:type="spellStart"/>
      <w:r w:rsidRPr="00410012">
        <w:t>Diao</w:t>
      </w:r>
      <w:proofErr w:type="spellEnd"/>
      <w:r w:rsidRPr="00410012">
        <w:t xml:space="preserve">, Lauren </w:t>
      </w:r>
      <w:proofErr w:type="spellStart"/>
      <w:r w:rsidRPr="00410012">
        <w:t>Averett</w:t>
      </w:r>
      <w:proofErr w:type="spellEnd"/>
      <w:r w:rsidRPr="00410012">
        <w:t xml:space="preserve"> </w:t>
      </w:r>
      <w:proofErr w:type="spellStart"/>
      <w:r w:rsidRPr="00410012">
        <w:t>Byers</w:t>
      </w:r>
      <w:proofErr w:type="spellEnd"/>
      <w:r w:rsidRPr="00410012">
        <w:t xml:space="preserve">, </w:t>
      </w:r>
      <w:proofErr w:type="spellStart"/>
      <w:r w:rsidRPr="00410012">
        <w:t>Wenbin</w:t>
      </w:r>
      <w:proofErr w:type="spellEnd"/>
      <w:r w:rsidRPr="00410012">
        <w:t xml:space="preserve"> Liu, John V. </w:t>
      </w:r>
      <w:proofErr w:type="spellStart"/>
      <w:r w:rsidRPr="00410012">
        <w:t>Heymach</w:t>
      </w:r>
      <w:proofErr w:type="spellEnd"/>
      <w:r w:rsidRPr="00410012">
        <w:t xml:space="preserve">, Christopher I. Amos, John N. Weinstein, </w:t>
      </w:r>
      <w:proofErr w:type="spellStart"/>
      <w:r w:rsidRPr="00410012">
        <w:t>Rehan</w:t>
      </w:r>
      <w:proofErr w:type="spellEnd"/>
      <w:r w:rsidRPr="00410012">
        <w:t xml:space="preserve"> </w:t>
      </w:r>
      <w:proofErr w:type="spellStart"/>
      <w:r w:rsidRPr="00410012">
        <w:t>Akbani</w:t>
      </w:r>
      <w:proofErr w:type="spellEnd"/>
      <w:r w:rsidRPr="00410012">
        <w:t xml:space="preserve">, Gordon B. Mills, Erin </w:t>
      </w:r>
      <w:proofErr w:type="spellStart"/>
      <w:r w:rsidRPr="00410012">
        <w:t>Curley</w:t>
      </w:r>
      <w:proofErr w:type="spellEnd"/>
      <w:r w:rsidRPr="00410012">
        <w:t xml:space="preserve">, Joseph </w:t>
      </w:r>
      <w:proofErr w:type="spellStart"/>
      <w:r w:rsidRPr="00410012">
        <w:t>Paulauskis</w:t>
      </w:r>
      <w:proofErr w:type="spellEnd"/>
      <w:r w:rsidRPr="00410012">
        <w:t xml:space="preserve">, Kevin Lau, Scott Morris, Troy </w:t>
      </w:r>
      <w:proofErr w:type="spellStart"/>
      <w:r w:rsidRPr="00410012">
        <w:t>Shelton</w:t>
      </w:r>
      <w:proofErr w:type="spellEnd"/>
      <w:r w:rsidRPr="00410012">
        <w:t xml:space="preserve">, David </w:t>
      </w:r>
      <w:proofErr w:type="spellStart"/>
      <w:r w:rsidRPr="00410012">
        <w:t>Mallery</w:t>
      </w:r>
      <w:proofErr w:type="spellEnd"/>
      <w:r w:rsidRPr="00410012">
        <w:t xml:space="preserve">, Johanna Gardner, Robert Penny, Charles </w:t>
      </w:r>
      <w:proofErr w:type="spellStart"/>
      <w:r w:rsidRPr="00410012">
        <w:t>Saller</w:t>
      </w:r>
      <w:proofErr w:type="spellEnd"/>
      <w:r w:rsidRPr="00410012">
        <w:t xml:space="preserve">, Katherine </w:t>
      </w:r>
      <w:proofErr w:type="spellStart"/>
      <w:r w:rsidRPr="00410012">
        <w:t>Tarvin</w:t>
      </w:r>
      <w:proofErr w:type="spellEnd"/>
      <w:r w:rsidRPr="00410012">
        <w:t xml:space="preserve">, William G. Richards, Robert </w:t>
      </w:r>
      <w:proofErr w:type="spellStart"/>
      <w:r w:rsidRPr="00410012">
        <w:t>Cerfolio</w:t>
      </w:r>
      <w:proofErr w:type="spellEnd"/>
      <w:r w:rsidRPr="00410012">
        <w:t xml:space="preserve">, </w:t>
      </w:r>
      <w:proofErr w:type="spellStart"/>
      <w:r w:rsidRPr="00410012">
        <w:t>Ayesha</w:t>
      </w:r>
      <w:proofErr w:type="spellEnd"/>
      <w:r w:rsidRPr="00410012">
        <w:t xml:space="preserve"> Bryant, Daniel P. Raymond, Nathan A. </w:t>
      </w:r>
      <w:proofErr w:type="spellStart"/>
      <w:r w:rsidRPr="00410012">
        <w:t>Pennell</w:t>
      </w:r>
      <w:proofErr w:type="spellEnd"/>
      <w:r w:rsidRPr="00410012">
        <w:t xml:space="preserve">, Carol </w:t>
      </w:r>
      <w:proofErr w:type="spellStart"/>
      <w:r w:rsidRPr="00410012">
        <w:t>Farver</w:t>
      </w:r>
      <w:proofErr w:type="spellEnd"/>
      <w:r w:rsidRPr="00410012">
        <w:t xml:space="preserve">, Christine </w:t>
      </w:r>
      <w:proofErr w:type="spellStart"/>
      <w:r w:rsidRPr="00410012">
        <w:t>Czerwinski</w:t>
      </w:r>
      <w:proofErr w:type="spellEnd"/>
      <w:r w:rsidRPr="00410012">
        <w:t xml:space="preserve">, Lori </w:t>
      </w:r>
      <w:proofErr w:type="spellStart"/>
      <w:r w:rsidRPr="00410012">
        <w:t>Huelsenbeck-Dill</w:t>
      </w:r>
      <w:proofErr w:type="spellEnd"/>
      <w:r w:rsidRPr="00410012">
        <w:t xml:space="preserve">, Mary </w:t>
      </w:r>
      <w:proofErr w:type="spellStart"/>
      <w:r w:rsidRPr="00410012">
        <w:t>Iacocca</w:t>
      </w:r>
      <w:proofErr w:type="spellEnd"/>
      <w:r w:rsidRPr="00410012">
        <w:t xml:space="preserve">, Nicholas Petrelli, Brenda </w:t>
      </w:r>
      <w:proofErr w:type="spellStart"/>
      <w:r w:rsidRPr="00410012">
        <w:t>Rabeno</w:t>
      </w:r>
      <w:proofErr w:type="spellEnd"/>
      <w:r w:rsidRPr="00410012">
        <w:t xml:space="preserve">, Jennifer Brown, Thomas Bauer, Oleg </w:t>
      </w:r>
      <w:proofErr w:type="spellStart"/>
      <w:r w:rsidRPr="00410012">
        <w:t>Dolzhanskiy</w:t>
      </w:r>
      <w:proofErr w:type="spellEnd"/>
      <w:r w:rsidRPr="00410012">
        <w:t xml:space="preserve">, Olga </w:t>
      </w:r>
      <w:proofErr w:type="spellStart"/>
      <w:r w:rsidRPr="00410012">
        <w:t>Potapova</w:t>
      </w:r>
      <w:proofErr w:type="spellEnd"/>
      <w:r w:rsidRPr="00410012">
        <w:t xml:space="preserve">, </w:t>
      </w:r>
      <w:proofErr w:type="spellStart"/>
      <w:r w:rsidRPr="00410012">
        <w:t>Daniil</w:t>
      </w:r>
      <w:proofErr w:type="spellEnd"/>
      <w:r w:rsidRPr="00410012">
        <w:t xml:space="preserve"> </w:t>
      </w:r>
      <w:proofErr w:type="spellStart"/>
      <w:r w:rsidRPr="00410012">
        <w:t>Rotin</w:t>
      </w:r>
      <w:proofErr w:type="spellEnd"/>
      <w:r w:rsidRPr="00410012">
        <w:t xml:space="preserve">, Olga </w:t>
      </w:r>
      <w:proofErr w:type="spellStart"/>
      <w:r w:rsidRPr="00410012">
        <w:t>Voronina</w:t>
      </w:r>
      <w:proofErr w:type="spellEnd"/>
      <w:r w:rsidRPr="00410012">
        <w:t xml:space="preserve">, Elena </w:t>
      </w:r>
      <w:proofErr w:type="spellStart"/>
      <w:r w:rsidRPr="00410012">
        <w:t>Nemirovich-Danchenko</w:t>
      </w:r>
      <w:proofErr w:type="spellEnd"/>
      <w:r w:rsidRPr="00410012">
        <w:t xml:space="preserve">, </w:t>
      </w:r>
      <w:proofErr w:type="spellStart"/>
      <w:r w:rsidRPr="00410012">
        <w:t>Konstantin</w:t>
      </w:r>
      <w:proofErr w:type="spellEnd"/>
      <w:r w:rsidRPr="00410012">
        <w:t xml:space="preserve"> V. </w:t>
      </w:r>
      <w:proofErr w:type="spellStart"/>
      <w:r w:rsidRPr="00410012">
        <w:t>Fedosenko</w:t>
      </w:r>
      <w:proofErr w:type="spellEnd"/>
      <w:r w:rsidRPr="00410012">
        <w:t xml:space="preserve">, Anthony Gal, </w:t>
      </w:r>
      <w:proofErr w:type="spellStart"/>
      <w:r w:rsidRPr="00410012">
        <w:t>Madhusmita</w:t>
      </w:r>
      <w:proofErr w:type="spellEnd"/>
      <w:r w:rsidRPr="00410012">
        <w:t xml:space="preserve"> </w:t>
      </w:r>
      <w:proofErr w:type="spellStart"/>
      <w:r w:rsidRPr="00410012">
        <w:t>Behera</w:t>
      </w:r>
      <w:proofErr w:type="spellEnd"/>
      <w:r w:rsidRPr="00410012">
        <w:t xml:space="preserve">, </w:t>
      </w:r>
      <w:proofErr w:type="spellStart"/>
      <w:r w:rsidRPr="00410012">
        <w:t>Suresh</w:t>
      </w:r>
      <w:proofErr w:type="spellEnd"/>
      <w:r w:rsidRPr="00410012">
        <w:t xml:space="preserve"> S. </w:t>
      </w:r>
      <w:proofErr w:type="spellStart"/>
      <w:r w:rsidRPr="00410012">
        <w:t>Ramalingam</w:t>
      </w:r>
      <w:proofErr w:type="spellEnd"/>
      <w:r w:rsidRPr="00410012">
        <w:t xml:space="preserve">, Gabriel Sica, Douglas </w:t>
      </w:r>
      <w:proofErr w:type="spellStart"/>
      <w:r w:rsidRPr="00410012">
        <w:t>Flieder</w:t>
      </w:r>
      <w:proofErr w:type="spellEnd"/>
      <w:r w:rsidRPr="00410012">
        <w:t xml:space="preserve">, Jeff Boyd, </w:t>
      </w:r>
      <w:proofErr w:type="spellStart"/>
      <w:r w:rsidRPr="00410012">
        <w:t>JoEllen</w:t>
      </w:r>
      <w:proofErr w:type="spellEnd"/>
      <w:r w:rsidRPr="00410012">
        <w:t xml:space="preserve"> Weaver, Bernard Kohl, </w:t>
      </w:r>
      <w:proofErr w:type="spellStart"/>
      <w:r w:rsidRPr="00410012">
        <w:t>Dang</w:t>
      </w:r>
      <w:proofErr w:type="spellEnd"/>
      <w:r w:rsidRPr="00410012">
        <w:t xml:space="preserve"> Huy </w:t>
      </w:r>
      <w:proofErr w:type="spellStart"/>
      <w:r w:rsidRPr="00410012">
        <w:t>Quoc</w:t>
      </w:r>
      <w:proofErr w:type="spellEnd"/>
      <w:r w:rsidRPr="00410012">
        <w:t xml:space="preserve"> </w:t>
      </w:r>
      <w:proofErr w:type="spellStart"/>
      <w:r w:rsidRPr="00410012">
        <w:t>Thinh</w:t>
      </w:r>
      <w:proofErr w:type="spellEnd"/>
      <w:r w:rsidRPr="00410012">
        <w:t xml:space="preserve">, George Sandusky, Hartmut </w:t>
      </w:r>
      <w:proofErr w:type="spellStart"/>
      <w:r w:rsidRPr="00410012">
        <w:t>Juhl</w:t>
      </w:r>
      <w:proofErr w:type="spellEnd"/>
      <w:r w:rsidRPr="00410012">
        <w:t xml:space="preserve">, </w:t>
      </w:r>
      <w:proofErr w:type="spellStart"/>
      <w:r w:rsidRPr="00410012">
        <w:t>The</w:t>
      </w:r>
      <w:proofErr w:type="spellEnd"/>
      <w:r w:rsidRPr="00410012">
        <w:t xml:space="preserve"> </w:t>
      </w:r>
      <w:proofErr w:type="spellStart"/>
      <w:r w:rsidRPr="00410012">
        <w:t>Cancer</w:t>
      </w:r>
      <w:proofErr w:type="spellEnd"/>
      <w:r w:rsidRPr="00410012">
        <w:t xml:space="preserve"> </w:t>
      </w:r>
      <w:proofErr w:type="spellStart"/>
      <w:r w:rsidRPr="00410012">
        <w:t>Genome</w:t>
      </w:r>
      <w:proofErr w:type="spellEnd"/>
      <w:r w:rsidRPr="00410012">
        <w:t xml:space="preserve"> Atlas </w:t>
      </w:r>
      <w:proofErr w:type="spellStart"/>
      <w:r w:rsidRPr="00410012">
        <w:t>Research</w:t>
      </w:r>
      <w:proofErr w:type="spellEnd"/>
      <w:r w:rsidRPr="00410012">
        <w:t xml:space="preserve"> Network, </w:t>
      </w:r>
      <w:proofErr w:type="spellStart"/>
      <w:r w:rsidRPr="00410012">
        <w:t>Disease</w:t>
      </w:r>
      <w:proofErr w:type="spellEnd"/>
      <w:r w:rsidRPr="00410012">
        <w:t xml:space="preserve"> </w:t>
      </w:r>
      <w:proofErr w:type="spellStart"/>
      <w:r w:rsidRPr="00410012">
        <w:t>analysis</w:t>
      </w:r>
      <w:proofErr w:type="spellEnd"/>
      <w:r w:rsidRPr="00410012">
        <w:t xml:space="preserve"> </w:t>
      </w:r>
      <w:proofErr w:type="spellStart"/>
      <w:r w:rsidRPr="00410012">
        <w:t>working</w:t>
      </w:r>
      <w:proofErr w:type="spellEnd"/>
      <w:r w:rsidRPr="00410012">
        <w:t xml:space="preserve"> </w:t>
      </w:r>
      <w:proofErr w:type="spellStart"/>
      <w:r w:rsidRPr="00410012">
        <w:t>group</w:t>
      </w:r>
      <w:proofErr w:type="spellEnd"/>
      <w:r w:rsidRPr="00410012">
        <w:t xml:space="preserve">, </w:t>
      </w:r>
      <w:proofErr w:type="spellStart"/>
      <w:r w:rsidRPr="00410012">
        <w:t>Genome</w:t>
      </w:r>
      <w:proofErr w:type="spellEnd"/>
      <w:r w:rsidRPr="00410012">
        <w:t xml:space="preserve"> </w:t>
      </w:r>
      <w:proofErr w:type="spellStart"/>
      <w:r w:rsidRPr="00410012">
        <w:t>sequencing</w:t>
      </w:r>
      <w:proofErr w:type="spellEnd"/>
      <w:r w:rsidRPr="00410012">
        <w:t xml:space="preserve"> centres: </w:t>
      </w:r>
      <w:proofErr w:type="spellStart"/>
      <w:r w:rsidRPr="00410012">
        <w:t>The</w:t>
      </w:r>
      <w:proofErr w:type="spellEnd"/>
      <w:r w:rsidRPr="00410012">
        <w:t xml:space="preserve"> Eli &amp; </w:t>
      </w:r>
      <w:proofErr w:type="spellStart"/>
      <w:r w:rsidRPr="00410012">
        <w:t>Edythe</w:t>
      </w:r>
      <w:proofErr w:type="spellEnd"/>
      <w:r w:rsidRPr="00410012">
        <w:t xml:space="preserve"> L. Broad </w:t>
      </w:r>
      <w:proofErr w:type="spellStart"/>
      <w:r w:rsidRPr="00410012">
        <w:t>Institute</w:t>
      </w:r>
      <w:proofErr w:type="spellEnd"/>
      <w:r w:rsidRPr="00410012">
        <w:t xml:space="preserve">, Washington </w:t>
      </w:r>
      <w:proofErr w:type="spellStart"/>
      <w:r w:rsidRPr="00410012">
        <w:t>University</w:t>
      </w:r>
      <w:proofErr w:type="spellEnd"/>
      <w:r w:rsidRPr="00410012">
        <w:t xml:space="preserve"> in St. Louis, Baylor </w:t>
      </w:r>
      <w:proofErr w:type="spellStart"/>
      <w:r w:rsidRPr="00410012">
        <w:t>College</w:t>
      </w:r>
      <w:proofErr w:type="spellEnd"/>
      <w:r w:rsidRPr="00410012">
        <w:t xml:space="preserve"> </w:t>
      </w:r>
      <w:proofErr w:type="spellStart"/>
      <w:r w:rsidRPr="00410012">
        <w:t>of</w:t>
      </w:r>
      <w:proofErr w:type="spellEnd"/>
      <w:r w:rsidRPr="00410012">
        <w:t xml:space="preserve"> Medicine, British Columbia </w:t>
      </w:r>
      <w:proofErr w:type="spellStart"/>
      <w:r w:rsidRPr="00410012">
        <w:t>Cancer</w:t>
      </w:r>
      <w:proofErr w:type="spellEnd"/>
      <w:r w:rsidRPr="00410012">
        <w:t xml:space="preserve"> Agency </w:t>
      </w:r>
      <w:proofErr w:type="spellStart"/>
      <w:r w:rsidRPr="00410012">
        <w:t>Genome</w:t>
      </w:r>
      <w:proofErr w:type="spellEnd"/>
      <w:r w:rsidRPr="00410012">
        <w:t xml:space="preserve"> </w:t>
      </w:r>
      <w:proofErr w:type="spellStart"/>
      <w:r w:rsidRPr="00410012">
        <w:t>characterization</w:t>
      </w:r>
      <w:proofErr w:type="spellEnd"/>
      <w:r w:rsidRPr="00410012">
        <w:t xml:space="preserve"> centres: </w:t>
      </w:r>
      <w:proofErr w:type="spellStart"/>
      <w:r w:rsidRPr="00410012">
        <w:t>Canada’s</w:t>
      </w:r>
      <w:proofErr w:type="spellEnd"/>
      <w:r w:rsidRPr="00410012">
        <w:t xml:space="preserve"> Michael Smith </w:t>
      </w:r>
      <w:proofErr w:type="spellStart"/>
      <w:r w:rsidRPr="00410012">
        <w:t>Genome</w:t>
      </w:r>
      <w:proofErr w:type="spellEnd"/>
      <w:r w:rsidRPr="00410012">
        <w:t xml:space="preserve"> </w:t>
      </w:r>
      <w:proofErr w:type="spellStart"/>
      <w:r w:rsidRPr="00410012">
        <w:t>Sciences</w:t>
      </w:r>
      <w:proofErr w:type="spellEnd"/>
      <w:r w:rsidRPr="00410012">
        <w:t xml:space="preserve"> Centre, </w:t>
      </w:r>
      <w:proofErr w:type="spellStart"/>
      <w:r w:rsidRPr="00410012">
        <w:t>The</w:t>
      </w:r>
      <w:proofErr w:type="spellEnd"/>
      <w:r w:rsidRPr="00410012">
        <w:t xml:space="preserve"> Eli &amp; </w:t>
      </w:r>
      <w:proofErr w:type="spellStart"/>
      <w:r w:rsidRPr="00410012">
        <w:t>Edythe</w:t>
      </w:r>
      <w:proofErr w:type="spellEnd"/>
      <w:r w:rsidRPr="00410012">
        <w:t xml:space="preserve"> L. Broad </w:t>
      </w:r>
      <w:proofErr w:type="spellStart"/>
      <w:r w:rsidRPr="00410012">
        <w:t>Institute</w:t>
      </w:r>
      <w:proofErr w:type="spellEnd"/>
      <w:r w:rsidRPr="00410012">
        <w:t xml:space="preserve">, Harvard Medical </w:t>
      </w:r>
      <w:proofErr w:type="spellStart"/>
      <w:r w:rsidRPr="00410012">
        <w:t>School</w:t>
      </w:r>
      <w:proofErr w:type="spellEnd"/>
      <w:r w:rsidRPr="00410012">
        <w:t xml:space="preserve">/Brigham &amp; </w:t>
      </w:r>
      <w:proofErr w:type="spellStart"/>
      <w:r w:rsidRPr="00410012">
        <w:t>Women’s</w:t>
      </w:r>
      <w:proofErr w:type="spellEnd"/>
      <w:r w:rsidRPr="00410012">
        <w:t xml:space="preserve"> Hospital/MD Anderson </w:t>
      </w:r>
      <w:proofErr w:type="spellStart"/>
      <w:r w:rsidRPr="00410012">
        <w:t>Cancer</w:t>
      </w:r>
      <w:proofErr w:type="spellEnd"/>
      <w:r w:rsidRPr="00410012">
        <w:t xml:space="preserve"> Center, Chapel Hill </w:t>
      </w:r>
      <w:proofErr w:type="spellStart"/>
      <w:r w:rsidRPr="00410012">
        <w:t>University</w:t>
      </w:r>
      <w:proofErr w:type="spellEnd"/>
      <w:r w:rsidRPr="00410012">
        <w:t xml:space="preserve"> </w:t>
      </w:r>
      <w:proofErr w:type="spellStart"/>
      <w:r w:rsidRPr="00410012">
        <w:t>of</w:t>
      </w:r>
      <w:proofErr w:type="spellEnd"/>
      <w:r w:rsidRPr="00410012">
        <w:t xml:space="preserve"> North Carolina, </w:t>
      </w:r>
      <w:proofErr w:type="spellStart"/>
      <w:r w:rsidRPr="00410012">
        <w:t>University</w:t>
      </w:r>
      <w:proofErr w:type="spellEnd"/>
      <w:r w:rsidRPr="00410012">
        <w:t xml:space="preserve"> </w:t>
      </w:r>
      <w:proofErr w:type="spellStart"/>
      <w:r w:rsidRPr="00410012">
        <w:t>of</w:t>
      </w:r>
      <w:proofErr w:type="spellEnd"/>
      <w:r w:rsidRPr="00410012">
        <w:t xml:space="preserve"> Kentucky, </w:t>
      </w:r>
      <w:proofErr w:type="spellStart"/>
      <w:r w:rsidRPr="00410012">
        <w:t>The</w:t>
      </w:r>
      <w:proofErr w:type="spellEnd"/>
      <w:r w:rsidRPr="00410012">
        <w:t xml:space="preserve"> USC/JHU </w:t>
      </w:r>
      <w:proofErr w:type="spellStart"/>
      <w:r w:rsidRPr="00410012">
        <w:t>Epigenome</w:t>
      </w:r>
      <w:proofErr w:type="spellEnd"/>
      <w:r w:rsidRPr="00410012">
        <w:t xml:space="preserve"> </w:t>
      </w:r>
      <w:proofErr w:type="spellStart"/>
      <w:r w:rsidRPr="00410012">
        <w:t>Characterization</w:t>
      </w:r>
      <w:proofErr w:type="spellEnd"/>
      <w:r w:rsidRPr="00410012">
        <w:t xml:space="preserve"> Center, </w:t>
      </w:r>
      <w:proofErr w:type="spellStart"/>
      <w:r w:rsidRPr="00410012">
        <w:t>Genome</w:t>
      </w:r>
      <w:proofErr w:type="spellEnd"/>
      <w:r w:rsidRPr="00410012">
        <w:t xml:space="preserve"> data </w:t>
      </w:r>
      <w:proofErr w:type="spellStart"/>
      <w:r w:rsidRPr="00410012">
        <w:t>analysis</w:t>
      </w:r>
      <w:proofErr w:type="spellEnd"/>
      <w:r w:rsidRPr="00410012">
        <w:t xml:space="preserve"> centres: </w:t>
      </w:r>
      <w:proofErr w:type="spellStart"/>
      <w:r w:rsidRPr="00410012">
        <w:t>The</w:t>
      </w:r>
      <w:proofErr w:type="spellEnd"/>
      <w:r w:rsidRPr="00410012">
        <w:t xml:space="preserve"> Eli &amp; </w:t>
      </w:r>
      <w:proofErr w:type="spellStart"/>
      <w:r w:rsidRPr="00410012">
        <w:t>Edythe</w:t>
      </w:r>
      <w:proofErr w:type="spellEnd"/>
      <w:r w:rsidRPr="00410012">
        <w:t xml:space="preserve"> L. Broad </w:t>
      </w:r>
      <w:proofErr w:type="spellStart"/>
      <w:r w:rsidRPr="00410012">
        <w:t>Institute</w:t>
      </w:r>
      <w:proofErr w:type="spellEnd"/>
      <w:r w:rsidRPr="00410012">
        <w:t xml:space="preserve">, Memorial Sloan-Kettering </w:t>
      </w:r>
      <w:proofErr w:type="spellStart"/>
      <w:r w:rsidRPr="00410012">
        <w:t>Cancer</w:t>
      </w:r>
      <w:proofErr w:type="spellEnd"/>
      <w:r w:rsidRPr="00410012">
        <w:t xml:space="preserve"> Center, Santa Cruz/Buck </w:t>
      </w:r>
      <w:proofErr w:type="spellStart"/>
      <w:r w:rsidRPr="00410012">
        <w:t>Institute</w:t>
      </w:r>
      <w:proofErr w:type="spellEnd"/>
      <w:r w:rsidRPr="00410012">
        <w:t xml:space="preserve"> </w:t>
      </w:r>
      <w:proofErr w:type="spellStart"/>
      <w:r w:rsidRPr="00410012">
        <w:t>University</w:t>
      </w:r>
      <w:proofErr w:type="spellEnd"/>
      <w:r w:rsidRPr="00410012">
        <w:t xml:space="preserve"> </w:t>
      </w:r>
      <w:proofErr w:type="spellStart"/>
      <w:r w:rsidRPr="00410012">
        <w:t>of</w:t>
      </w:r>
      <w:proofErr w:type="spellEnd"/>
      <w:r w:rsidRPr="00410012">
        <w:t xml:space="preserve"> California, </w:t>
      </w:r>
      <w:proofErr w:type="spellStart"/>
      <w:r w:rsidRPr="00410012">
        <w:t>Oregon</w:t>
      </w:r>
      <w:proofErr w:type="spellEnd"/>
      <w:r w:rsidRPr="00410012">
        <w:t xml:space="preserve"> </w:t>
      </w:r>
      <w:proofErr w:type="spellStart"/>
      <w:r w:rsidRPr="00410012">
        <w:t>Health</w:t>
      </w:r>
      <w:proofErr w:type="spellEnd"/>
      <w:r w:rsidRPr="00410012">
        <w:t xml:space="preserve"> &amp; </w:t>
      </w:r>
      <w:proofErr w:type="spellStart"/>
      <w:r w:rsidRPr="00410012">
        <w:t>Sciences</w:t>
      </w:r>
      <w:proofErr w:type="spellEnd"/>
      <w:r w:rsidRPr="00410012">
        <w:t xml:space="preserve"> </w:t>
      </w:r>
      <w:proofErr w:type="spellStart"/>
      <w:r w:rsidRPr="00410012">
        <w:t>University</w:t>
      </w:r>
      <w:proofErr w:type="spellEnd"/>
      <w:r w:rsidRPr="00410012">
        <w:t xml:space="preserve">, </w:t>
      </w:r>
      <w:proofErr w:type="spellStart"/>
      <w:r w:rsidRPr="00410012">
        <w:t>The</w:t>
      </w:r>
      <w:proofErr w:type="spellEnd"/>
      <w:r w:rsidRPr="00410012">
        <w:t xml:space="preserve"> </w:t>
      </w:r>
      <w:proofErr w:type="spellStart"/>
      <w:r w:rsidRPr="00410012">
        <w:t>University</w:t>
      </w:r>
      <w:proofErr w:type="spellEnd"/>
      <w:r w:rsidRPr="00410012">
        <w:t xml:space="preserve"> </w:t>
      </w:r>
      <w:proofErr w:type="spellStart"/>
      <w:r w:rsidRPr="00410012">
        <w:t>of</w:t>
      </w:r>
      <w:proofErr w:type="spellEnd"/>
      <w:r w:rsidRPr="00410012">
        <w:t xml:space="preserve"> Texas MD Anderson </w:t>
      </w:r>
      <w:proofErr w:type="spellStart"/>
      <w:r w:rsidRPr="00410012">
        <w:t>Cancer</w:t>
      </w:r>
      <w:proofErr w:type="spellEnd"/>
      <w:r w:rsidRPr="00410012">
        <w:t xml:space="preserve"> Center, </w:t>
      </w:r>
      <w:proofErr w:type="spellStart"/>
      <w:r w:rsidRPr="00410012">
        <w:t>Biospecimen</w:t>
      </w:r>
      <w:proofErr w:type="spellEnd"/>
      <w:r w:rsidRPr="00410012">
        <w:t xml:space="preserve"> </w:t>
      </w:r>
      <w:proofErr w:type="spellStart"/>
      <w:r w:rsidRPr="00410012">
        <w:t>core</w:t>
      </w:r>
      <w:proofErr w:type="spellEnd"/>
      <w:r w:rsidRPr="00410012">
        <w:t xml:space="preserve"> </w:t>
      </w:r>
      <w:proofErr w:type="spellStart"/>
      <w:r w:rsidRPr="00410012">
        <w:t>resource</w:t>
      </w:r>
      <w:proofErr w:type="spellEnd"/>
      <w:r w:rsidRPr="00410012">
        <w:t xml:space="preserve">: International </w:t>
      </w:r>
      <w:proofErr w:type="spellStart"/>
      <w:r w:rsidRPr="00410012">
        <w:t>Genomics</w:t>
      </w:r>
      <w:proofErr w:type="spellEnd"/>
      <w:r w:rsidRPr="00410012">
        <w:t xml:space="preserve"> </w:t>
      </w:r>
      <w:proofErr w:type="spellStart"/>
      <w:r w:rsidRPr="00410012">
        <w:t>Consortium</w:t>
      </w:r>
      <w:proofErr w:type="spellEnd"/>
      <w:r w:rsidRPr="00410012">
        <w:t xml:space="preserve">, Inc. </w:t>
      </w:r>
      <w:proofErr w:type="spellStart"/>
      <w:r w:rsidRPr="00410012">
        <w:t>Tissue</w:t>
      </w:r>
      <w:proofErr w:type="spellEnd"/>
      <w:r w:rsidRPr="00410012">
        <w:t xml:space="preserve"> </w:t>
      </w:r>
      <w:proofErr w:type="spellStart"/>
      <w:r w:rsidRPr="00410012">
        <w:t>source</w:t>
      </w:r>
      <w:proofErr w:type="spellEnd"/>
      <w:r w:rsidRPr="00410012">
        <w:t xml:space="preserve"> sites: </w:t>
      </w:r>
      <w:proofErr w:type="spellStart"/>
      <w:r w:rsidRPr="00410012">
        <w:t>Analytical</w:t>
      </w:r>
      <w:proofErr w:type="spellEnd"/>
      <w:r w:rsidRPr="00410012">
        <w:t xml:space="preserve"> </w:t>
      </w:r>
      <w:proofErr w:type="spellStart"/>
      <w:r w:rsidRPr="00410012">
        <w:t>Biological</w:t>
      </w:r>
      <w:proofErr w:type="spellEnd"/>
      <w:r w:rsidRPr="00410012">
        <w:t xml:space="preserve"> </w:t>
      </w:r>
      <w:proofErr w:type="spellStart"/>
      <w:r w:rsidRPr="00410012">
        <w:t>Service</w:t>
      </w:r>
      <w:proofErr w:type="spellEnd"/>
      <w:r w:rsidRPr="00410012">
        <w:t xml:space="preserve">, Brigham &amp; </w:t>
      </w:r>
      <w:proofErr w:type="spellStart"/>
      <w:r w:rsidRPr="00410012">
        <w:t>Women’s</w:t>
      </w:r>
      <w:proofErr w:type="spellEnd"/>
      <w:r w:rsidRPr="00410012">
        <w:t xml:space="preserve"> Hospital, </w:t>
      </w:r>
      <w:proofErr w:type="spellStart"/>
      <w:r w:rsidRPr="00410012">
        <w:t>University</w:t>
      </w:r>
      <w:proofErr w:type="spellEnd"/>
      <w:r w:rsidRPr="00410012">
        <w:t xml:space="preserve"> </w:t>
      </w:r>
      <w:proofErr w:type="spellStart"/>
      <w:r w:rsidRPr="00410012">
        <w:t>of</w:t>
      </w:r>
      <w:proofErr w:type="spellEnd"/>
      <w:r w:rsidRPr="00410012">
        <w:t xml:space="preserve"> Alabama at Birmingham, Cleveland </w:t>
      </w:r>
      <w:proofErr w:type="spellStart"/>
      <w:r w:rsidRPr="00410012">
        <w:t>Clinic</w:t>
      </w:r>
      <w:proofErr w:type="spellEnd"/>
      <w:r w:rsidRPr="00410012">
        <w:t xml:space="preserve">, </w:t>
      </w:r>
      <w:proofErr w:type="spellStart"/>
      <w:r w:rsidRPr="00410012">
        <w:t>Christiana</w:t>
      </w:r>
      <w:proofErr w:type="spellEnd"/>
      <w:r w:rsidRPr="00410012">
        <w:t xml:space="preserve"> Care, </w:t>
      </w:r>
      <w:proofErr w:type="spellStart"/>
      <w:r w:rsidRPr="00410012">
        <w:t>Cureline</w:t>
      </w:r>
      <w:proofErr w:type="spellEnd"/>
      <w:r w:rsidRPr="00410012">
        <w:t xml:space="preserve">, </w:t>
      </w:r>
      <w:proofErr w:type="spellStart"/>
      <w:r w:rsidRPr="00410012">
        <w:t>Emory</w:t>
      </w:r>
      <w:proofErr w:type="spellEnd"/>
      <w:r w:rsidRPr="00410012">
        <w:t xml:space="preserve"> </w:t>
      </w:r>
      <w:proofErr w:type="spellStart"/>
      <w:r w:rsidRPr="00410012">
        <w:t>University</w:t>
      </w:r>
      <w:proofErr w:type="spellEnd"/>
      <w:r w:rsidRPr="00410012">
        <w:t xml:space="preserve">, Fox Chase </w:t>
      </w:r>
      <w:proofErr w:type="spellStart"/>
      <w:r w:rsidRPr="00410012">
        <w:t>Cancer</w:t>
      </w:r>
      <w:proofErr w:type="spellEnd"/>
      <w:r w:rsidRPr="00410012">
        <w:t xml:space="preserve"> Center, </w:t>
      </w:r>
      <w:proofErr w:type="spellStart"/>
      <w:r w:rsidRPr="00410012">
        <w:t>ILSbio</w:t>
      </w:r>
      <w:proofErr w:type="spellEnd"/>
      <w:r w:rsidRPr="00410012">
        <w:t xml:space="preserve">, Indiana </w:t>
      </w:r>
      <w:proofErr w:type="spellStart"/>
      <w:r w:rsidRPr="00410012">
        <w:t>University</w:t>
      </w:r>
      <w:proofErr w:type="spellEnd"/>
      <w:r w:rsidRPr="00410012">
        <w:t xml:space="preserve">, </w:t>
      </w:r>
      <w:proofErr w:type="spellStart"/>
      <w:r w:rsidRPr="00410012">
        <w:t>Indivumed</w:t>
      </w:r>
      <w:proofErr w:type="spellEnd"/>
      <w:r w:rsidRPr="00410012">
        <w:t xml:space="preserve">, y John Flynn Hospital. 2014. «Comprehensive Molecular </w:t>
      </w:r>
      <w:proofErr w:type="spellStart"/>
      <w:r w:rsidRPr="00410012">
        <w:t>Profiling</w:t>
      </w:r>
      <w:proofErr w:type="spellEnd"/>
      <w:r w:rsidRPr="00410012">
        <w:t xml:space="preserve"> </w:t>
      </w:r>
      <w:proofErr w:type="spellStart"/>
      <w:r w:rsidRPr="00410012">
        <w:t>of</w:t>
      </w:r>
      <w:proofErr w:type="spellEnd"/>
      <w:r w:rsidRPr="00410012">
        <w:t xml:space="preserve"> </w:t>
      </w:r>
      <w:proofErr w:type="spellStart"/>
      <w:r w:rsidRPr="00410012">
        <w:t>Lung</w:t>
      </w:r>
      <w:proofErr w:type="spellEnd"/>
      <w:r w:rsidRPr="00410012">
        <w:t xml:space="preserve"> Adenocarcinoma». </w:t>
      </w:r>
      <w:proofErr w:type="spellStart"/>
      <w:r w:rsidRPr="00410012">
        <w:rPr>
          <w:i/>
          <w:iCs/>
        </w:rPr>
        <w:t>Nature</w:t>
      </w:r>
      <w:proofErr w:type="spellEnd"/>
      <w:r w:rsidRPr="00410012">
        <w:t xml:space="preserve"> 511(7511):543-50. doi:10.1038/nature13385.</w:t>
      </w:r>
    </w:p>
    <w:p w14:paraId="19A5322B" w14:textId="77777777" w:rsidR="00410012" w:rsidRPr="00410012" w:rsidRDefault="00410012" w:rsidP="00410012">
      <w:pPr>
        <w:pStyle w:val="Bibliografa"/>
      </w:pPr>
      <w:r w:rsidRPr="00410012">
        <w:t>Cox, D. R. 1972. «</w:t>
      </w:r>
      <w:proofErr w:type="spellStart"/>
      <w:r w:rsidRPr="00410012">
        <w:t>Regression</w:t>
      </w:r>
      <w:proofErr w:type="spellEnd"/>
      <w:r w:rsidRPr="00410012">
        <w:t xml:space="preserve"> </w:t>
      </w:r>
      <w:proofErr w:type="spellStart"/>
      <w:r w:rsidRPr="00410012">
        <w:t>Models</w:t>
      </w:r>
      <w:proofErr w:type="spellEnd"/>
      <w:r w:rsidRPr="00410012">
        <w:t xml:space="preserve"> and </w:t>
      </w:r>
      <w:proofErr w:type="spellStart"/>
      <w:r w:rsidRPr="00410012">
        <w:t>Life</w:t>
      </w:r>
      <w:proofErr w:type="spellEnd"/>
      <w:r w:rsidRPr="00410012">
        <w:t xml:space="preserve">-Tables».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the</w:t>
      </w:r>
      <w:proofErr w:type="spellEnd"/>
      <w:r w:rsidRPr="00410012">
        <w:rPr>
          <w:i/>
          <w:iCs/>
        </w:rPr>
        <w:t xml:space="preserve"> Royal </w:t>
      </w:r>
      <w:proofErr w:type="spellStart"/>
      <w:r w:rsidRPr="00410012">
        <w:rPr>
          <w:i/>
          <w:iCs/>
        </w:rPr>
        <w:t>Statistical</w:t>
      </w:r>
      <w:proofErr w:type="spellEnd"/>
      <w:r w:rsidRPr="00410012">
        <w:rPr>
          <w:i/>
          <w:iCs/>
        </w:rPr>
        <w:t xml:space="preserve"> </w:t>
      </w:r>
      <w:proofErr w:type="spellStart"/>
      <w:r w:rsidRPr="00410012">
        <w:rPr>
          <w:i/>
          <w:iCs/>
        </w:rPr>
        <w:t>Society</w:t>
      </w:r>
      <w:proofErr w:type="spellEnd"/>
      <w:r w:rsidRPr="00410012">
        <w:rPr>
          <w:i/>
          <w:iCs/>
        </w:rPr>
        <w:t>: Series B (</w:t>
      </w:r>
      <w:proofErr w:type="spellStart"/>
      <w:r w:rsidRPr="00410012">
        <w:rPr>
          <w:i/>
          <w:iCs/>
        </w:rPr>
        <w:t>Methodological</w:t>
      </w:r>
      <w:proofErr w:type="spellEnd"/>
      <w:r w:rsidRPr="00410012">
        <w:rPr>
          <w:i/>
          <w:iCs/>
        </w:rPr>
        <w:t>)</w:t>
      </w:r>
      <w:r w:rsidRPr="00410012">
        <w:t xml:space="preserve"> 34(2):187-202. doi:10.1111/j.2517-</w:t>
      </w:r>
      <w:proofErr w:type="gramStart"/>
      <w:r w:rsidRPr="00410012">
        <w:t>6161.1972.tb</w:t>
      </w:r>
      <w:proofErr w:type="gramEnd"/>
      <w:r w:rsidRPr="00410012">
        <w:t>00899.x.</w:t>
      </w:r>
    </w:p>
    <w:p w14:paraId="71825D08" w14:textId="77777777" w:rsidR="00410012" w:rsidRPr="00410012" w:rsidRDefault="00410012" w:rsidP="00410012">
      <w:pPr>
        <w:pStyle w:val="Bibliografa"/>
      </w:pPr>
      <w:r w:rsidRPr="00410012">
        <w:t xml:space="preserve">Curtis, Christina, </w:t>
      </w:r>
      <w:proofErr w:type="spellStart"/>
      <w:r w:rsidRPr="00410012">
        <w:t>Sohrab</w:t>
      </w:r>
      <w:proofErr w:type="spellEnd"/>
      <w:r w:rsidRPr="00410012">
        <w:t xml:space="preserve"> P. </w:t>
      </w:r>
      <w:proofErr w:type="spellStart"/>
      <w:r w:rsidRPr="00410012">
        <w:t>Shah</w:t>
      </w:r>
      <w:proofErr w:type="spellEnd"/>
      <w:r w:rsidRPr="00410012">
        <w:t xml:space="preserve">, </w:t>
      </w:r>
      <w:proofErr w:type="spellStart"/>
      <w:r w:rsidRPr="00410012">
        <w:t>Suet-Feung</w:t>
      </w:r>
      <w:proofErr w:type="spellEnd"/>
      <w:r w:rsidRPr="00410012">
        <w:t xml:space="preserve"> Chin, </w:t>
      </w:r>
      <w:proofErr w:type="spellStart"/>
      <w:r w:rsidRPr="00410012">
        <w:t>Gulisa</w:t>
      </w:r>
      <w:proofErr w:type="spellEnd"/>
      <w:r w:rsidRPr="00410012">
        <w:t xml:space="preserve"> </w:t>
      </w:r>
      <w:proofErr w:type="spellStart"/>
      <w:r w:rsidRPr="00410012">
        <w:t>Turashvili</w:t>
      </w:r>
      <w:proofErr w:type="spellEnd"/>
      <w:r w:rsidRPr="00410012">
        <w:t xml:space="preserve">, Oscar M. Rueda, Mark J. </w:t>
      </w:r>
      <w:proofErr w:type="spellStart"/>
      <w:r w:rsidRPr="00410012">
        <w:t>Dunning</w:t>
      </w:r>
      <w:proofErr w:type="spellEnd"/>
      <w:r w:rsidRPr="00410012">
        <w:t xml:space="preserve">, Doug </w:t>
      </w:r>
      <w:proofErr w:type="spellStart"/>
      <w:r w:rsidRPr="00410012">
        <w:t>Speed</w:t>
      </w:r>
      <w:proofErr w:type="spellEnd"/>
      <w:r w:rsidRPr="00410012">
        <w:t xml:space="preserve">, Andy G. Lynch, </w:t>
      </w:r>
      <w:proofErr w:type="spellStart"/>
      <w:r w:rsidRPr="00410012">
        <w:t>Shamith</w:t>
      </w:r>
      <w:proofErr w:type="spellEnd"/>
      <w:r w:rsidRPr="00410012">
        <w:t xml:space="preserve"> </w:t>
      </w:r>
      <w:proofErr w:type="spellStart"/>
      <w:r w:rsidRPr="00410012">
        <w:t>Samarajiwa</w:t>
      </w:r>
      <w:proofErr w:type="spellEnd"/>
      <w:r w:rsidRPr="00410012">
        <w:t xml:space="preserve">, </w:t>
      </w:r>
      <w:proofErr w:type="spellStart"/>
      <w:r w:rsidRPr="00410012">
        <w:t>Yinyin</w:t>
      </w:r>
      <w:proofErr w:type="spellEnd"/>
      <w:r w:rsidRPr="00410012">
        <w:t xml:space="preserve"> Yuan, Stefan </w:t>
      </w:r>
      <w:proofErr w:type="spellStart"/>
      <w:r w:rsidRPr="00410012">
        <w:t>Gräf</w:t>
      </w:r>
      <w:proofErr w:type="spellEnd"/>
      <w:r w:rsidRPr="00410012">
        <w:t xml:space="preserve">, Gavin Ha, </w:t>
      </w:r>
      <w:proofErr w:type="spellStart"/>
      <w:r w:rsidRPr="00410012">
        <w:t>Gholamreza</w:t>
      </w:r>
      <w:proofErr w:type="spellEnd"/>
      <w:r w:rsidRPr="00410012">
        <w:t xml:space="preserve"> </w:t>
      </w:r>
      <w:proofErr w:type="spellStart"/>
      <w:r w:rsidRPr="00410012">
        <w:t>Haffari</w:t>
      </w:r>
      <w:proofErr w:type="spellEnd"/>
      <w:r w:rsidRPr="00410012">
        <w:t xml:space="preserve">, Ali </w:t>
      </w:r>
      <w:proofErr w:type="spellStart"/>
      <w:r w:rsidRPr="00410012">
        <w:t>Bashashati</w:t>
      </w:r>
      <w:proofErr w:type="spellEnd"/>
      <w:r w:rsidRPr="00410012">
        <w:t xml:space="preserve">, Roslin Russell, Steven </w:t>
      </w:r>
      <w:proofErr w:type="spellStart"/>
      <w:r w:rsidRPr="00410012">
        <w:t>McKinney</w:t>
      </w:r>
      <w:proofErr w:type="spellEnd"/>
      <w:r w:rsidRPr="00410012">
        <w:t xml:space="preserve">, Anita </w:t>
      </w:r>
      <w:proofErr w:type="spellStart"/>
      <w:r w:rsidRPr="00410012">
        <w:t>Langerød</w:t>
      </w:r>
      <w:proofErr w:type="spellEnd"/>
      <w:r w:rsidRPr="00410012">
        <w:t xml:space="preserve">, Andrew Green, Elena Provenzano, Gordon </w:t>
      </w:r>
      <w:proofErr w:type="spellStart"/>
      <w:r w:rsidRPr="00410012">
        <w:t>Wishart</w:t>
      </w:r>
      <w:proofErr w:type="spellEnd"/>
      <w:r w:rsidRPr="00410012">
        <w:t xml:space="preserve">, Sarah </w:t>
      </w:r>
      <w:proofErr w:type="spellStart"/>
      <w:r w:rsidRPr="00410012">
        <w:t>Pinder</w:t>
      </w:r>
      <w:proofErr w:type="spellEnd"/>
      <w:r w:rsidRPr="00410012">
        <w:t xml:space="preserve">, Peter Watson, </w:t>
      </w:r>
      <w:proofErr w:type="spellStart"/>
      <w:r w:rsidRPr="00410012">
        <w:t>Florian</w:t>
      </w:r>
      <w:proofErr w:type="spellEnd"/>
      <w:r w:rsidRPr="00410012">
        <w:t xml:space="preserve"> </w:t>
      </w:r>
      <w:proofErr w:type="spellStart"/>
      <w:r w:rsidRPr="00410012">
        <w:t>Markowetz</w:t>
      </w:r>
      <w:proofErr w:type="spellEnd"/>
      <w:r w:rsidRPr="00410012">
        <w:t xml:space="preserve">, Leigh Murphy, Ian Ellis, Arnie </w:t>
      </w:r>
      <w:proofErr w:type="spellStart"/>
      <w:r w:rsidRPr="00410012">
        <w:t>Purushotham</w:t>
      </w:r>
      <w:proofErr w:type="spellEnd"/>
      <w:r w:rsidRPr="00410012">
        <w:t xml:space="preserve">, Anne-Lise </w:t>
      </w:r>
      <w:proofErr w:type="spellStart"/>
      <w:r w:rsidRPr="00410012">
        <w:t>Børresen</w:t>
      </w:r>
      <w:proofErr w:type="spellEnd"/>
      <w:r w:rsidRPr="00410012">
        <w:t xml:space="preserve">-Dale, James D. Brenton, </w:t>
      </w:r>
      <w:proofErr w:type="spellStart"/>
      <w:r w:rsidRPr="00410012">
        <w:t>Simon</w:t>
      </w:r>
      <w:proofErr w:type="spellEnd"/>
      <w:r w:rsidRPr="00410012">
        <w:t xml:space="preserve"> </w:t>
      </w:r>
      <w:proofErr w:type="spellStart"/>
      <w:r w:rsidRPr="00410012">
        <w:t>Tavaré</w:t>
      </w:r>
      <w:proofErr w:type="spellEnd"/>
      <w:r w:rsidRPr="00410012">
        <w:t>, Carlos Caldas, y Samuel Aparicio. 2012. «</w:t>
      </w:r>
      <w:proofErr w:type="spellStart"/>
      <w:r w:rsidRPr="00410012">
        <w:t>The</w:t>
      </w:r>
      <w:proofErr w:type="spellEnd"/>
      <w:r w:rsidRPr="00410012">
        <w:t xml:space="preserve"> </w:t>
      </w:r>
      <w:proofErr w:type="spellStart"/>
      <w:r w:rsidRPr="00410012">
        <w:t>Genomic</w:t>
      </w:r>
      <w:proofErr w:type="spellEnd"/>
      <w:r w:rsidRPr="00410012">
        <w:t xml:space="preserve"> and </w:t>
      </w:r>
      <w:proofErr w:type="spellStart"/>
      <w:r w:rsidRPr="00410012">
        <w:t>Transcriptomic</w:t>
      </w:r>
      <w:proofErr w:type="spellEnd"/>
      <w:r w:rsidRPr="00410012">
        <w:t xml:space="preserve"> </w:t>
      </w:r>
      <w:proofErr w:type="spellStart"/>
      <w:r w:rsidRPr="00410012">
        <w:t>Architecture</w:t>
      </w:r>
      <w:proofErr w:type="spellEnd"/>
      <w:r w:rsidRPr="00410012">
        <w:t xml:space="preserve"> </w:t>
      </w:r>
      <w:proofErr w:type="spellStart"/>
      <w:r w:rsidRPr="00410012">
        <w:t>of</w:t>
      </w:r>
      <w:proofErr w:type="spellEnd"/>
      <w:r w:rsidRPr="00410012">
        <w:t xml:space="preserve"> 2,000 </w:t>
      </w:r>
      <w:proofErr w:type="spellStart"/>
      <w:r w:rsidRPr="00410012">
        <w:t>Breast</w:t>
      </w:r>
      <w:proofErr w:type="spellEnd"/>
      <w:r w:rsidRPr="00410012">
        <w:t xml:space="preserve"> </w:t>
      </w:r>
      <w:proofErr w:type="spellStart"/>
      <w:r w:rsidRPr="00410012">
        <w:t>Tumours</w:t>
      </w:r>
      <w:proofErr w:type="spellEnd"/>
      <w:r w:rsidRPr="00410012">
        <w:t xml:space="preserve"> </w:t>
      </w:r>
      <w:proofErr w:type="spellStart"/>
      <w:r w:rsidRPr="00410012">
        <w:t>Reveals</w:t>
      </w:r>
      <w:proofErr w:type="spellEnd"/>
      <w:r w:rsidRPr="00410012">
        <w:t xml:space="preserve"> Novel </w:t>
      </w:r>
      <w:proofErr w:type="spellStart"/>
      <w:r w:rsidRPr="00410012">
        <w:t>Subgroups</w:t>
      </w:r>
      <w:proofErr w:type="spellEnd"/>
      <w:r w:rsidRPr="00410012">
        <w:t xml:space="preserve">». </w:t>
      </w:r>
      <w:proofErr w:type="spellStart"/>
      <w:r w:rsidRPr="00410012">
        <w:rPr>
          <w:i/>
          <w:iCs/>
        </w:rPr>
        <w:t>Nature</w:t>
      </w:r>
      <w:proofErr w:type="spellEnd"/>
      <w:r w:rsidRPr="00410012">
        <w:t xml:space="preserve"> 486(7403):346-52. doi:10.1038/nature10983.</w:t>
      </w:r>
    </w:p>
    <w:p w14:paraId="3137EBB3" w14:textId="77777777" w:rsidR="00410012" w:rsidRPr="00410012" w:rsidRDefault="00410012" w:rsidP="00410012">
      <w:pPr>
        <w:pStyle w:val="Bibliografa"/>
      </w:pPr>
      <w:proofErr w:type="spellStart"/>
      <w:r w:rsidRPr="00410012">
        <w:t>Dhiman</w:t>
      </w:r>
      <w:proofErr w:type="spellEnd"/>
      <w:r w:rsidRPr="00410012">
        <w:t xml:space="preserve">, Paula, Jie Ma, Constanza Andaur Navarro, </w:t>
      </w:r>
      <w:proofErr w:type="spellStart"/>
      <w:r w:rsidRPr="00410012">
        <w:t>Benjamin</w:t>
      </w:r>
      <w:proofErr w:type="spellEnd"/>
      <w:r w:rsidRPr="00410012">
        <w:t xml:space="preserve"> </w:t>
      </w:r>
      <w:proofErr w:type="spellStart"/>
      <w:r w:rsidRPr="00410012">
        <w:t>Speich</w:t>
      </w:r>
      <w:proofErr w:type="spellEnd"/>
      <w:r w:rsidRPr="00410012">
        <w:t xml:space="preserve">, Garrett Bullock, Johanna AA </w:t>
      </w:r>
      <w:proofErr w:type="spellStart"/>
      <w:r w:rsidRPr="00410012">
        <w:t>Damen</w:t>
      </w:r>
      <w:proofErr w:type="spellEnd"/>
      <w:r w:rsidRPr="00410012">
        <w:t xml:space="preserve">, Shona </w:t>
      </w:r>
      <w:proofErr w:type="spellStart"/>
      <w:r w:rsidRPr="00410012">
        <w:t>Kirtley</w:t>
      </w:r>
      <w:proofErr w:type="spellEnd"/>
      <w:r w:rsidRPr="00410012">
        <w:t xml:space="preserve">, </w:t>
      </w:r>
      <w:proofErr w:type="spellStart"/>
      <w:r w:rsidRPr="00410012">
        <w:t>Lotty</w:t>
      </w:r>
      <w:proofErr w:type="spellEnd"/>
      <w:r w:rsidRPr="00410012">
        <w:t xml:space="preserve"> </w:t>
      </w:r>
      <w:proofErr w:type="spellStart"/>
      <w:r w:rsidRPr="00410012">
        <w:t>Hooft</w:t>
      </w:r>
      <w:proofErr w:type="spellEnd"/>
      <w:r w:rsidRPr="00410012">
        <w:t xml:space="preserve">, Richard D. Riley, Ben Van </w:t>
      </w:r>
      <w:proofErr w:type="spellStart"/>
      <w:r w:rsidRPr="00410012">
        <w:t>Calster</w:t>
      </w:r>
      <w:proofErr w:type="spellEnd"/>
      <w:r w:rsidRPr="00410012">
        <w:t xml:space="preserve">, Karel G. M. </w:t>
      </w:r>
      <w:proofErr w:type="spellStart"/>
      <w:r w:rsidRPr="00410012">
        <w:t>Moons</w:t>
      </w:r>
      <w:proofErr w:type="spellEnd"/>
      <w:r w:rsidRPr="00410012">
        <w:t>, y Gary S. Collins. 2021. «</w:t>
      </w:r>
      <w:proofErr w:type="spellStart"/>
      <w:r w:rsidRPr="00410012">
        <w:t>Reporting</w:t>
      </w:r>
      <w:proofErr w:type="spellEnd"/>
      <w:r w:rsidRPr="00410012">
        <w:t xml:space="preserve"> </w:t>
      </w:r>
      <w:proofErr w:type="spellStart"/>
      <w:r w:rsidRPr="00410012">
        <w:t>of</w:t>
      </w:r>
      <w:proofErr w:type="spellEnd"/>
      <w:r w:rsidRPr="00410012">
        <w:t xml:space="preserve"> </w:t>
      </w:r>
      <w:proofErr w:type="spellStart"/>
      <w:r w:rsidRPr="00410012">
        <w:t>prognostic</w:t>
      </w:r>
      <w:proofErr w:type="spellEnd"/>
      <w:r w:rsidRPr="00410012">
        <w:t xml:space="preserve"> </w:t>
      </w:r>
      <w:proofErr w:type="spellStart"/>
      <w:r w:rsidRPr="00410012">
        <w:t>clinical</w:t>
      </w:r>
      <w:proofErr w:type="spellEnd"/>
      <w:r w:rsidRPr="00410012">
        <w:t xml:space="preserve"> </w:t>
      </w:r>
      <w:proofErr w:type="spellStart"/>
      <w:r w:rsidRPr="00410012">
        <w:t>prediction</w:t>
      </w:r>
      <w:proofErr w:type="spellEnd"/>
      <w:r w:rsidRPr="00410012">
        <w:t xml:space="preserve"> </w:t>
      </w:r>
      <w:proofErr w:type="spellStart"/>
      <w:r w:rsidRPr="00410012">
        <w:t>models</w:t>
      </w:r>
      <w:proofErr w:type="spellEnd"/>
      <w:r w:rsidRPr="00410012">
        <w:t xml:space="preserve"> </w:t>
      </w:r>
      <w:proofErr w:type="spellStart"/>
      <w:r w:rsidRPr="00410012">
        <w:t>based</w:t>
      </w:r>
      <w:proofErr w:type="spellEnd"/>
      <w:r w:rsidRPr="00410012">
        <w:t xml:space="preserve"> </w:t>
      </w:r>
      <w:proofErr w:type="spellStart"/>
      <w:r w:rsidRPr="00410012">
        <w:t>on</w:t>
      </w:r>
      <w:proofErr w:type="spellEnd"/>
      <w:r w:rsidRPr="00410012">
        <w:t xml:space="preserve"> machine learning </w:t>
      </w:r>
      <w:proofErr w:type="spellStart"/>
      <w:r w:rsidRPr="00410012">
        <w:t>methods</w:t>
      </w:r>
      <w:proofErr w:type="spellEnd"/>
      <w:r w:rsidRPr="00410012">
        <w:t xml:space="preserve"> in </w:t>
      </w:r>
      <w:proofErr w:type="spellStart"/>
      <w:r w:rsidRPr="00410012">
        <w:t>oncology</w:t>
      </w:r>
      <w:proofErr w:type="spellEnd"/>
      <w:r w:rsidRPr="00410012">
        <w:t xml:space="preserve"> </w:t>
      </w:r>
      <w:proofErr w:type="spellStart"/>
      <w:r w:rsidRPr="00410012">
        <w:t>needs</w:t>
      </w:r>
      <w:proofErr w:type="spellEnd"/>
      <w:r w:rsidRPr="00410012">
        <w:t xml:space="preserve"> </w:t>
      </w:r>
      <w:proofErr w:type="spellStart"/>
      <w:r w:rsidRPr="00410012">
        <w:t>to</w:t>
      </w:r>
      <w:proofErr w:type="spellEnd"/>
      <w:r w:rsidRPr="00410012">
        <w:t xml:space="preserve"> be </w:t>
      </w:r>
      <w:proofErr w:type="spellStart"/>
      <w:r w:rsidRPr="00410012">
        <w:t>improved</w:t>
      </w:r>
      <w:proofErr w:type="spellEnd"/>
      <w:r w:rsidRPr="00410012">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Clinical</w:t>
      </w:r>
      <w:proofErr w:type="spellEnd"/>
      <w:r w:rsidRPr="00410012">
        <w:rPr>
          <w:i/>
          <w:iCs/>
        </w:rPr>
        <w:t xml:space="preserve"> </w:t>
      </w:r>
      <w:proofErr w:type="spellStart"/>
      <w:r w:rsidRPr="00410012">
        <w:rPr>
          <w:i/>
          <w:iCs/>
        </w:rPr>
        <w:t>Epidemiology</w:t>
      </w:r>
      <w:proofErr w:type="spellEnd"/>
      <w:r w:rsidRPr="00410012">
        <w:t xml:space="preserve"> 138:60-72. </w:t>
      </w:r>
      <w:proofErr w:type="gramStart"/>
      <w:r w:rsidRPr="00410012">
        <w:t>doi:10.1016/j.jclinepi</w:t>
      </w:r>
      <w:proofErr w:type="gramEnd"/>
      <w:r w:rsidRPr="00410012">
        <w:t>.2021.06.024.</w:t>
      </w:r>
    </w:p>
    <w:p w14:paraId="495A0C2A" w14:textId="77777777" w:rsidR="00410012" w:rsidRPr="00410012" w:rsidRDefault="00410012" w:rsidP="00410012">
      <w:pPr>
        <w:pStyle w:val="Bibliografa"/>
      </w:pPr>
      <w:r w:rsidRPr="00410012">
        <w:t xml:space="preserve">Didier, Alexander J., Anthony </w:t>
      </w:r>
      <w:proofErr w:type="spellStart"/>
      <w:r w:rsidRPr="00410012">
        <w:t>Nigro</w:t>
      </w:r>
      <w:proofErr w:type="spellEnd"/>
      <w:r w:rsidRPr="00410012">
        <w:t xml:space="preserve">, Zaid </w:t>
      </w:r>
      <w:proofErr w:type="spellStart"/>
      <w:r w:rsidRPr="00410012">
        <w:t>Noori</w:t>
      </w:r>
      <w:proofErr w:type="spellEnd"/>
      <w:r w:rsidRPr="00410012">
        <w:t xml:space="preserve">, Mohamed A. </w:t>
      </w:r>
      <w:proofErr w:type="spellStart"/>
      <w:r w:rsidRPr="00410012">
        <w:t>Omballi</w:t>
      </w:r>
      <w:proofErr w:type="spellEnd"/>
      <w:r w:rsidRPr="00410012">
        <w:t xml:space="preserve">, Scott M. </w:t>
      </w:r>
      <w:proofErr w:type="spellStart"/>
      <w:r w:rsidRPr="00410012">
        <w:t>Pappada</w:t>
      </w:r>
      <w:proofErr w:type="spellEnd"/>
      <w:r w:rsidRPr="00410012">
        <w:t xml:space="preserve">, y </w:t>
      </w:r>
      <w:proofErr w:type="spellStart"/>
      <w:r w:rsidRPr="00410012">
        <w:t>Danae</w:t>
      </w:r>
      <w:proofErr w:type="spellEnd"/>
      <w:r w:rsidRPr="00410012">
        <w:t xml:space="preserve"> M. </w:t>
      </w:r>
      <w:proofErr w:type="spellStart"/>
      <w:r w:rsidRPr="00410012">
        <w:t>Hamouda</w:t>
      </w:r>
      <w:proofErr w:type="spellEnd"/>
      <w:r w:rsidRPr="00410012">
        <w:t>. 2024. «</w:t>
      </w:r>
      <w:proofErr w:type="spellStart"/>
      <w:r w:rsidRPr="00410012">
        <w:t>Application</w:t>
      </w:r>
      <w:proofErr w:type="spellEnd"/>
      <w:r w:rsidRPr="00410012">
        <w:t xml:space="preserve"> </w:t>
      </w:r>
      <w:proofErr w:type="spellStart"/>
      <w:r w:rsidRPr="00410012">
        <w:t>of</w:t>
      </w:r>
      <w:proofErr w:type="spellEnd"/>
      <w:r w:rsidRPr="00410012">
        <w:t xml:space="preserve"> Machine Learning </w:t>
      </w:r>
      <w:proofErr w:type="spellStart"/>
      <w:r w:rsidRPr="00410012">
        <w:t>for</w:t>
      </w:r>
      <w:proofErr w:type="spellEnd"/>
      <w:r w:rsidRPr="00410012">
        <w:t xml:space="preserve"> </w:t>
      </w:r>
      <w:proofErr w:type="spellStart"/>
      <w:r w:rsidRPr="00410012">
        <w:t>Lung</w:t>
      </w:r>
      <w:proofErr w:type="spellEnd"/>
      <w:r w:rsidRPr="00410012">
        <w:t xml:space="preserve"> </w:t>
      </w:r>
      <w:proofErr w:type="spellStart"/>
      <w:r w:rsidRPr="00410012">
        <w:t>Cancer</w:t>
      </w:r>
      <w:proofErr w:type="spellEnd"/>
      <w:r w:rsidRPr="00410012">
        <w:t xml:space="preserve"> </w:t>
      </w:r>
      <w:proofErr w:type="spellStart"/>
      <w:r w:rsidRPr="00410012">
        <w:t>Survival</w:t>
      </w:r>
      <w:proofErr w:type="spellEnd"/>
      <w:r w:rsidRPr="00410012">
        <w:t xml:space="preserve"> </w:t>
      </w:r>
      <w:proofErr w:type="spellStart"/>
      <w:r w:rsidRPr="00410012">
        <w:lastRenderedPageBreak/>
        <w:t>Prognostication</w:t>
      </w:r>
      <w:proofErr w:type="spellEnd"/>
      <w:r w:rsidRPr="00410012">
        <w:t xml:space="preserve">—A </w:t>
      </w:r>
      <w:proofErr w:type="spellStart"/>
      <w:r w:rsidRPr="00410012">
        <w:t>Systematic</w:t>
      </w:r>
      <w:proofErr w:type="spellEnd"/>
      <w:r w:rsidRPr="00410012">
        <w:t xml:space="preserve"> </w:t>
      </w:r>
      <w:proofErr w:type="spellStart"/>
      <w:r w:rsidRPr="00410012">
        <w:t>Review</w:t>
      </w:r>
      <w:proofErr w:type="spellEnd"/>
      <w:r w:rsidRPr="00410012">
        <w:t xml:space="preserve"> and Meta-</w:t>
      </w:r>
      <w:proofErr w:type="spellStart"/>
      <w:r w:rsidRPr="00410012">
        <w:t>Analysis</w:t>
      </w:r>
      <w:proofErr w:type="spellEnd"/>
      <w:r w:rsidRPr="00410012">
        <w:t xml:space="preserve">». </w:t>
      </w:r>
      <w:proofErr w:type="spellStart"/>
      <w:r w:rsidRPr="00410012">
        <w:rPr>
          <w:i/>
          <w:iCs/>
        </w:rPr>
        <w:t>Frontiers</w:t>
      </w:r>
      <w:proofErr w:type="spellEnd"/>
      <w:r w:rsidRPr="00410012">
        <w:rPr>
          <w:i/>
          <w:iCs/>
        </w:rPr>
        <w:t xml:space="preserve"> in Artificial </w:t>
      </w:r>
      <w:proofErr w:type="spellStart"/>
      <w:r w:rsidRPr="00410012">
        <w:rPr>
          <w:i/>
          <w:iCs/>
        </w:rPr>
        <w:t>Intelligence</w:t>
      </w:r>
      <w:proofErr w:type="spellEnd"/>
      <w:r w:rsidRPr="00410012">
        <w:t xml:space="preserve"> 7. doi:10.3389/frai.2024.1365777.</w:t>
      </w:r>
    </w:p>
    <w:p w14:paraId="1E9194CE" w14:textId="77777777" w:rsidR="00410012" w:rsidRPr="00410012" w:rsidRDefault="00410012" w:rsidP="00410012">
      <w:pPr>
        <w:pStyle w:val="Bibliografa"/>
      </w:pPr>
      <w:r w:rsidRPr="00410012">
        <w:t xml:space="preserve">Graf, Erika, Claudia </w:t>
      </w:r>
      <w:proofErr w:type="spellStart"/>
      <w:r w:rsidRPr="00410012">
        <w:t>Schmoor</w:t>
      </w:r>
      <w:proofErr w:type="spellEnd"/>
      <w:r w:rsidRPr="00410012">
        <w:t xml:space="preserve">, </w:t>
      </w:r>
      <w:proofErr w:type="spellStart"/>
      <w:r w:rsidRPr="00410012">
        <w:t>Willi</w:t>
      </w:r>
      <w:proofErr w:type="spellEnd"/>
      <w:r w:rsidRPr="00410012">
        <w:t xml:space="preserve"> </w:t>
      </w:r>
      <w:proofErr w:type="spellStart"/>
      <w:r w:rsidRPr="00410012">
        <w:t>Sauerbrei</w:t>
      </w:r>
      <w:proofErr w:type="spellEnd"/>
      <w:r w:rsidRPr="00410012">
        <w:t>, y Martin Schumacher. 1999. «</w:t>
      </w:r>
      <w:proofErr w:type="spellStart"/>
      <w:r w:rsidRPr="00410012">
        <w:t>Assessment</w:t>
      </w:r>
      <w:proofErr w:type="spellEnd"/>
      <w:r w:rsidRPr="00410012">
        <w:t xml:space="preserve"> and </w:t>
      </w:r>
      <w:proofErr w:type="spellStart"/>
      <w:r w:rsidRPr="00410012">
        <w:t>Comparison</w:t>
      </w:r>
      <w:proofErr w:type="spellEnd"/>
      <w:r w:rsidRPr="00410012">
        <w:t xml:space="preserve"> </w:t>
      </w:r>
      <w:proofErr w:type="spellStart"/>
      <w:r w:rsidRPr="00410012">
        <w:t>of</w:t>
      </w:r>
      <w:proofErr w:type="spellEnd"/>
      <w:r w:rsidRPr="00410012">
        <w:t xml:space="preserve"> </w:t>
      </w:r>
      <w:proofErr w:type="spellStart"/>
      <w:r w:rsidRPr="00410012">
        <w:t>Prognostic</w:t>
      </w:r>
      <w:proofErr w:type="spellEnd"/>
      <w:r w:rsidRPr="00410012">
        <w:t xml:space="preserve"> </w:t>
      </w:r>
      <w:proofErr w:type="spellStart"/>
      <w:r w:rsidRPr="00410012">
        <w:t>Classification</w:t>
      </w:r>
      <w:proofErr w:type="spellEnd"/>
      <w:r w:rsidRPr="00410012">
        <w:t xml:space="preserve"> </w:t>
      </w:r>
      <w:proofErr w:type="spellStart"/>
      <w:r w:rsidRPr="00410012">
        <w:t>Schemes</w:t>
      </w:r>
      <w:proofErr w:type="spellEnd"/>
      <w:r w:rsidRPr="00410012">
        <w:t xml:space="preserve"> </w:t>
      </w:r>
      <w:proofErr w:type="spellStart"/>
      <w:r w:rsidRPr="00410012">
        <w:t>for</w:t>
      </w:r>
      <w:proofErr w:type="spellEnd"/>
      <w:r w:rsidRPr="00410012">
        <w:t xml:space="preserve"> </w:t>
      </w:r>
      <w:proofErr w:type="spellStart"/>
      <w:r w:rsidRPr="00410012">
        <w:t>Survival</w:t>
      </w:r>
      <w:proofErr w:type="spellEnd"/>
      <w:r w:rsidRPr="00410012">
        <w:t xml:space="preserve"> Data». </w:t>
      </w:r>
      <w:proofErr w:type="spellStart"/>
      <w:r w:rsidRPr="00410012">
        <w:rPr>
          <w:i/>
          <w:iCs/>
        </w:rPr>
        <w:t>Statistics</w:t>
      </w:r>
      <w:proofErr w:type="spellEnd"/>
      <w:r w:rsidRPr="00410012">
        <w:rPr>
          <w:i/>
          <w:iCs/>
        </w:rPr>
        <w:t xml:space="preserve"> in Medicine</w:t>
      </w:r>
      <w:r w:rsidRPr="00410012">
        <w:t xml:space="preserve"> 18(17-18):2529-45. doi:10.1002/(SICI)1097-0258(19990915/30)18:17/18&lt;</w:t>
      </w:r>
      <w:proofErr w:type="gramStart"/>
      <w:r w:rsidRPr="00410012">
        <w:t>2529::</w:t>
      </w:r>
      <w:proofErr w:type="gramEnd"/>
      <w:r w:rsidRPr="00410012">
        <w:t>AID-SIM274&gt;3.0.CO;2-5.</w:t>
      </w:r>
    </w:p>
    <w:p w14:paraId="52066BBE" w14:textId="77777777" w:rsidR="00410012" w:rsidRPr="00410012" w:rsidRDefault="00410012" w:rsidP="00410012">
      <w:pPr>
        <w:pStyle w:val="Bibliografa"/>
      </w:pPr>
      <w:proofErr w:type="spellStart"/>
      <w:r w:rsidRPr="00410012">
        <w:t>Gymrek</w:t>
      </w:r>
      <w:proofErr w:type="spellEnd"/>
      <w:r w:rsidRPr="00410012">
        <w:t xml:space="preserve">, Melissa, Amy L. McGuire, David </w:t>
      </w:r>
      <w:proofErr w:type="spellStart"/>
      <w:r w:rsidRPr="00410012">
        <w:t>Golan</w:t>
      </w:r>
      <w:proofErr w:type="spellEnd"/>
      <w:r w:rsidRPr="00410012">
        <w:t xml:space="preserve">, Eran </w:t>
      </w:r>
      <w:proofErr w:type="spellStart"/>
      <w:r w:rsidRPr="00410012">
        <w:t>Halperin</w:t>
      </w:r>
      <w:proofErr w:type="spellEnd"/>
      <w:r w:rsidRPr="00410012">
        <w:t xml:space="preserve">, y </w:t>
      </w:r>
      <w:proofErr w:type="spellStart"/>
      <w:r w:rsidRPr="00410012">
        <w:t>Yaniv</w:t>
      </w:r>
      <w:proofErr w:type="spellEnd"/>
      <w:r w:rsidRPr="00410012">
        <w:t xml:space="preserve"> </w:t>
      </w:r>
      <w:proofErr w:type="spellStart"/>
      <w:r w:rsidRPr="00410012">
        <w:t>Erlich</w:t>
      </w:r>
      <w:proofErr w:type="spellEnd"/>
      <w:r w:rsidRPr="00410012">
        <w:t>. 2013. «</w:t>
      </w:r>
      <w:proofErr w:type="spellStart"/>
      <w:r w:rsidRPr="00410012">
        <w:t>Identifying</w:t>
      </w:r>
      <w:proofErr w:type="spellEnd"/>
      <w:r w:rsidRPr="00410012">
        <w:t xml:space="preserve"> Personal </w:t>
      </w:r>
      <w:proofErr w:type="spellStart"/>
      <w:r w:rsidRPr="00410012">
        <w:t>Genomes</w:t>
      </w:r>
      <w:proofErr w:type="spellEnd"/>
      <w:r w:rsidRPr="00410012">
        <w:t xml:space="preserve"> </w:t>
      </w:r>
      <w:proofErr w:type="spellStart"/>
      <w:r w:rsidRPr="00410012">
        <w:t>by</w:t>
      </w:r>
      <w:proofErr w:type="spellEnd"/>
      <w:r w:rsidRPr="00410012">
        <w:t xml:space="preserve"> </w:t>
      </w:r>
      <w:proofErr w:type="spellStart"/>
      <w:r w:rsidRPr="00410012">
        <w:t>Surname</w:t>
      </w:r>
      <w:proofErr w:type="spellEnd"/>
      <w:r w:rsidRPr="00410012">
        <w:t xml:space="preserve"> </w:t>
      </w:r>
      <w:proofErr w:type="spellStart"/>
      <w:r w:rsidRPr="00410012">
        <w:t>Inference</w:t>
      </w:r>
      <w:proofErr w:type="spellEnd"/>
      <w:r w:rsidRPr="00410012">
        <w:t xml:space="preserve">». </w:t>
      </w:r>
      <w:proofErr w:type="spellStart"/>
      <w:r w:rsidRPr="00410012">
        <w:rPr>
          <w:i/>
          <w:iCs/>
        </w:rPr>
        <w:t>Science</w:t>
      </w:r>
      <w:proofErr w:type="spellEnd"/>
      <w:r w:rsidRPr="00410012">
        <w:t xml:space="preserve"> 339(6117):321-24. doi:10.1126/science.1229566.</w:t>
      </w:r>
    </w:p>
    <w:p w14:paraId="5B6027BF" w14:textId="77777777" w:rsidR="00410012" w:rsidRPr="00410012" w:rsidRDefault="00410012" w:rsidP="00410012">
      <w:pPr>
        <w:pStyle w:val="Bibliografa"/>
      </w:pPr>
      <w:r w:rsidRPr="00410012">
        <w:t xml:space="preserve">Han, </w:t>
      </w:r>
      <w:proofErr w:type="spellStart"/>
      <w:r w:rsidRPr="00410012">
        <w:t>Eonyong</w:t>
      </w:r>
      <w:proofErr w:type="spellEnd"/>
      <w:r w:rsidRPr="00410012">
        <w:t xml:space="preserve">, </w:t>
      </w:r>
      <w:proofErr w:type="spellStart"/>
      <w:r w:rsidRPr="00410012">
        <w:t>Hwijun</w:t>
      </w:r>
      <w:proofErr w:type="spellEnd"/>
      <w:r w:rsidRPr="00410012">
        <w:t xml:space="preserve"> Kwon, y </w:t>
      </w:r>
      <w:proofErr w:type="spellStart"/>
      <w:r w:rsidRPr="00410012">
        <w:t>Inuk</w:t>
      </w:r>
      <w:proofErr w:type="spellEnd"/>
      <w:r w:rsidRPr="00410012">
        <w:t xml:space="preserve"> Jung. 2025. «A </w:t>
      </w:r>
      <w:proofErr w:type="spellStart"/>
      <w:r w:rsidRPr="00410012">
        <w:t>Review</w:t>
      </w:r>
      <w:proofErr w:type="spellEnd"/>
      <w:r w:rsidRPr="00410012">
        <w:t xml:space="preserve"> </w:t>
      </w:r>
      <w:proofErr w:type="spellStart"/>
      <w:r w:rsidRPr="00410012">
        <w:t>on</w:t>
      </w:r>
      <w:proofErr w:type="spellEnd"/>
      <w:r w:rsidRPr="00410012">
        <w:t xml:space="preserve"> Multi-</w:t>
      </w:r>
      <w:proofErr w:type="spellStart"/>
      <w:r w:rsidRPr="00410012">
        <w:t>Omics</w:t>
      </w:r>
      <w:proofErr w:type="spellEnd"/>
      <w:r w:rsidRPr="00410012">
        <w:t xml:space="preserve"> </w:t>
      </w:r>
      <w:proofErr w:type="spellStart"/>
      <w:r w:rsidRPr="00410012">
        <w:t>Integration</w:t>
      </w:r>
      <w:proofErr w:type="spellEnd"/>
      <w:r w:rsidRPr="00410012">
        <w:t xml:space="preserve"> </w:t>
      </w:r>
      <w:proofErr w:type="spellStart"/>
      <w:r w:rsidRPr="00410012">
        <w:t>for</w:t>
      </w:r>
      <w:proofErr w:type="spellEnd"/>
      <w:r w:rsidRPr="00410012">
        <w:t xml:space="preserve"> </w:t>
      </w:r>
      <w:proofErr w:type="spellStart"/>
      <w:r w:rsidRPr="00410012">
        <w:t>Aiding</w:t>
      </w:r>
      <w:proofErr w:type="spellEnd"/>
      <w:r w:rsidRPr="00410012">
        <w:t xml:space="preserve"> </w:t>
      </w:r>
      <w:proofErr w:type="spellStart"/>
      <w:r w:rsidRPr="00410012">
        <w:t>Study</w:t>
      </w:r>
      <w:proofErr w:type="spellEnd"/>
      <w:r w:rsidRPr="00410012">
        <w:t xml:space="preserve"> </w:t>
      </w:r>
      <w:proofErr w:type="spellStart"/>
      <w:r w:rsidRPr="00410012">
        <w:t>Design</w:t>
      </w:r>
      <w:proofErr w:type="spellEnd"/>
      <w:r w:rsidRPr="00410012">
        <w:t xml:space="preserve"> </w:t>
      </w:r>
      <w:proofErr w:type="spellStart"/>
      <w:r w:rsidRPr="00410012">
        <w:t>of</w:t>
      </w:r>
      <w:proofErr w:type="spellEnd"/>
      <w:r w:rsidRPr="00410012">
        <w:t xml:space="preserve"> </w:t>
      </w:r>
      <w:proofErr w:type="spellStart"/>
      <w:r w:rsidRPr="00410012">
        <w:t>Large</w:t>
      </w:r>
      <w:proofErr w:type="spellEnd"/>
      <w:r w:rsidRPr="00410012">
        <w:t xml:space="preserve"> </w:t>
      </w:r>
      <w:proofErr w:type="spellStart"/>
      <w:r w:rsidRPr="00410012">
        <w:t>Scale</w:t>
      </w:r>
      <w:proofErr w:type="spellEnd"/>
      <w:r w:rsidRPr="00410012">
        <w:t xml:space="preserve"> TCGA </w:t>
      </w:r>
      <w:proofErr w:type="spellStart"/>
      <w:r w:rsidRPr="00410012">
        <w:t>Cancer</w:t>
      </w:r>
      <w:proofErr w:type="spellEnd"/>
      <w:r w:rsidRPr="00410012">
        <w:t xml:space="preserve"> </w:t>
      </w:r>
      <w:proofErr w:type="spellStart"/>
      <w:r w:rsidRPr="00410012">
        <w:t>Datasets</w:t>
      </w:r>
      <w:proofErr w:type="spellEnd"/>
      <w:r w:rsidRPr="00410012">
        <w:t xml:space="preserve">». </w:t>
      </w:r>
      <w:r w:rsidRPr="00410012">
        <w:rPr>
          <w:i/>
          <w:iCs/>
        </w:rPr>
        <w:t xml:space="preserve">BMC </w:t>
      </w:r>
      <w:proofErr w:type="spellStart"/>
      <w:r w:rsidRPr="00410012">
        <w:rPr>
          <w:i/>
          <w:iCs/>
        </w:rPr>
        <w:t>Genomics</w:t>
      </w:r>
      <w:proofErr w:type="spellEnd"/>
      <w:r w:rsidRPr="00410012">
        <w:t xml:space="preserve"> 26(1):769. doi:10.1186/s12864-025-11925-y.</w:t>
      </w:r>
    </w:p>
    <w:p w14:paraId="12E1AE6B" w14:textId="77777777" w:rsidR="00410012" w:rsidRPr="00410012" w:rsidRDefault="00410012" w:rsidP="00410012">
      <w:pPr>
        <w:pStyle w:val="Bibliografa"/>
      </w:pPr>
      <w:proofErr w:type="spellStart"/>
      <w:r w:rsidRPr="00410012">
        <w:t>Hänzelmann</w:t>
      </w:r>
      <w:proofErr w:type="spellEnd"/>
      <w:r w:rsidRPr="00410012">
        <w:t xml:space="preserve">, </w:t>
      </w:r>
      <w:proofErr w:type="spellStart"/>
      <w:r w:rsidRPr="00410012">
        <w:t>Sonja</w:t>
      </w:r>
      <w:proofErr w:type="spellEnd"/>
      <w:r w:rsidRPr="00410012">
        <w:t xml:space="preserve">, Robert Castelo, y Justin </w:t>
      </w:r>
      <w:proofErr w:type="spellStart"/>
      <w:r w:rsidRPr="00410012">
        <w:t>Guinney</w:t>
      </w:r>
      <w:proofErr w:type="spellEnd"/>
      <w:r w:rsidRPr="00410012">
        <w:t xml:space="preserve">. 2013. «GSVA: Gene Set </w:t>
      </w:r>
      <w:proofErr w:type="spellStart"/>
      <w:r w:rsidRPr="00410012">
        <w:t>Variation</w:t>
      </w:r>
      <w:proofErr w:type="spellEnd"/>
      <w:r w:rsidRPr="00410012">
        <w:t xml:space="preserve"> </w:t>
      </w:r>
      <w:proofErr w:type="spellStart"/>
      <w:r w:rsidRPr="00410012">
        <w:t>Analysis</w:t>
      </w:r>
      <w:proofErr w:type="spellEnd"/>
      <w:r w:rsidRPr="00410012">
        <w:t xml:space="preserve"> </w:t>
      </w:r>
      <w:proofErr w:type="spellStart"/>
      <w:r w:rsidRPr="00410012">
        <w:t>for</w:t>
      </w:r>
      <w:proofErr w:type="spellEnd"/>
      <w:r w:rsidRPr="00410012">
        <w:t xml:space="preserve"> </w:t>
      </w:r>
      <w:proofErr w:type="spellStart"/>
      <w:r w:rsidRPr="00410012">
        <w:t>Microarray</w:t>
      </w:r>
      <w:proofErr w:type="spellEnd"/>
      <w:r w:rsidRPr="00410012">
        <w:t xml:space="preserve"> and RNA-</w:t>
      </w:r>
      <w:proofErr w:type="spellStart"/>
      <w:r w:rsidRPr="00410012">
        <w:t>Seq</w:t>
      </w:r>
      <w:proofErr w:type="spellEnd"/>
      <w:r w:rsidRPr="00410012">
        <w:t xml:space="preserve"> Data». </w:t>
      </w:r>
      <w:r w:rsidRPr="00410012">
        <w:rPr>
          <w:i/>
          <w:iCs/>
        </w:rPr>
        <w:t xml:space="preserve">BMC </w:t>
      </w:r>
      <w:proofErr w:type="spellStart"/>
      <w:r w:rsidRPr="00410012">
        <w:rPr>
          <w:i/>
          <w:iCs/>
        </w:rPr>
        <w:t>Bioinformatics</w:t>
      </w:r>
      <w:proofErr w:type="spellEnd"/>
      <w:r w:rsidRPr="00410012">
        <w:t xml:space="preserve"> 14(1):7. doi:10.1186/1471-2105-14-7.</w:t>
      </w:r>
    </w:p>
    <w:p w14:paraId="76ED0527" w14:textId="77777777" w:rsidR="00410012" w:rsidRPr="00410012" w:rsidRDefault="00410012" w:rsidP="00410012">
      <w:pPr>
        <w:pStyle w:val="Bibliografa"/>
      </w:pPr>
      <w:r w:rsidRPr="00410012">
        <w:t xml:space="preserve">HARRELL Jr., Frank E., Kerry L. Lee, y Daniel B. Mark. 1996. «Multivariable </w:t>
      </w:r>
      <w:proofErr w:type="spellStart"/>
      <w:r w:rsidRPr="00410012">
        <w:t>Prognostic</w:t>
      </w:r>
      <w:proofErr w:type="spellEnd"/>
      <w:r w:rsidRPr="00410012">
        <w:t xml:space="preserve"> </w:t>
      </w:r>
      <w:proofErr w:type="spellStart"/>
      <w:r w:rsidRPr="00410012">
        <w:t>Models</w:t>
      </w:r>
      <w:proofErr w:type="spellEnd"/>
      <w:r w:rsidRPr="00410012">
        <w:t xml:space="preserve">: Issues in </w:t>
      </w:r>
      <w:proofErr w:type="spellStart"/>
      <w:r w:rsidRPr="00410012">
        <w:t>Developing</w:t>
      </w:r>
      <w:proofErr w:type="spellEnd"/>
      <w:r w:rsidRPr="00410012">
        <w:t xml:space="preserve"> </w:t>
      </w:r>
      <w:proofErr w:type="spellStart"/>
      <w:r w:rsidRPr="00410012">
        <w:t>Models</w:t>
      </w:r>
      <w:proofErr w:type="spellEnd"/>
      <w:r w:rsidRPr="00410012">
        <w:t xml:space="preserve">, </w:t>
      </w:r>
      <w:proofErr w:type="spellStart"/>
      <w:r w:rsidRPr="00410012">
        <w:t>Evaluating</w:t>
      </w:r>
      <w:proofErr w:type="spellEnd"/>
      <w:r w:rsidRPr="00410012">
        <w:t xml:space="preserve"> </w:t>
      </w:r>
      <w:proofErr w:type="spellStart"/>
      <w:r w:rsidRPr="00410012">
        <w:t>Assumptions</w:t>
      </w:r>
      <w:proofErr w:type="spellEnd"/>
      <w:r w:rsidRPr="00410012">
        <w:t xml:space="preserve"> and </w:t>
      </w:r>
      <w:proofErr w:type="spellStart"/>
      <w:r w:rsidRPr="00410012">
        <w:t>Adequacy</w:t>
      </w:r>
      <w:proofErr w:type="spellEnd"/>
      <w:r w:rsidRPr="00410012">
        <w:t xml:space="preserve">, and </w:t>
      </w:r>
      <w:proofErr w:type="spellStart"/>
      <w:r w:rsidRPr="00410012">
        <w:t>Measuring</w:t>
      </w:r>
      <w:proofErr w:type="spellEnd"/>
      <w:r w:rsidRPr="00410012">
        <w:t xml:space="preserve"> and </w:t>
      </w:r>
      <w:proofErr w:type="spellStart"/>
      <w:r w:rsidRPr="00410012">
        <w:t>Reducing</w:t>
      </w:r>
      <w:proofErr w:type="spellEnd"/>
      <w:r w:rsidRPr="00410012">
        <w:t xml:space="preserve"> </w:t>
      </w:r>
      <w:proofErr w:type="spellStart"/>
      <w:r w:rsidRPr="00410012">
        <w:t>Errors</w:t>
      </w:r>
      <w:proofErr w:type="spellEnd"/>
      <w:r w:rsidRPr="00410012">
        <w:t xml:space="preserve">». </w:t>
      </w:r>
      <w:proofErr w:type="spellStart"/>
      <w:r w:rsidRPr="00410012">
        <w:rPr>
          <w:i/>
          <w:iCs/>
        </w:rPr>
        <w:t>Statistics</w:t>
      </w:r>
      <w:proofErr w:type="spellEnd"/>
      <w:r w:rsidRPr="00410012">
        <w:rPr>
          <w:i/>
          <w:iCs/>
        </w:rPr>
        <w:t xml:space="preserve"> in Medicine</w:t>
      </w:r>
      <w:r w:rsidRPr="00410012">
        <w:t xml:space="preserve"> 15(4):361-87. doi:10.1002/(SICI)1097-0258(19960229)15:4&lt;</w:t>
      </w:r>
      <w:proofErr w:type="gramStart"/>
      <w:r w:rsidRPr="00410012">
        <w:t>361::</w:t>
      </w:r>
      <w:proofErr w:type="gramEnd"/>
      <w:r w:rsidRPr="00410012">
        <w:t>AID-SIM168&gt;3.0.CO;2-4.</w:t>
      </w:r>
    </w:p>
    <w:p w14:paraId="7DEB918A" w14:textId="77777777" w:rsidR="00410012" w:rsidRPr="00410012" w:rsidRDefault="00410012" w:rsidP="00410012">
      <w:pPr>
        <w:pStyle w:val="Bibliografa"/>
      </w:pPr>
      <w:r w:rsidRPr="00410012">
        <w:t xml:space="preserve">Hellmann, Matthew D., Tudor-Eliade </w:t>
      </w:r>
      <w:proofErr w:type="spellStart"/>
      <w:r w:rsidRPr="00410012">
        <w:t>Ciuleanu</w:t>
      </w:r>
      <w:proofErr w:type="spellEnd"/>
      <w:r w:rsidRPr="00410012">
        <w:t xml:space="preserve">, Adam </w:t>
      </w:r>
      <w:proofErr w:type="spellStart"/>
      <w:r w:rsidRPr="00410012">
        <w:t>Pluzanski</w:t>
      </w:r>
      <w:proofErr w:type="spellEnd"/>
      <w:r w:rsidRPr="00410012">
        <w:t xml:space="preserve">, Jong </w:t>
      </w:r>
      <w:proofErr w:type="spellStart"/>
      <w:r w:rsidRPr="00410012">
        <w:t>Seok</w:t>
      </w:r>
      <w:proofErr w:type="spellEnd"/>
      <w:r w:rsidRPr="00410012">
        <w:t xml:space="preserve"> Lee, Gregory A. </w:t>
      </w:r>
      <w:proofErr w:type="spellStart"/>
      <w:r w:rsidRPr="00410012">
        <w:t>Otterson</w:t>
      </w:r>
      <w:proofErr w:type="spellEnd"/>
      <w:r w:rsidRPr="00410012">
        <w:t xml:space="preserve">, </w:t>
      </w:r>
      <w:proofErr w:type="spellStart"/>
      <w:r w:rsidRPr="00410012">
        <w:t>Clarisse</w:t>
      </w:r>
      <w:proofErr w:type="spellEnd"/>
      <w:r w:rsidRPr="00410012">
        <w:t xml:space="preserve"> Audigier-Valette, Elisa </w:t>
      </w:r>
      <w:proofErr w:type="spellStart"/>
      <w:r w:rsidRPr="00410012">
        <w:t>Minenza</w:t>
      </w:r>
      <w:proofErr w:type="spellEnd"/>
      <w:r w:rsidRPr="00410012">
        <w:t xml:space="preserve">, Helena </w:t>
      </w:r>
      <w:proofErr w:type="spellStart"/>
      <w:r w:rsidRPr="00410012">
        <w:t>Linardou</w:t>
      </w:r>
      <w:proofErr w:type="spellEnd"/>
      <w:r w:rsidRPr="00410012">
        <w:t xml:space="preserve">, </w:t>
      </w:r>
      <w:proofErr w:type="spellStart"/>
      <w:r w:rsidRPr="00410012">
        <w:t>Sjaak</w:t>
      </w:r>
      <w:proofErr w:type="spellEnd"/>
      <w:r w:rsidRPr="00410012">
        <w:t xml:space="preserve"> </w:t>
      </w:r>
      <w:proofErr w:type="spellStart"/>
      <w:r w:rsidRPr="00410012">
        <w:t>Burgers</w:t>
      </w:r>
      <w:proofErr w:type="spellEnd"/>
      <w:r w:rsidRPr="00410012">
        <w:t xml:space="preserve">, Pamela Salman, </w:t>
      </w:r>
      <w:proofErr w:type="spellStart"/>
      <w:r w:rsidRPr="00410012">
        <w:t>Hossein</w:t>
      </w:r>
      <w:proofErr w:type="spellEnd"/>
      <w:r w:rsidRPr="00410012">
        <w:t xml:space="preserve"> </w:t>
      </w:r>
      <w:proofErr w:type="spellStart"/>
      <w:r w:rsidRPr="00410012">
        <w:t>Borghaei</w:t>
      </w:r>
      <w:proofErr w:type="spellEnd"/>
      <w:r w:rsidRPr="00410012">
        <w:t xml:space="preserve">, </w:t>
      </w:r>
      <w:proofErr w:type="spellStart"/>
      <w:r w:rsidRPr="00410012">
        <w:t>Suresh</w:t>
      </w:r>
      <w:proofErr w:type="spellEnd"/>
      <w:r w:rsidRPr="00410012">
        <w:t xml:space="preserve"> S. </w:t>
      </w:r>
      <w:proofErr w:type="spellStart"/>
      <w:r w:rsidRPr="00410012">
        <w:t>Ramalingam</w:t>
      </w:r>
      <w:proofErr w:type="spellEnd"/>
      <w:r w:rsidRPr="00410012">
        <w:t xml:space="preserve">, Julie </w:t>
      </w:r>
      <w:proofErr w:type="spellStart"/>
      <w:r w:rsidRPr="00410012">
        <w:t>Brahmer</w:t>
      </w:r>
      <w:proofErr w:type="spellEnd"/>
      <w:r w:rsidRPr="00410012">
        <w:t xml:space="preserve">, Martin </w:t>
      </w:r>
      <w:proofErr w:type="spellStart"/>
      <w:r w:rsidRPr="00410012">
        <w:t>Reck</w:t>
      </w:r>
      <w:proofErr w:type="spellEnd"/>
      <w:r w:rsidRPr="00410012">
        <w:t xml:space="preserve">, Kenneth J. </w:t>
      </w:r>
      <w:proofErr w:type="spellStart"/>
      <w:r w:rsidRPr="00410012">
        <w:t>O’Byrne</w:t>
      </w:r>
      <w:proofErr w:type="spellEnd"/>
      <w:r w:rsidRPr="00410012">
        <w:t xml:space="preserve">, William J. </w:t>
      </w:r>
      <w:proofErr w:type="spellStart"/>
      <w:r w:rsidRPr="00410012">
        <w:t>Geese</w:t>
      </w:r>
      <w:proofErr w:type="spellEnd"/>
      <w:r w:rsidRPr="00410012">
        <w:t xml:space="preserve">, George Green, Han Chang, Joseph </w:t>
      </w:r>
      <w:proofErr w:type="spellStart"/>
      <w:r w:rsidRPr="00410012">
        <w:t>Szustakowski</w:t>
      </w:r>
      <w:proofErr w:type="spellEnd"/>
      <w:r w:rsidRPr="00410012">
        <w:t xml:space="preserve">, </w:t>
      </w:r>
      <w:proofErr w:type="spellStart"/>
      <w:r w:rsidRPr="00410012">
        <w:t>Prabhu</w:t>
      </w:r>
      <w:proofErr w:type="spellEnd"/>
      <w:r w:rsidRPr="00410012">
        <w:t xml:space="preserve"> </w:t>
      </w:r>
      <w:proofErr w:type="spellStart"/>
      <w:r w:rsidRPr="00410012">
        <w:t>Bhagavatheeswaran</w:t>
      </w:r>
      <w:proofErr w:type="spellEnd"/>
      <w:r w:rsidRPr="00410012">
        <w:t xml:space="preserve">, Diane Healey, </w:t>
      </w:r>
      <w:proofErr w:type="spellStart"/>
      <w:r w:rsidRPr="00410012">
        <w:t>Yali</w:t>
      </w:r>
      <w:proofErr w:type="spellEnd"/>
      <w:r w:rsidRPr="00410012">
        <w:t xml:space="preserve"> Fu, </w:t>
      </w:r>
      <w:proofErr w:type="spellStart"/>
      <w:r w:rsidRPr="00410012">
        <w:t>Faith</w:t>
      </w:r>
      <w:proofErr w:type="spellEnd"/>
      <w:r w:rsidRPr="00410012">
        <w:t xml:space="preserve"> Nathan, y Luis Paz-Ares. 2018. «</w:t>
      </w:r>
      <w:proofErr w:type="spellStart"/>
      <w:r w:rsidRPr="00410012">
        <w:t>Nivolumab</w:t>
      </w:r>
      <w:proofErr w:type="spellEnd"/>
      <w:r w:rsidRPr="00410012">
        <w:t xml:space="preserve"> plus Ipilimumab in </w:t>
      </w:r>
      <w:proofErr w:type="spellStart"/>
      <w:r w:rsidRPr="00410012">
        <w:t>Lung</w:t>
      </w:r>
      <w:proofErr w:type="spellEnd"/>
      <w:r w:rsidRPr="00410012">
        <w:t xml:space="preserve"> </w:t>
      </w:r>
      <w:proofErr w:type="spellStart"/>
      <w:r w:rsidRPr="00410012">
        <w:t>Cancer</w:t>
      </w:r>
      <w:proofErr w:type="spellEnd"/>
      <w:r w:rsidRPr="00410012">
        <w:t xml:space="preserve"> </w:t>
      </w:r>
      <w:proofErr w:type="spellStart"/>
      <w:r w:rsidRPr="00410012">
        <w:t>with</w:t>
      </w:r>
      <w:proofErr w:type="spellEnd"/>
      <w:r w:rsidRPr="00410012">
        <w:t xml:space="preserve"> a High Tumor </w:t>
      </w:r>
      <w:proofErr w:type="spellStart"/>
      <w:r w:rsidRPr="00410012">
        <w:t>Mutational</w:t>
      </w:r>
      <w:proofErr w:type="spellEnd"/>
      <w:r w:rsidRPr="00410012">
        <w:t xml:space="preserve"> </w:t>
      </w:r>
      <w:proofErr w:type="spellStart"/>
      <w:r w:rsidRPr="00410012">
        <w:t>Burden</w:t>
      </w:r>
      <w:proofErr w:type="spellEnd"/>
      <w:r w:rsidRPr="00410012">
        <w:t xml:space="preserve">». </w:t>
      </w:r>
      <w:r w:rsidRPr="00410012">
        <w:rPr>
          <w:i/>
          <w:iCs/>
        </w:rPr>
        <w:t xml:space="preserve">New </w:t>
      </w:r>
      <w:proofErr w:type="spellStart"/>
      <w:r w:rsidRPr="00410012">
        <w:rPr>
          <w:i/>
          <w:iCs/>
        </w:rPr>
        <w:t>England</w:t>
      </w:r>
      <w:proofErr w:type="spellEnd"/>
      <w:r w:rsidRPr="00410012">
        <w:rPr>
          <w:i/>
          <w:iCs/>
        </w:rPr>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Medicine</w:t>
      </w:r>
      <w:r w:rsidRPr="00410012">
        <w:t xml:space="preserve"> 378(22):2093-2104. doi:10.1056/NEJMoa1801946.</w:t>
      </w:r>
    </w:p>
    <w:p w14:paraId="513B5C62" w14:textId="77777777" w:rsidR="00410012" w:rsidRPr="00410012" w:rsidRDefault="00410012" w:rsidP="00410012">
      <w:pPr>
        <w:pStyle w:val="Bibliografa"/>
      </w:pPr>
      <w:r w:rsidRPr="00410012">
        <w:t xml:space="preserve">Huang, </w:t>
      </w:r>
      <w:proofErr w:type="spellStart"/>
      <w:r w:rsidRPr="00410012">
        <w:t>Zhi</w:t>
      </w:r>
      <w:proofErr w:type="spellEnd"/>
      <w:r w:rsidRPr="00410012">
        <w:t xml:space="preserve">, Travis S. Johnson, </w:t>
      </w:r>
      <w:proofErr w:type="spellStart"/>
      <w:r w:rsidRPr="00410012">
        <w:t>Zhi</w:t>
      </w:r>
      <w:proofErr w:type="spellEnd"/>
      <w:r w:rsidRPr="00410012">
        <w:t xml:space="preserve"> Han, Bryan Helm, </w:t>
      </w:r>
      <w:proofErr w:type="spellStart"/>
      <w:r w:rsidRPr="00410012">
        <w:t>Sha</w:t>
      </w:r>
      <w:proofErr w:type="spellEnd"/>
      <w:r w:rsidRPr="00410012">
        <w:t xml:space="preserve"> Cao, Chi Zhang, Paul </w:t>
      </w:r>
      <w:proofErr w:type="spellStart"/>
      <w:r w:rsidRPr="00410012">
        <w:t>Salama</w:t>
      </w:r>
      <w:proofErr w:type="spellEnd"/>
      <w:r w:rsidRPr="00410012">
        <w:t xml:space="preserve">, Maher </w:t>
      </w:r>
      <w:proofErr w:type="spellStart"/>
      <w:r w:rsidRPr="00410012">
        <w:t>Rizkalla</w:t>
      </w:r>
      <w:proofErr w:type="spellEnd"/>
      <w:r w:rsidRPr="00410012">
        <w:t xml:space="preserve">, Christina Y. </w:t>
      </w:r>
      <w:proofErr w:type="spellStart"/>
      <w:r w:rsidRPr="00410012">
        <w:t>Yu</w:t>
      </w:r>
      <w:proofErr w:type="spellEnd"/>
      <w:r w:rsidRPr="00410012">
        <w:t xml:space="preserve">, Jun Cheng, </w:t>
      </w:r>
      <w:proofErr w:type="spellStart"/>
      <w:r w:rsidRPr="00410012">
        <w:t>Shunian</w:t>
      </w:r>
      <w:proofErr w:type="spellEnd"/>
      <w:r w:rsidRPr="00410012">
        <w:t xml:space="preserve"> </w:t>
      </w:r>
      <w:proofErr w:type="spellStart"/>
      <w:r w:rsidRPr="00410012">
        <w:t>Xiang</w:t>
      </w:r>
      <w:proofErr w:type="spellEnd"/>
      <w:r w:rsidRPr="00410012">
        <w:t xml:space="preserve">, </w:t>
      </w:r>
      <w:proofErr w:type="spellStart"/>
      <w:r w:rsidRPr="00410012">
        <w:t>Xiaohui</w:t>
      </w:r>
      <w:proofErr w:type="spellEnd"/>
      <w:r w:rsidRPr="00410012">
        <w:t xml:space="preserve"> </w:t>
      </w:r>
      <w:proofErr w:type="spellStart"/>
      <w:r w:rsidRPr="00410012">
        <w:t>Zhan</w:t>
      </w:r>
      <w:proofErr w:type="spellEnd"/>
      <w:r w:rsidRPr="00410012">
        <w:t>, Jie Zhang, y Kun Huang. 2020. «Deep Learning-</w:t>
      </w:r>
      <w:proofErr w:type="spellStart"/>
      <w:r w:rsidRPr="00410012">
        <w:t>Based</w:t>
      </w:r>
      <w:proofErr w:type="spellEnd"/>
      <w:r w:rsidRPr="00410012">
        <w:t xml:space="preserve"> </w:t>
      </w:r>
      <w:proofErr w:type="spellStart"/>
      <w:r w:rsidRPr="00410012">
        <w:t>Cancer</w:t>
      </w:r>
      <w:proofErr w:type="spellEnd"/>
      <w:r w:rsidRPr="00410012">
        <w:t xml:space="preserve"> </w:t>
      </w:r>
      <w:proofErr w:type="spellStart"/>
      <w:r w:rsidRPr="00410012">
        <w:t>Survival</w:t>
      </w:r>
      <w:proofErr w:type="spellEnd"/>
      <w:r w:rsidRPr="00410012">
        <w:t xml:space="preserve"> Prognosis </w:t>
      </w:r>
      <w:proofErr w:type="spellStart"/>
      <w:r w:rsidRPr="00410012">
        <w:t>from</w:t>
      </w:r>
      <w:proofErr w:type="spellEnd"/>
      <w:r w:rsidRPr="00410012">
        <w:t xml:space="preserve"> RNA-</w:t>
      </w:r>
      <w:proofErr w:type="spellStart"/>
      <w:r w:rsidRPr="00410012">
        <w:t>Seq</w:t>
      </w:r>
      <w:proofErr w:type="spellEnd"/>
      <w:r w:rsidRPr="00410012">
        <w:t xml:space="preserve"> Data: </w:t>
      </w:r>
      <w:proofErr w:type="spellStart"/>
      <w:r w:rsidRPr="00410012">
        <w:t>Approaches</w:t>
      </w:r>
      <w:proofErr w:type="spellEnd"/>
      <w:r w:rsidRPr="00410012">
        <w:t xml:space="preserve"> and </w:t>
      </w:r>
      <w:proofErr w:type="spellStart"/>
      <w:r w:rsidRPr="00410012">
        <w:t>Evaluations</w:t>
      </w:r>
      <w:proofErr w:type="spellEnd"/>
      <w:r w:rsidRPr="00410012">
        <w:t xml:space="preserve">». </w:t>
      </w:r>
      <w:r w:rsidRPr="00410012">
        <w:rPr>
          <w:i/>
          <w:iCs/>
        </w:rPr>
        <w:t xml:space="preserve">BMC Medical </w:t>
      </w:r>
      <w:proofErr w:type="spellStart"/>
      <w:r w:rsidRPr="00410012">
        <w:rPr>
          <w:i/>
          <w:iCs/>
        </w:rPr>
        <w:t>Genomics</w:t>
      </w:r>
      <w:proofErr w:type="spellEnd"/>
      <w:r w:rsidRPr="00410012">
        <w:t xml:space="preserve"> 13(5):41. doi:10.1186/s12920-020-0686-1.</w:t>
      </w:r>
    </w:p>
    <w:p w14:paraId="6D54022D" w14:textId="77777777" w:rsidR="00410012" w:rsidRPr="00410012" w:rsidRDefault="00410012" w:rsidP="00410012">
      <w:pPr>
        <w:pStyle w:val="Bibliografa"/>
      </w:pPr>
      <w:proofErr w:type="spellStart"/>
      <w:r w:rsidRPr="00410012">
        <w:t>Ishwaran</w:t>
      </w:r>
      <w:proofErr w:type="spellEnd"/>
      <w:r w:rsidRPr="00410012">
        <w:t xml:space="preserve">, </w:t>
      </w:r>
      <w:proofErr w:type="spellStart"/>
      <w:r w:rsidRPr="00410012">
        <w:t>Hemant</w:t>
      </w:r>
      <w:proofErr w:type="spellEnd"/>
      <w:r w:rsidRPr="00410012">
        <w:t xml:space="preserve">, </w:t>
      </w:r>
      <w:proofErr w:type="spellStart"/>
      <w:r w:rsidRPr="00410012">
        <w:t>Udaya</w:t>
      </w:r>
      <w:proofErr w:type="spellEnd"/>
      <w:r w:rsidRPr="00410012">
        <w:t xml:space="preserve"> B. </w:t>
      </w:r>
      <w:proofErr w:type="spellStart"/>
      <w:r w:rsidRPr="00410012">
        <w:t>Kogalur</w:t>
      </w:r>
      <w:proofErr w:type="spellEnd"/>
      <w:r w:rsidRPr="00410012">
        <w:t xml:space="preserve">, Eugene H. </w:t>
      </w:r>
      <w:proofErr w:type="spellStart"/>
      <w:r w:rsidRPr="00410012">
        <w:t>Blackstone</w:t>
      </w:r>
      <w:proofErr w:type="spellEnd"/>
      <w:r w:rsidRPr="00410012">
        <w:t>, y Michael S. Lauer. 2008. «</w:t>
      </w:r>
      <w:proofErr w:type="spellStart"/>
      <w:r w:rsidRPr="00410012">
        <w:t>Random</w:t>
      </w:r>
      <w:proofErr w:type="spellEnd"/>
      <w:r w:rsidRPr="00410012">
        <w:t xml:space="preserve"> </w:t>
      </w:r>
      <w:proofErr w:type="spellStart"/>
      <w:r w:rsidRPr="00410012">
        <w:t>Survival</w:t>
      </w:r>
      <w:proofErr w:type="spellEnd"/>
      <w:r w:rsidRPr="00410012">
        <w:t xml:space="preserve"> </w:t>
      </w:r>
      <w:proofErr w:type="spellStart"/>
      <w:r w:rsidRPr="00410012">
        <w:t>Forests</w:t>
      </w:r>
      <w:proofErr w:type="spellEnd"/>
      <w:r w:rsidRPr="00410012">
        <w:t xml:space="preserve">». </w:t>
      </w:r>
      <w:proofErr w:type="spellStart"/>
      <w:r w:rsidRPr="00410012">
        <w:rPr>
          <w:i/>
          <w:iCs/>
        </w:rPr>
        <w:t>The</w:t>
      </w:r>
      <w:proofErr w:type="spellEnd"/>
      <w:r w:rsidRPr="00410012">
        <w:rPr>
          <w:i/>
          <w:iCs/>
        </w:rPr>
        <w:t xml:space="preserve"> </w:t>
      </w:r>
      <w:proofErr w:type="spellStart"/>
      <w:r w:rsidRPr="00410012">
        <w:rPr>
          <w:i/>
          <w:iCs/>
        </w:rPr>
        <w:t>Annals</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Applied</w:t>
      </w:r>
      <w:proofErr w:type="spellEnd"/>
      <w:r w:rsidRPr="00410012">
        <w:rPr>
          <w:i/>
          <w:iCs/>
        </w:rPr>
        <w:t xml:space="preserve"> </w:t>
      </w:r>
      <w:proofErr w:type="spellStart"/>
      <w:r w:rsidRPr="00410012">
        <w:rPr>
          <w:i/>
          <w:iCs/>
        </w:rPr>
        <w:t>Statistics</w:t>
      </w:r>
      <w:proofErr w:type="spellEnd"/>
      <w:r w:rsidRPr="00410012">
        <w:t xml:space="preserve"> 2(3):841-60. doi:10.1214/08-AOAS169.</w:t>
      </w:r>
    </w:p>
    <w:p w14:paraId="4AE46BBD" w14:textId="77777777" w:rsidR="00410012" w:rsidRPr="00410012" w:rsidRDefault="00410012" w:rsidP="00410012">
      <w:pPr>
        <w:pStyle w:val="Bibliografa"/>
      </w:pPr>
      <w:r w:rsidRPr="00410012">
        <w:t xml:space="preserve">Jensen, Mark A., Vincent Ferretti, Robert L. Grossman, y Louis M. </w:t>
      </w:r>
      <w:proofErr w:type="spellStart"/>
      <w:r w:rsidRPr="00410012">
        <w:t>Staudt</w:t>
      </w:r>
      <w:proofErr w:type="spellEnd"/>
      <w:r w:rsidRPr="00410012">
        <w:t>. 2017. «</w:t>
      </w:r>
      <w:proofErr w:type="spellStart"/>
      <w:r w:rsidRPr="00410012">
        <w:t>The</w:t>
      </w:r>
      <w:proofErr w:type="spellEnd"/>
      <w:r w:rsidRPr="00410012">
        <w:t xml:space="preserve"> NCI </w:t>
      </w:r>
      <w:proofErr w:type="spellStart"/>
      <w:r w:rsidRPr="00410012">
        <w:t>Genomic</w:t>
      </w:r>
      <w:proofErr w:type="spellEnd"/>
      <w:r w:rsidRPr="00410012">
        <w:t xml:space="preserve"> Data Commons as </w:t>
      </w:r>
      <w:proofErr w:type="spellStart"/>
      <w:r w:rsidRPr="00410012">
        <w:t>an</w:t>
      </w:r>
      <w:proofErr w:type="spellEnd"/>
      <w:r w:rsidRPr="00410012">
        <w:t xml:space="preserve"> </w:t>
      </w:r>
      <w:proofErr w:type="spellStart"/>
      <w:r w:rsidRPr="00410012">
        <w:t>engine</w:t>
      </w:r>
      <w:proofErr w:type="spellEnd"/>
      <w:r w:rsidRPr="00410012">
        <w:t xml:space="preserve"> </w:t>
      </w:r>
      <w:proofErr w:type="spellStart"/>
      <w:r w:rsidRPr="00410012">
        <w:t>for</w:t>
      </w:r>
      <w:proofErr w:type="spellEnd"/>
      <w:r w:rsidRPr="00410012">
        <w:t xml:space="preserve"> </w:t>
      </w:r>
      <w:proofErr w:type="spellStart"/>
      <w:r w:rsidRPr="00410012">
        <w:t>precision</w:t>
      </w:r>
      <w:proofErr w:type="spellEnd"/>
      <w:r w:rsidRPr="00410012">
        <w:t xml:space="preserve"> medicine». </w:t>
      </w:r>
      <w:proofErr w:type="spellStart"/>
      <w:r w:rsidRPr="00410012">
        <w:rPr>
          <w:i/>
          <w:iCs/>
        </w:rPr>
        <w:t>Blood</w:t>
      </w:r>
      <w:proofErr w:type="spellEnd"/>
      <w:r w:rsidRPr="00410012">
        <w:t xml:space="preserve"> 130(4):453-59. doi:10.1182/blood-2017-03-735654.</w:t>
      </w:r>
    </w:p>
    <w:p w14:paraId="38060103" w14:textId="77777777" w:rsidR="00410012" w:rsidRPr="00410012" w:rsidRDefault="00410012" w:rsidP="00410012">
      <w:pPr>
        <w:pStyle w:val="Bibliografa"/>
      </w:pPr>
      <w:r w:rsidRPr="00410012">
        <w:t xml:space="preserve">Jin, Yudi, Min Zhao, </w:t>
      </w:r>
      <w:proofErr w:type="spellStart"/>
      <w:r w:rsidRPr="00410012">
        <w:t>Tong</w:t>
      </w:r>
      <w:proofErr w:type="spellEnd"/>
      <w:r w:rsidRPr="00410012">
        <w:t xml:space="preserve"> Su, </w:t>
      </w:r>
      <w:proofErr w:type="spellStart"/>
      <w:r w:rsidRPr="00410012">
        <w:t>Yanjia</w:t>
      </w:r>
      <w:proofErr w:type="spellEnd"/>
      <w:r w:rsidRPr="00410012">
        <w:t xml:space="preserve"> Fan, Zubin </w:t>
      </w:r>
      <w:proofErr w:type="spellStart"/>
      <w:r w:rsidRPr="00410012">
        <w:t>Ouyang</w:t>
      </w:r>
      <w:proofErr w:type="spellEnd"/>
      <w:r w:rsidRPr="00410012">
        <w:t xml:space="preserve">, y </w:t>
      </w:r>
      <w:proofErr w:type="spellStart"/>
      <w:r w:rsidRPr="00410012">
        <w:t>Fajin</w:t>
      </w:r>
      <w:proofErr w:type="spellEnd"/>
      <w:r w:rsidRPr="00410012">
        <w:t xml:space="preserve"> </w:t>
      </w:r>
      <w:proofErr w:type="spellStart"/>
      <w:r w:rsidRPr="00410012">
        <w:t>Lv</w:t>
      </w:r>
      <w:proofErr w:type="spellEnd"/>
      <w:r w:rsidRPr="00410012">
        <w:t>. 2025. «</w:t>
      </w:r>
      <w:proofErr w:type="spellStart"/>
      <w:r w:rsidRPr="00410012">
        <w:t>Comparing</w:t>
      </w:r>
      <w:proofErr w:type="spellEnd"/>
      <w:r w:rsidRPr="00410012">
        <w:t xml:space="preserve"> </w:t>
      </w:r>
      <w:proofErr w:type="spellStart"/>
      <w:r w:rsidRPr="00410012">
        <w:t>Random</w:t>
      </w:r>
      <w:proofErr w:type="spellEnd"/>
      <w:r w:rsidRPr="00410012">
        <w:t xml:space="preserve"> </w:t>
      </w:r>
      <w:proofErr w:type="spellStart"/>
      <w:r w:rsidRPr="00410012">
        <w:t>Survival</w:t>
      </w:r>
      <w:proofErr w:type="spellEnd"/>
      <w:r w:rsidRPr="00410012">
        <w:t xml:space="preserve"> </w:t>
      </w:r>
      <w:proofErr w:type="spellStart"/>
      <w:r w:rsidRPr="00410012">
        <w:t>Forests</w:t>
      </w:r>
      <w:proofErr w:type="spellEnd"/>
      <w:r w:rsidRPr="00410012">
        <w:t xml:space="preserve"> and Cox </w:t>
      </w:r>
      <w:proofErr w:type="spellStart"/>
      <w:r w:rsidRPr="00410012">
        <w:t>Regression</w:t>
      </w:r>
      <w:proofErr w:type="spellEnd"/>
      <w:r w:rsidRPr="00410012">
        <w:t xml:space="preserve"> </w:t>
      </w:r>
      <w:proofErr w:type="spellStart"/>
      <w:r w:rsidRPr="00410012">
        <w:t>for</w:t>
      </w:r>
      <w:proofErr w:type="spellEnd"/>
      <w:r w:rsidRPr="00410012">
        <w:t xml:space="preserve"> </w:t>
      </w:r>
      <w:proofErr w:type="spellStart"/>
      <w:r w:rsidRPr="00410012">
        <w:t>Nonresponders</w:t>
      </w:r>
      <w:proofErr w:type="spellEnd"/>
      <w:r w:rsidRPr="00410012">
        <w:t xml:space="preserve"> </w:t>
      </w:r>
      <w:proofErr w:type="spellStart"/>
      <w:r w:rsidRPr="00410012">
        <w:t>to</w:t>
      </w:r>
      <w:proofErr w:type="spellEnd"/>
      <w:r w:rsidRPr="00410012">
        <w:t xml:space="preserve"> </w:t>
      </w:r>
      <w:proofErr w:type="spellStart"/>
      <w:r w:rsidRPr="00410012">
        <w:t>Neoadjuvant</w:t>
      </w:r>
      <w:proofErr w:type="spellEnd"/>
      <w:r w:rsidRPr="00410012">
        <w:t xml:space="preserve"> </w:t>
      </w:r>
      <w:proofErr w:type="spellStart"/>
      <w:r w:rsidRPr="00410012">
        <w:t>Chemotherapy</w:t>
      </w:r>
      <w:proofErr w:type="spellEnd"/>
      <w:r w:rsidRPr="00410012">
        <w:t xml:space="preserve"> </w:t>
      </w:r>
      <w:proofErr w:type="spellStart"/>
      <w:r w:rsidRPr="00410012">
        <w:t>Among</w:t>
      </w:r>
      <w:proofErr w:type="spellEnd"/>
      <w:r w:rsidRPr="00410012">
        <w:t xml:space="preserve"> </w:t>
      </w:r>
      <w:proofErr w:type="spellStart"/>
      <w:r w:rsidRPr="00410012">
        <w:t>Patients</w:t>
      </w:r>
      <w:proofErr w:type="spellEnd"/>
      <w:r w:rsidRPr="00410012">
        <w:t xml:space="preserve"> </w:t>
      </w:r>
      <w:proofErr w:type="spellStart"/>
      <w:r w:rsidRPr="00410012">
        <w:t>With</w:t>
      </w:r>
      <w:proofErr w:type="spellEnd"/>
      <w:r w:rsidRPr="00410012">
        <w:t xml:space="preserve"> </w:t>
      </w:r>
      <w:proofErr w:type="spellStart"/>
      <w:r w:rsidRPr="00410012">
        <w:t>Breast</w:t>
      </w:r>
      <w:proofErr w:type="spellEnd"/>
      <w:r w:rsidRPr="00410012">
        <w:t xml:space="preserve"> </w:t>
      </w:r>
      <w:proofErr w:type="spellStart"/>
      <w:r w:rsidRPr="00410012">
        <w:t>Cancer</w:t>
      </w:r>
      <w:proofErr w:type="spellEnd"/>
      <w:r w:rsidRPr="00410012">
        <w:t xml:space="preserve">: </w:t>
      </w:r>
      <w:proofErr w:type="spellStart"/>
      <w:r w:rsidRPr="00410012">
        <w:t>Multicenter</w:t>
      </w:r>
      <w:proofErr w:type="spellEnd"/>
      <w:r w:rsidRPr="00410012">
        <w:t xml:space="preserve"> Retrospective </w:t>
      </w:r>
      <w:proofErr w:type="spellStart"/>
      <w:r w:rsidRPr="00410012">
        <w:t>Cohort</w:t>
      </w:r>
      <w:proofErr w:type="spellEnd"/>
      <w:r w:rsidRPr="00410012">
        <w:t xml:space="preserve"> </w:t>
      </w:r>
      <w:proofErr w:type="spellStart"/>
      <w:r w:rsidRPr="00410012">
        <w:t>Study</w:t>
      </w:r>
      <w:proofErr w:type="spellEnd"/>
      <w:r w:rsidRPr="00410012">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Medical Internet </w:t>
      </w:r>
      <w:proofErr w:type="spellStart"/>
      <w:r w:rsidRPr="00410012">
        <w:rPr>
          <w:i/>
          <w:iCs/>
        </w:rPr>
        <w:t>Research</w:t>
      </w:r>
      <w:proofErr w:type="spellEnd"/>
      <w:r w:rsidRPr="00410012">
        <w:t xml:space="preserve"> 27(1</w:t>
      </w:r>
      <w:proofErr w:type="gramStart"/>
      <w:r w:rsidRPr="00410012">
        <w:t>):e</w:t>
      </w:r>
      <w:proofErr w:type="gramEnd"/>
      <w:r w:rsidRPr="00410012">
        <w:t>69864. doi:10.2196/69864.</w:t>
      </w:r>
    </w:p>
    <w:p w14:paraId="59619147" w14:textId="77777777" w:rsidR="00410012" w:rsidRPr="00410012" w:rsidRDefault="00410012" w:rsidP="00410012">
      <w:pPr>
        <w:pStyle w:val="Bibliografa"/>
      </w:pPr>
      <w:r w:rsidRPr="00410012">
        <w:lastRenderedPageBreak/>
        <w:t xml:space="preserve">Johnson, W. Evan, Cheng Li, y Ariel </w:t>
      </w:r>
      <w:proofErr w:type="spellStart"/>
      <w:r w:rsidRPr="00410012">
        <w:t>Rabinovic</w:t>
      </w:r>
      <w:proofErr w:type="spellEnd"/>
      <w:r w:rsidRPr="00410012">
        <w:t>. 2007. «</w:t>
      </w:r>
      <w:proofErr w:type="spellStart"/>
      <w:r w:rsidRPr="00410012">
        <w:t>Adjusting</w:t>
      </w:r>
      <w:proofErr w:type="spellEnd"/>
      <w:r w:rsidRPr="00410012">
        <w:t xml:space="preserve"> </w:t>
      </w:r>
      <w:proofErr w:type="spellStart"/>
      <w:r w:rsidRPr="00410012">
        <w:t>batch</w:t>
      </w:r>
      <w:proofErr w:type="spellEnd"/>
      <w:r w:rsidRPr="00410012">
        <w:t xml:space="preserve"> </w:t>
      </w:r>
      <w:proofErr w:type="spellStart"/>
      <w:r w:rsidRPr="00410012">
        <w:t>effects</w:t>
      </w:r>
      <w:proofErr w:type="spellEnd"/>
      <w:r w:rsidRPr="00410012">
        <w:t xml:space="preserve"> in </w:t>
      </w:r>
      <w:proofErr w:type="spellStart"/>
      <w:r w:rsidRPr="00410012">
        <w:t>microarray</w:t>
      </w:r>
      <w:proofErr w:type="spellEnd"/>
      <w:r w:rsidRPr="00410012">
        <w:t xml:space="preserve"> </w:t>
      </w:r>
      <w:proofErr w:type="spellStart"/>
      <w:r w:rsidRPr="00410012">
        <w:t>expression</w:t>
      </w:r>
      <w:proofErr w:type="spellEnd"/>
      <w:r w:rsidRPr="00410012">
        <w:t xml:space="preserve"> data </w:t>
      </w:r>
      <w:proofErr w:type="spellStart"/>
      <w:r w:rsidRPr="00410012">
        <w:t>using</w:t>
      </w:r>
      <w:proofErr w:type="spellEnd"/>
      <w:r w:rsidRPr="00410012">
        <w:t xml:space="preserve"> </w:t>
      </w:r>
      <w:proofErr w:type="spellStart"/>
      <w:r w:rsidRPr="00410012">
        <w:t>empirical</w:t>
      </w:r>
      <w:proofErr w:type="spellEnd"/>
      <w:r w:rsidRPr="00410012">
        <w:t xml:space="preserve"> Bayes </w:t>
      </w:r>
      <w:proofErr w:type="spellStart"/>
      <w:r w:rsidRPr="00410012">
        <w:t>methods</w:t>
      </w:r>
      <w:proofErr w:type="spellEnd"/>
      <w:r w:rsidRPr="00410012">
        <w:t xml:space="preserve">». </w:t>
      </w:r>
      <w:proofErr w:type="spellStart"/>
      <w:r w:rsidRPr="00410012">
        <w:rPr>
          <w:i/>
          <w:iCs/>
        </w:rPr>
        <w:t>Biostatistics</w:t>
      </w:r>
      <w:proofErr w:type="spellEnd"/>
      <w:r w:rsidRPr="00410012">
        <w:t xml:space="preserve"> 8(1):118-27. doi:10.1093/</w:t>
      </w:r>
      <w:proofErr w:type="spellStart"/>
      <w:r w:rsidRPr="00410012">
        <w:t>biostatistics</w:t>
      </w:r>
      <w:proofErr w:type="spellEnd"/>
      <w:r w:rsidRPr="00410012">
        <w:t>/kxj037.</w:t>
      </w:r>
    </w:p>
    <w:p w14:paraId="0F0F2BAF" w14:textId="77777777" w:rsidR="00410012" w:rsidRPr="00410012" w:rsidRDefault="00410012" w:rsidP="00410012">
      <w:pPr>
        <w:pStyle w:val="Bibliografa"/>
      </w:pPr>
      <w:proofErr w:type="spellStart"/>
      <w:r w:rsidRPr="00410012">
        <w:t>Kandoth</w:t>
      </w:r>
      <w:proofErr w:type="spellEnd"/>
      <w:r w:rsidRPr="00410012">
        <w:t xml:space="preserve">, </w:t>
      </w:r>
      <w:proofErr w:type="spellStart"/>
      <w:r w:rsidRPr="00410012">
        <w:t>Cyriac</w:t>
      </w:r>
      <w:proofErr w:type="spellEnd"/>
      <w:r w:rsidRPr="00410012">
        <w:t xml:space="preserve">, Michael D. </w:t>
      </w:r>
      <w:proofErr w:type="spellStart"/>
      <w:r w:rsidRPr="00410012">
        <w:t>McLellan</w:t>
      </w:r>
      <w:proofErr w:type="spellEnd"/>
      <w:r w:rsidRPr="00410012">
        <w:t xml:space="preserve">, Fabio </w:t>
      </w:r>
      <w:proofErr w:type="spellStart"/>
      <w:r w:rsidRPr="00410012">
        <w:t>Vandin</w:t>
      </w:r>
      <w:proofErr w:type="spellEnd"/>
      <w:r w:rsidRPr="00410012">
        <w:t xml:space="preserve">, Kai Ye, </w:t>
      </w:r>
      <w:proofErr w:type="spellStart"/>
      <w:r w:rsidRPr="00410012">
        <w:t>Beifang</w:t>
      </w:r>
      <w:proofErr w:type="spellEnd"/>
      <w:r w:rsidRPr="00410012">
        <w:t xml:space="preserve"> </w:t>
      </w:r>
      <w:proofErr w:type="spellStart"/>
      <w:r w:rsidRPr="00410012">
        <w:t>Niu</w:t>
      </w:r>
      <w:proofErr w:type="spellEnd"/>
      <w:r w:rsidRPr="00410012">
        <w:t xml:space="preserve">, Charles Lu, </w:t>
      </w:r>
      <w:proofErr w:type="spellStart"/>
      <w:r w:rsidRPr="00410012">
        <w:t>Mingchao</w:t>
      </w:r>
      <w:proofErr w:type="spellEnd"/>
      <w:r w:rsidRPr="00410012">
        <w:t xml:space="preserve"> </w:t>
      </w:r>
      <w:proofErr w:type="spellStart"/>
      <w:r w:rsidRPr="00410012">
        <w:t>Xie</w:t>
      </w:r>
      <w:proofErr w:type="spellEnd"/>
      <w:r w:rsidRPr="00410012">
        <w:t xml:space="preserve">, </w:t>
      </w:r>
      <w:proofErr w:type="spellStart"/>
      <w:r w:rsidRPr="00410012">
        <w:t>Qunyuan</w:t>
      </w:r>
      <w:proofErr w:type="spellEnd"/>
      <w:r w:rsidRPr="00410012">
        <w:t xml:space="preserve"> Zhang, Joshua F. McMichael, Matthew A. </w:t>
      </w:r>
      <w:proofErr w:type="spellStart"/>
      <w:r w:rsidRPr="00410012">
        <w:t>Wyczalkowski</w:t>
      </w:r>
      <w:proofErr w:type="spellEnd"/>
      <w:r w:rsidRPr="00410012">
        <w:t xml:space="preserve">, Mark D. M. </w:t>
      </w:r>
      <w:proofErr w:type="spellStart"/>
      <w:r w:rsidRPr="00410012">
        <w:t>Leiserson</w:t>
      </w:r>
      <w:proofErr w:type="spellEnd"/>
      <w:r w:rsidRPr="00410012">
        <w:t xml:space="preserve">, Christopher A. Miller, John S. Welch, Matthew J. Walter, Michael C. </w:t>
      </w:r>
      <w:proofErr w:type="spellStart"/>
      <w:r w:rsidRPr="00410012">
        <w:t>Wendl</w:t>
      </w:r>
      <w:proofErr w:type="spellEnd"/>
      <w:r w:rsidRPr="00410012">
        <w:t xml:space="preserve">, Timothy J. Ley, Richard K. Wilson, </w:t>
      </w:r>
      <w:proofErr w:type="spellStart"/>
      <w:r w:rsidRPr="00410012">
        <w:t>Benjamin</w:t>
      </w:r>
      <w:proofErr w:type="spellEnd"/>
      <w:r w:rsidRPr="00410012">
        <w:t xml:space="preserve"> J. Raphael, y Li </w:t>
      </w:r>
      <w:proofErr w:type="spellStart"/>
      <w:r w:rsidRPr="00410012">
        <w:t>Ding</w:t>
      </w:r>
      <w:proofErr w:type="spellEnd"/>
      <w:r w:rsidRPr="00410012">
        <w:t>. 2013. «</w:t>
      </w:r>
      <w:proofErr w:type="spellStart"/>
      <w:r w:rsidRPr="00410012">
        <w:t>Mutational</w:t>
      </w:r>
      <w:proofErr w:type="spellEnd"/>
      <w:r w:rsidRPr="00410012">
        <w:t xml:space="preserve"> </w:t>
      </w:r>
      <w:proofErr w:type="spellStart"/>
      <w:r w:rsidRPr="00410012">
        <w:t>Landscape</w:t>
      </w:r>
      <w:proofErr w:type="spellEnd"/>
      <w:r w:rsidRPr="00410012">
        <w:t xml:space="preserve"> and </w:t>
      </w:r>
      <w:proofErr w:type="spellStart"/>
      <w:r w:rsidRPr="00410012">
        <w:t>Significance</w:t>
      </w:r>
      <w:proofErr w:type="spellEnd"/>
      <w:r w:rsidRPr="00410012">
        <w:t xml:space="preserve"> </w:t>
      </w:r>
      <w:proofErr w:type="spellStart"/>
      <w:r w:rsidRPr="00410012">
        <w:t>across</w:t>
      </w:r>
      <w:proofErr w:type="spellEnd"/>
      <w:r w:rsidRPr="00410012">
        <w:t xml:space="preserve"> 12 </w:t>
      </w:r>
      <w:proofErr w:type="spellStart"/>
      <w:r w:rsidRPr="00410012">
        <w:t>Major</w:t>
      </w:r>
      <w:proofErr w:type="spellEnd"/>
      <w:r w:rsidRPr="00410012">
        <w:t xml:space="preserve"> </w:t>
      </w:r>
      <w:proofErr w:type="spellStart"/>
      <w:r w:rsidRPr="00410012">
        <w:t>Cancer</w:t>
      </w:r>
      <w:proofErr w:type="spellEnd"/>
      <w:r w:rsidRPr="00410012">
        <w:t xml:space="preserve"> </w:t>
      </w:r>
      <w:proofErr w:type="spellStart"/>
      <w:r w:rsidRPr="00410012">
        <w:t>Types</w:t>
      </w:r>
      <w:proofErr w:type="spellEnd"/>
      <w:r w:rsidRPr="00410012">
        <w:t xml:space="preserve">». </w:t>
      </w:r>
      <w:proofErr w:type="spellStart"/>
      <w:r w:rsidRPr="00410012">
        <w:rPr>
          <w:i/>
          <w:iCs/>
        </w:rPr>
        <w:t>Nature</w:t>
      </w:r>
      <w:proofErr w:type="spellEnd"/>
      <w:r w:rsidRPr="00410012">
        <w:t xml:space="preserve"> 502(7471):333-39. doi:10.1038/nature12634.</w:t>
      </w:r>
    </w:p>
    <w:p w14:paraId="540B98B6" w14:textId="77777777" w:rsidR="00410012" w:rsidRPr="00410012" w:rsidRDefault="00410012" w:rsidP="00410012">
      <w:pPr>
        <w:pStyle w:val="Bibliografa"/>
      </w:pPr>
      <w:r w:rsidRPr="00410012">
        <w:t>Kaplan, E. L., y Paul Meier. 1958. «</w:t>
      </w:r>
      <w:proofErr w:type="spellStart"/>
      <w:r w:rsidRPr="00410012">
        <w:t>Nonparametric</w:t>
      </w:r>
      <w:proofErr w:type="spellEnd"/>
      <w:r w:rsidRPr="00410012">
        <w:t xml:space="preserve"> </w:t>
      </w:r>
      <w:proofErr w:type="spellStart"/>
      <w:r w:rsidRPr="00410012">
        <w:t>Estimation</w:t>
      </w:r>
      <w:proofErr w:type="spellEnd"/>
      <w:r w:rsidRPr="00410012">
        <w:t xml:space="preserve"> </w:t>
      </w:r>
      <w:proofErr w:type="spellStart"/>
      <w:r w:rsidRPr="00410012">
        <w:t>from</w:t>
      </w:r>
      <w:proofErr w:type="spellEnd"/>
      <w:r w:rsidRPr="00410012">
        <w:t xml:space="preserve"> Incomplete </w:t>
      </w:r>
      <w:proofErr w:type="spellStart"/>
      <w:r w:rsidRPr="00410012">
        <w:t>Observations</w:t>
      </w:r>
      <w:proofErr w:type="spellEnd"/>
      <w:r w:rsidRPr="00410012">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the</w:t>
      </w:r>
      <w:proofErr w:type="spellEnd"/>
      <w:r w:rsidRPr="00410012">
        <w:rPr>
          <w:i/>
          <w:iCs/>
        </w:rPr>
        <w:t xml:space="preserve"> American </w:t>
      </w:r>
      <w:proofErr w:type="spellStart"/>
      <w:r w:rsidRPr="00410012">
        <w:rPr>
          <w:i/>
          <w:iCs/>
        </w:rPr>
        <w:t>Statistical</w:t>
      </w:r>
      <w:proofErr w:type="spellEnd"/>
      <w:r w:rsidRPr="00410012">
        <w:rPr>
          <w:i/>
          <w:iCs/>
        </w:rPr>
        <w:t xml:space="preserve"> </w:t>
      </w:r>
      <w:proofErr w:type="spellStart"/>
      <w:r w:rsidRPr="00410012">
        <w:rPr>
          <w:i/>
          <w:iCs/>
        </w:rPr>
        <w:t>Association</w:t>
      </w:r>
      <w:proofErr w:type="spellEnd"/>
      <w:r w:rsidRPr="00410012">
        <w:t xml:space="preserve"> 53(282):457-81. doi:10.1080/01621459.1958.10501452.</w:t>
      </w:r>
    </w:p>
    <w:p w14:paraId="5BEE6A89" w14:textId="77777777" w:rsidR="00410012" w:rsidRPr="00410012" w:rsidRDefault="00410012" w:rsidP="00410012">
      <w:pPr>
        <w:pStyle w:val="Bibliografa"/>
      </w:pPr>
      <w:proofErr w:type="spellStart"/>
      <w:r w:rsidRPr="00410012">
        <w:t>Kar</w:t>
      </w:r>
      <w:proofErr w:type="spellEnd"/>
      <w:r w:rsidRPr="00410012">
        <w:t xml:space="preserve">, İrem, </w:t>
      </w:r>
      <w:proofErr w:type="spellStart"/>
      <w:r w:rsidRPr="00410012">
        <w:t>Gökhan</w:t>
      </w:r>
      <w:proofErr w:type="spellEnd"/>
      <w:r w:rsidRPr="00410012">
        <w:t xml:space="preserve"> </w:t>
      </w:r>
      <w:proofErr w:type="spellStart"/>
      <w:r w:rsidRPr="00410012">
        <w:t>Kocaman</w:t>
      </w:r>
      <w:proofErr w:type="spellEnd"/>
      <w:r w:rsidRPr="00410012">
        <w:t xml:space="preserve">, </w:t>
      </w:r>
      <w:proofErr w:type="spellStart"/>
      <w:r w:rsidRPr="00410012">
        <w:t>Farrukh</w:t>
      </w:r>
      <w:proofErr w:type="spellEnd"/>
      <w:r w:rsidRPr="00410012">
        <w:t xml:space="preserve"> </w:t>
      </w:r>
      <w:proofErr w:type="spellStart"/>
      <w:r w:rsidRPr="00410012">
        <w:t>İbrahimov</w:t>
      </w:r>
      <w:proofErr w:type="spellEnd"/>
      <w:r w:rsidRPr="00410012">
        <w:t xml:space="preserve">, </w:t>
      </w:r>
      <w:proofErr w:type="spellStart"/>
      <w:r w:rsidRPr="00410012">
        <w:t>Serkan</w:t>
      </w:r>
      <w:proofErr w:type="spellEnd"/>
      <w:r w:rsidRPr="00410012">
        <w:t xml:space="preserve"> </w:t>
      </w:r>
      <w:proofErr w:type="spellStart"/>
      <w:r w:rsidRPr="00410012">
        <w:t>Enön</w:t>
      </w:r>
      <w:proofErr w:type="spellEnd"/>
      <w:r w:rsidRPr="00410012">
        <w:t xml:space="preserve">, </w:t>
      </w:r>
      <w:proofErr w:type="spellStart"/>
      <w:r w:rsidRPr="00410012">
        <w:t>Erdal</w:t>
      </w:r>
      <w:proofErr w:type="spellEnd"/>
      <w:r w:rsidRPr="00410012">
        <w:t xml:space="preserve"> </w:t>
      </w:r>
      <w:proofErr w:type="spellStart"/>
      <w:r w:rsidRPr="00410012">
        <w:t>Coşgun</w:t>
      </w:r>
      <w:proofErr w:type="spellEnd"/>
      <w:r w:rsidRPr="00410012">
        <w:t xml:space="preserve">, y </w:t>
      </w:r>
      <w:proofErr w:type="spellStart"/>
      <w:r w:rsidRPr="00410012">
        <w:t>Atilla</w:t>
      </w:r>
      <w:proofErr w:type="spellEnd"/>
      <w:r w:rsidRPr="00410012">
        <w:t xml:space="preserve"> </w:t>
      </w:r>
      <w:proofErr w:type="spellStart"/>
      <w:r w:rsidRPr="00410012">
        <w:t>Halil</w:t>
      </w:r>
      <w:proofErr w:type="spellEnd"/>
      <w:r w:rsidRPr="00410012">
        <w:t xml:space="preserve"> </w:t>
      </w:r>
      <w:proofErr w:type="spellStart"/>
      <w:r w:rsidRPr="00410012">
        <w:t>Elhan</w:t>
      </w:r>
      <w:proofErr w:type="spellEnd"/>
      <w:r w:rsidRPr="00410012">
        <w:t>. 2023. «</w:t>
      </w:r>
      <w:proofErr w:type="spellStart"/>
      <w:r w:rsidRPr="00410012">
        <w:t>Comparison</w:t>
      </w:r>
      <w:proofErr w:type="spellEnd"/>
      <w:r w:rsidRPr="00410012">
        <w:t xml:space="preserve"> </w:t>
      </w:r>
      <w:proofErr w:type="spellStart"/>
      <w:r w:rsidRPr="00410012">
        <w:t>of</w:t>
      </w:r>
      <w:proofErr w:type="spellEnd"/>
      <w:r w:rsidRPr="00410012">
        <w:t xml:space="preserve"> Deep Learning-</w:t>
      </w:r>
      <w:proofErr w:type="spellStart"/>
      <w:r w:rsidRPr="00410012">
        <w:t>Based</w:t>
      </w:r>
      <w:proofErr w:type="spellEnd"/>
      <w:r w:rsidRPr="00410012">
        <w:t xml:space="preserve"> </w:t>
      </w:r>
      <w:proofErr w:type="spellStart"/>
      <w:r w:rsidRPr="00410012">
        <w:t>Recurrence</w:t>
      </w:r>
      <w:proofErr w:type="spellEnd"/>
      <w:r w:rsidRPr="00410012">
        <w:t xml:space="preserve">-Free </w:t>
      </w:r>
      <w:proofErr w:type="spellStart"/>
      <w:r w:rsidRPr="00410012">
        <w:t>Survival</w:t>
      </w:r>
      <w:proofErr w:type="spellEnd"/>
      <w:r w:rsidRPr="00410012">
        <w:t xml:space="preserve"> </w:t>
      </w:r>
      <w:proofErr w:type="spellStart"/>
      <w:r w:rsidRPr="00410012">
        <w:t>with</w:t>
      </w:r>
      <w:proofErr w:type="spellEnd"/>
      <w:r w:rsidRPr="00410012">
        <w:t xml:space="preserve"> </w:t>
      </w:r>
      <w:proofErr w:type="spellStart"/>
      <w:r w:rsidRPr="00410012">
        <w:t>Random</w:t>
      </w:r>
      <w:proofErr w:type="spellEnd"/>
      <w:r w:rsidRPr="00410012">
        <w:t xml:space="preserve"> </w:t>
      </w:r>
      <w:proofErr w:type="spellStart"/>
      <w:r w:rsidRPr="00410012">
        <w:t>Survival</w:t>
      </w:r>
      <w:proofErr w:type="spellEnd"/>
      <w:r w:rsidRPr="00410012">
        <w:t xml:space="preserve"> Forest and Cox </w:t>
      </w:r>
      <w:proofErr w:type="spellStart"/>
      <w:r w:rsidRPr="00410012">
        <w:t>Proportional</w:t>
      </w:r>
      <w:proofErr w:type="spellEnd"/>
      <w:r w:rsidRPr="00410012">
        <w:t xml:space="preserve"> Hazard </w:t>
      </w:r>
      <w:proofErr w:type="spellStart"/>
      <w:r w:rsidRPr="00410012">
        <w:t>Models</w:t>
      </w:r>
      <w:proofErr w:type="spellEnd"/>
      <w:r w:rsidRPr="00410012">
        <w:t xml:space="preserve"> in </w:t>
      </w:r>
      <w:proofErr w:type="spellStart"/>
      <w:r w:rsidRPr="00410012">
        <w:t>Stage</w:t>
      </w:r>
      <w:proofErr w:type="spellEnd"/>
      <w:r w:rsidRPr="00410012">
        <w:t xml:space="preserve">-I NSCLC </w:t>
      </w:r>
      <w:proofErr w:type="spellStart"/>
      <w:r w:rsidRPr="00410012">
        <w:t>Patients</w:t>
      </w:r>
      <w:proofErr w:type="spellEnd"/>
      <w:r w:rsidRPr="00410012">
        <w:t xml:space="preserve">». </w:t>
      </w:r>
      <w:proofErr w:type="spellStart"/>
      <w:r w:rsidRPr="00410012">
        <w:rPr>
          <w:i/>
          <w:iCs/>
        </w:rPr>
        <w:t>Cancer</w:t>
      </w:r>
      <w:proofErr w:type="spellEnd"/>
      <w:r w:rsidRPr="00410012">
        <w:rPr>
          <w:i/>
          <w:iCs/>
        </w:rPr>
        <w:t xml:space="preserve"> Medicine</w:t>
      </w:r>
      <w:r w:rsidRPr="00410012">
        <w:t xml:space="preserve"> 12(18):19272-78. doi:10.1002/cam4.6479.</w:t>
      </w:r>
    </w:p>
    <w:p w14:paraId="647A039A" w14:textId="77777777" w:rsidR="00410012" w:rsidRPr="00410012" w:rsidRDefault="00410012" w:rsidP="00410012">
      <w:pPr>
        <w:pStyle w:val="Bibliografa"/>
      </w:pPr>
      <w:proofErr w:type="spellStart"/>
      <w:r w:rsidRPr="00410012">
        <w:t>Katzman</w:t>
      </w:r>
      <w:proofErr w:type="spellEnd"/>
      <w:r w:rsidRPr="00410012">
        <w:t xml:space="preserve">, Jared L., Uri </w:t>
      </w:r>
      <w:proofErr w:type="spellStart"/>
      <w:r w:rsidRPr="00410012">
        <w:t>Shaham</w:t>
      </w:r>
      <w:proofErr w:type="spellEnd"/>
      <w:r w:rsidRPr="00410012">
        <w:t xml:space="preserve">, Alexander </w:t>
      </w:r>
      <w:proofErr w:type="spellStart"/>
      <w:r w:rsidRPr="00410012">
        <w:t>Cloninger</w:t>
      </w:r>
      <w:proofErr w:type="spellEnd"/>
      <w:r w:rsidRPr="00410012">
        <w:t xml:space="preserve">, Jonathan Bates, </w:t>
      </w:r>
      <w:proofErr w:type="spellStart"/>
      <w:r w:rsidRPr="00410012">
        <w:t>Tingting</w:t>
      </w:r>
      <w:proofErr w:type="spellEnd"/>
      <w:r w:rsidRPr="00410012">
        <w:t xml:space="preserve"> </w:t>
      </w:r>
      <w:proofErr w:type="spellStart"/>
      <w:r w:rsidRPr="00410012">
        <w:t>Jiang</w:t>
      </w:r>
      <w:proofErr w:type="spellEnd"/>
      <w:r w:rsidRPr="00410012">
        <w:t xml:space="preserve">, y </w:t>
      </w:r>
      <w:proofErr w:type="spellStart"/>
      <w:r w:rsidRPr="00410012">
        <w:t>Yuval</w:t>
      </w:r>
      <w:proofErr w:type="spellEnd"/>
      <w:r w:rsidRPr="00410012">
        <w:t xml:space="preserve"> </w:t>
      </w:r>
      <w:proofErr w:type="spellStart"/>
      <w:r w:rsidRPr="00410012">
        <w:t>Kluger</w:t>
      </w:r>
      <w:proofErr w:type="spellEnd"/>
      <w:r w:rsidRPr="00410012">
        <w:t>. 2018. «</w:t>
      </w:r>
      <w:proofErr w:type="spellStart"/>
      <w:r w:rsidRPr="00410012">
        <w:t>DeepSurv</w:t>
      </w:r>
      <w:proofErr w:type="spellEnd"/>
      <w:r w:rsidRPr="00410012">
        <w:t xml:space="preserve">: </w:t>
      </w:r>
      <w:proofErr w:type="spellStart"/>
      <w:r w:rsidRPr="00410012">
        <w:t>Personalized</w:t>
      </w:r>
      <w:proofErr w:type="spellEnd"/>
      <w:r w:rsidRPr="00410012">
        <w:t xml:space="preserve"> </w:t>
      </w:r>
      <w:proofErr w:type="spellStart"/>
      <w:r w:rsidRPr="00410012">
        <w:t>Treatment</w:t>
      </w:r>
      <w:proofErr w:type="spellEnd"/>
      <w:r w:rsidRPr="00410012">
        <w:t xml:space="preserve"> </w:t>
      </w:r>
      <w:proofErr w:type="spellStart"/>
      <w:r w:rsidRPr="00410012">
        <w:t>Recommender</w:t>
      </w:r>
      <w:proofErr w:type="spellEnd"/>
      <w:r w:rsidRPr="00410012">
        <w:t xml:space="preserve"> </w:t>
      </w:r>
      <w:proofErr w:type="spellStart"/>
      <w:r w:rsidRPr="00410012">
        <w:t>System</w:t>
      </w:r>
      <w:proofErr w:type="spellEnd"/>
      <w:r w:rsidRPr="00410012">
        <w:t xml:space="preserve"> </w:t>
      </w:r>
      <w:proofErr w:type="spellStart"/>
      <w:r w:rsidRPr="00410012">
        <w:t>Using</w:t>
      </w:r>
      <w:proofErr w:type="spellEnd"/>
      <w:r w:rsidRPr="00410012">
        <w:t xml:space="preserve"> a Cox </w:t>
      </w:r>
      <w:proofErr w:type="spellStart"/>
      <w:r w:rsidRPr="00410012">
        <w:t>Proportional</w:t>
      </w:r>
      <w:proofErr w:type="spellEnd"/>
      <w:r w:rsidRPr="00410012">
        <w:t xml:space="preserve"> </w:t>
      </w:r>
      <w:proofErr w:type="spellStart"/>
      <w:r w:rsidRPr="00410012">
        <w:t>Hazards</w:t>
      </w:r>
      <w:proofErr w:type="spellEnd"/>
      <w:r w:rsidRPr="00410012">
        <w:t xml:space="preserve"> Deep Neural Network». </w:t>
      </w:r>
      <w:r w:rsidRPr="00410012">
        <w:rPr>
          <w:i/>
          <w:iCs/>
        </w:rPr>
        <w:t xml:space="preserve">BMC Medical </w:t>
      </w:r>
      <w:proofErr w:type="spellStart"/>
      <w:r w:rsidRPr="00410012">
        <w:rPr>
          <w:i/>
          <w:iCs/>
        </w:rPr>
        <w:t>Research</w:t>
      </w:r>
      <w:proofErr w:type="spellEnd"/>
      <w:r w:rsidRPr="00410012">
        <w:rPr>
          <w:i/>
          <w:iCs/>
        </w:rPr>
        <w:t xml:space="preserve"> </w:t>
      </w:r>
      <w:proofErr w:type="spellStart"/>
      <w:r w:rsidRPr="00410012">
        <w:rPr>
          <w:i/>
          <w:iCs/>
        </w:rPr>
        <w:t>Methodology</w:t>
      </w:r>
      <w:proofErr w:type="spellEnd"/>
      <w:r w:rsidRPr="00410012">
        <w:t xml:space="preserve"> 18(1):24. doi:10.1186/s12874-018-0482-1.</w:t>
      </w:r>
    </w:p>
    <w:p w14:paraId="37E9121F" w14:textId="77777777" w:rsidR="00410012" w:rsidRPr="00410012" w:rsidRDefault="00410012" w:rsidP="00410012">
      <w:pPr>
        <w:pStyle w:val="Bibliografa"/>
      </w:pPr>
      <w:proofErr w:type="spellStart"/>
      <w:r w:rsidRPr="00410012">
        <w:t>Kratz</w:t>
      </w:r>
      <w:proofErr w:type="spellEnd"/>
      <w:r w:rsidRPr="00410012">
        <w:t xml:space="preserve">, Johannes R., </w:t>
      </w:r>
      <w:proofErr w:type="spellStart"/>
      <w:r w:rsidRPr="00410012">
        <w:t>Jianxing</w:t>
      </w:r>
      <w:proofErr w:type="spellEnd"/>
      <w:r w:rsidRPr="00410012">
        <w:t xml:space="preserve"> He, Stephen K. Van Den </w:t>
      </w:r>
      <w:proofErr w:type="spellStart"/>
      <w:r w:rsidRPr="00410012">
        <w:t>Eeden</w:t>
      </w:r>
      <w:proofErr w:type="spellEnd"/>
      <w:r w:rsidRPr="00410012">
        <w:t xml:space="preserve">, </w:t>
      </w:r>
      <w:proofErr w:type="spellStart"/>
      <w:r w:rsidRPr="00410012">
        <w:t>Zhi</w:t>
      </w:r>
      <w:proofErr w:type="spellEnd"/>
      <w:r w:rsidRPr="00410012">
        <w:t xml:space="preserve">-Hua Zhu, </w:t>
      </w:r>
      <w:proofErr w:type="spellStart"/>
      <w:r w:rsidRPr="00410012">
        <w:t>Wen</w:t>
      </w:r>
      <w:proofErr w:type="spellEnd"/>
      <w:r w:rsidRPr="00410012">
        <w:t xml:space="preserve"> Gao, Patrick T. </w:t>
      </w:r>
      <w:proofErr w:type="spellStart"/>
      <w:r w:rsidRPr="00410012">
        <w:t>Pham</w:t>
      </w:r>
      <w:proofErr w:type="spellEnd"/>
      <w:r w:rsidRPr="00410012">
        <w:t xml:space="preserve">, Michael S. </w:t>
      </w:r>
      <w:proofErr w:type="spellStart"/>
      <w:r w:rsidRPr="00410012">
        <w:t>Mulvihill</w:t>
      </w:r>
      <w:proofErr w:type="spellEnd"/>
      <w:r w:rsidRPr="00410012">
        <w:t xml:space="preserve">, </w:t>
      </w:r>
      <w:proofErr w:type="spellStart"/>
      <w:r w:rsidRPr="00410012">
        <w:t>Fatemeh</w:t>
      </w:r>
      <w:proofErr w:type="spellEnd"/>
      <w:r w:rsidRPr="00410012">
        <w:t xml:space="preserve"> </w:t>
      </w:r>
      <w:proofErr w:type="spellStart"/>
      <w:r w:rsidRPr="00410012">
        <w:t>Ziaei</w:t>
      </w:r>
      <w:proofErr w:type="spellEnd"/>
      <w:r w:rsidRPr="00410012">
        <w:t xml:space="preserve">, </w:t>
      </w:r>
      <w:proofErr w:type="spellStart"/>
      <w:r w:rsidRPr="00410012">
        <w:t>Huanrong</w:t>
      </w:r>
      <w:proofErr w:type="spellEnd"/>
      <w:r w:rsidRPr="00410012">
        <w:t xml:space="preserve"> Zhang, Bo Su, </w:t>
      </w:r>
      <w:proofErr w:type="spellStart"/>
      <w:r w:rsidRPr="00410012">
        <w:t>Xiuyi</w:t>
      </w:r>
      <w:proofErr w:type="spellEnd"/>
      <w:r w:rsidRPr="00410012">
        <w:t xml:space="preserve"> </w:t>
      </w:r>
      <w:proofErr w:type="spellStart"/>
      <w:r w:rsidRPr="00410012">
        <w:t>Zhi</w:t>
      </w:r>
      <w:proofErr w:type="spellEnd"/>
      <w:r w:rsidRPr="00410012">
        <w:t xml:space="preserve">, Charles P. </w:t>
      </w:r>
      <w:proofErr w:type="spellStart"/>
      <w:r w:rsidRPr="00410012">
        <w:t>Quesenberry</w:t>
      </w:r>
      <w:proofErr w:type="spellEnd"/>
      <w:r w:rsidRPr="00410012">
        <w:t xml:space="preserve">, Laurel A. </w:t>
      </w:r>
      <w:proofErr w:type="spellStart"/>
      <w:r w:rsidRPr="00410012">
        <w:t>Habel</w:t>
      </w:r>
      <w:proofErr w:type="spellEnd"/>
      <w:r w:rsidRPr="00410012">
        <w:t xml:space="preserve">, </w:t>
      </w:r>
      <w:proofErr w:type="spellStart"/>
      <w:r w:rsidRPr="00410012">
        <w:t>Qiuhua</w:t>
      </w:r>
      <w:proofErr w:type="spellEnd"/>
      <w:r w:rsidRPr="00410012">
        <w:t xml:space="preserve"> Deng, </w:t>
      </w:r>
      <w:proofErr w:type="spellStart"/>
      <w:r w:rsidRPr="00410012">
        <w:t>Zongfei</w:t>
      </w:r>
      <w:proofErr w:type="spellEnd"/>
      <w:r w:rsidRPr="00410012">
        <w:t xml:space="preserve"> Wang, </w:t>
      </w:r>
      <w:proofErr w:type="spellStart"/>
      <w:r w:rsidRPr="00410012">
        <w:t>Jiangfen</w:t>
      </w:r>
      <w:proofErr w:type="spellEnd"/>
      <w:r w:rsidRPr="00410012">
        <w:t xml:space="preserve"> Zhou, </w:t>
      </w:r>
      <w:proofErr w:type="spellStart"/>
      <w:r w:rsidRPr="00410012">
        <w:t>Huiling</w:t>
      </w:r>
      <w:proofErr w:type="spellEnd"/>
      <w:r w:rsidRPr="00410012">
        <w:t xml:space="preserve"> Li, </w:t>
      </w:r>
      <w:proofErr w:type="spellStart"/>
      <w:r w:rsidRPr="00410012">
        <w:t>Mei</w:t>
      </w:r>
      <w:proofErr w:type="spellEnd"/>
      <w:r w:rsidRPr="00410012">
        <w:t xml:space="preserve">-Chun Huang, Che-Chung </w:t>
      </w:r>
      <w:proofErr w:type="spellStart"/>
      <w:r w:rsidRPr="00410012">
        <w:t>Yeh</w:t>
      </w:r>
      <w:proofErr w:type="spellEnd"/>
      <w:r w:rsidRPr="00410012">
        <w:t xml:space="preserve">, Mark R. Segal, M. </w:t>
      </w:r>
      <w:proofErr w:type="spellStart"/>
      <w:r w:rsidRPr="00410012">
        <w:t>Roshni</w:t>
      </w:r>
      <w:proofErr w:type="spellEnd"/>
      <w:r w:rsidRPr="00410012">
        <w:t xml:space="preserve"> Ray, Kirk D. Jones, Dan J. Raz, </w:t>
      </w:r>
      <w:proofErr w:type="spellStart"/>
      <w:r w:rsidRPr="00410012">
        <w:t>Zhidong</w:t>
      </w:r>
      <w:proofErr w:type="spellEnd"/>
      <w:r w:rsidRPr="00410012">
        <w:t xml:space="preserve"> </w:t>
      </w:r>
      <w:proofErr w:type="spellStart"/>
      <w:r w:rsidRPr="00410012">
        <w:t>Xu</w:t>
      </w:r>
      <w:proofErr w:type="spellEnd"/>
      <w:r w:rsidRPr="00410012">
        <w:t xml:space="preserve">, Thierry M. </w:t>
      </w:r>
      <w:proofErr w:type="spellStart"/>
      <w:r w:rsidRPr="00410012">
        <w:t>Jahan</w:t>
      </w:r>
      <w:proofErr w:type="spellEnd"/>
      <w:r w:rsidRPr="00410012">
        <w:t xml:space="preserve">, David Berryman, Biao He, Michael J. Mann, y David M. </w:t>
      </w:r>
      <w:proofErr w:type="spellStart"/>
      <w:r w:rsidRPr="00410012">
        <w:t>Jablons</w:t>
      </w:r>
      <w:proofErr w:type="spellEnd"/>
      <w:r w:rsidRPr="00410012">
        <w:t xml:space="preserve">. 2012. «A </w:t>
      </w:r>
      <w:proofErr w:type="spellStart"/>
      <w:r w:rsidRPr="00410012">
        <w:t>Practical</w:t>
      </w:r>
      <w:proofErr w:type="spellEnd"/>
      <w:r w:rsidRPr="00410012">
        <w:t xml:space="preserve"> Molecular </w:t>
      </w:r>
      <w:proofErr w:type="spellStart"/>
      <w:r w:rsidRPr="00410012">
        <w:t>Assay</w:t>
      </w:r>
      <w:proofErr w:type="spellEnd"/>
      <w:r w:rsidRPr="00410012">
        <w:t xml:space="preserve"> </w:t>
      </w:r>
      <w:proofErr w:type="spellStart"/>
      <w:r w:rsidRPr="00410012">
        <w:t>to</w:t>
      </w:r>
      <w:proofErr w:type="spellEnd"/>
      <w:r w:rsidRPr="00410012">
        <w:t xml:space="preserve"> </w:t>
      </w:r>
      <w:proofErr w:type="spellStart"/>
      <w:r w:rsidRPr="00410012">
        <w:t>Predict</w:t>
      </w:r>
      <w:proofErr w:type="spellEnd"/>
      <w:r w:rsidRPr="00410012">
        <w:t xml:space="preserve"> </w:t>
      </w:r>
      <w:proofErr w:type="spellStart"/>
      <w:r w:rsidRPr="00410012">
        <w:t>Survival</w:t>
      </w:r>
      <w:proofErr w:type="spellEnd"/>
      <w:r w:rsidRPr="00410012">
        <w:t xml:space="preserve"> in </w:t>
      </w:r>
      <w:proofErr w:type="spellStart"/>
      <w:r w:rsidRPr="00410012">
        <w:t>Resected</w:t>
      </w:r>
      <w:proofErr w:type="spellEnd"/>
      <w:r w:rsidRPr="00410012">
        <w:t xml:space="preserve"> Non-</w:t>
      </w:r>
      <w:proofErr w:type="spellStart"/>
      <w:r w:rsidRPr="00410012">
        <w:t>Squamous</w:t>
      </w:r>
      <w:proofErr w:type="spellEnd"/>
      <w:r w:rsidRPr="00410012">
        <w:t xml:space="preserve">, Non-Small-Cell </w:t>
      </w:r>
      <w:proofErr w:type="spellStart"/>
      <w:r w:rsidRPr="00410012">
        <w:t>Lung</w:t>
      </w:r>
      <w:proofErr w:type="spellEnd"/>
      <w:r w:rsidRPr="00410012">
        <w:t xml:space="preserve"> </w:t>
      </w:r>
      <w:proofErr w:type="spellStart"/>
      <w:r w:rsidRPr="00410012">
        <w:t>Cancer</w:t>
      </w:r>
      <w:proofErr w:type="spellEnd"/>
      <w:r w:rsidRPr="00410012">
        <w:t xml:space="preserve">: </w:t>
      </w:r>
      <w:proofErr w:type="spellStart"/>
      <w:r w:rsidRPr="00410012">
        <w:t>Development</w:t>
      </w:r>
      <w:proofErr w:type="spellEnd"/>
      <w:r w:rsidRPr="00410012">
        <w:t xml:space="preserve"> and International </w:t>
      </w:r>
      <w:proofErr w:type="spellStart"/>
      <w:r w:rsidRPr="00410012">
        <w:t>Validation</w:t>
      </w:r>
      <w:proofErr w:type="spellEnd"/>
      <w:r w:rsidRPr="00410012">
        <w:t xml:space="preserve"> </w:t>
      </w:r>
      <w:proofErr w:type="spellStart"/>
      <w:r w:rsidRPr="00410012">
        <w:t>Studies</w:t>
      </w:r>
      <w:proofErr w:type="spellEnd"/>
      <w:r w:rsidRPr="00410012">
        <w:t xml:space="preserve">». </w:t>
      </w:r>
      <w:proofErr w:type="spellStart"/>
      <w:r w:rsidRPr="00410012">
        <w:rPr>
          <w:i/>
          <w:iCs/>
        </w:rPr>
        <w:t>The</w:t>
      </w:r>
      <w:proofErr w:type="spellEnd"/>
      <w:r w:rsidRPr="00410012">
        <w:rPr>
          <w:i/>
          <w:iCs/>
        </w:rPr>
        <w:t xml:space="preserve"> Lancet</w:t>
      </w:r>
      <w:r w:rsidRPr="00410012">
        <w:t xml:space="preserve"> 379(9818):823-32. doi:10.1016/S0140-6736(11)61941-7.</w:t>
      </w:r>
    </w:p>
    <w:p w14:paraId="03690DAD" w14:textId="77777777" w:rsidR="00410012" w:rsidRPr="00410012" w:rsidRDefault="00410012" w:rsidP="00410012">
      <w:pPr>
        <w:pStyle w:val="Bibliografa"/>
      </w:pPr>
      <w:proofErr w:type="spellStart"/>
      <w:r w:rsidRPr="00410012">
        <w:t>Lai</w:t>
      </w:r>
      <w:proofErr w:type="spellEnd"/>
      <w:r w:rsidRPr="00410012">
        <w:t xml:space="preserve">, </w:t>
      </w:r>
      <w:proofErr w:type="spellStart"/>
      <w:r w:rsidRPr="00410012">
        <w:t>Yu-Heng</w:t>
      </w:r>
      <w:proofErr w:type="spellEnd"/>
      <w:r w:rsidRPr="00410012">
        <w:t xml:space="preserve">, Wei-Ning Chen, Te-Cheng </w:t>
      </w:r>
      <w:proofErr w:type="spellStart"/>
      <w:r w:rsidRPr="00410012">
        <w:t>Hsu</w:t>
      </w:r>
      <w:proofErr w:type="spellEnd"/>
      <w:r w:rsidRPr="00410012">
        <w:t xml:space="preserve">, Che Lin, </w:t>
      </w:r>
      <w:proofErr w:type="spellStart"/>
      <w:r w:rsidRPr="00410012">
        <w:t>Yu</w:t>
      </w:r>
      <w:proofErr w:type="spellEnd"/>
      <w:r w:rsidRPr="00410012">
        <w:t xml:space="preserve"> </w:t>
      </w:r>
      <w:proofErr w:type="spellStart"/>
      <w:r w:rsidRPr="00410012">
        <w:t>Tsao</w:t>
      </w:r>
      <w:proofErr w:type="spellEnd"/>
      <w:r w:rsidRPr="00410012">
        <w:t xml:space="preserve">, y </w:t>
      </w:r>
      <w:proofErr w:type="spellStart"/>
      <w:r w:rsidRPr="00410012">
        <w:t>Semon</w:t>
      </w:r>
      <w:proofErr w:type="spellEnd"/>
      <w:r w:rsidRPr="00410012">
        <w:t xml:space="preserve"> Wu. 2020. «</w:t>
      </w:r>
      <w:proofErr w:type="spellStart"/>
      <w:r w:rsidRPr="00410012">
        <w:t>Overall</w:t>
      </w:r>
      <w:proofErr w:type="spellEnd"/>
      <w:r w:rsidRPr="00410012">
        <w:t xml:space="preserve"> </w:t>
      </w:r>
      <w:proofErr w:type="spellStart"/>
      <w:r w:rsidRPr="00410012">
        <w:t>Survival</w:t>
      </w:r>
      <w:proofErr w:type="spellEnd"/>
      <w:r w:rsidRPr="00410012">
        <w:t xml:space="preserve"> </w:t>
      </w:r>
      <w:proofErr w:type="spellStart"/>
      <w:r w:rsidRPr="00410012">
        <w:t>Prediction</w:t>
      </w:r>
      <w:proofErr w:type="spellEnd"/>
      <w:r w:rsidRPr="00410012">
        <w:t xml:space="preserve"> </w:t>
      </w:r>
      <w:proofErr w:type="spellStart"/>
      <w:r w:rsidRPr="00410012">
        <w:t>of</w:t>
      </w:r>
      <w:proofErr w:type="spellEnd"/>
      <w:r w:rsidRPr="00410012">
        <w:t xml:space="preserve"> Non-Small Cell </w:t>
      </w:r>
      <w:proofErr w:type="spellStart"/>
      <w:r w:rsidRPr="00410012">
        <w:t>Lung</w:t>
      </w:r>
      <w:proofErr w:type="spellEnd"/>
      <w:r w:rsidRPr="00410012">
        <w:t xml:space="preserve"> </w:t>
      </w:r>
      <w:proofErr w:type="spellStart"/>
      <w:r w:rsidRPr="00410012">
        <w:t>Cancer</w:t>
      </w:r>
      <w:proofErr w:type="spellEnd"/>
      <w:r w:rsidRPr="00410012">
        <w:t xml:space="preserve"> </w:t>
      </w:r>
      <w:proofErr w:type="spellStart"/>
      <w:r w:rsidRPr="00410012">
        <w:t>by</w:t>
      </w:r>
      <w:proofErr w:type="spellEnd"/>
      <w:r w:rsidRPr="00410012">
        <w:t xml:space="preserve"> </w:t>
      </w:r>
      <w:proofErr w:type="spellStart"/>
      <w:r w:rsidRPr="00410012">
        <w:t>Integrating</w:t>
      </w:r>
      <w:proofErr w:type="spellEnd"/>
      <w:r w:rsidRPr="00410012">
        <w:t xml:space="preserve"> </w:t>
      </w:r>
      <w:proofErr w:type="spellStart"/>
      <w:r w:rsidRPr="00410012">
        <w:t>Microarray</w:t>
      </w:r>
      <w:proofErr w:type="spellEnd"/>
      <w:r w:rsidRPr="00410012">
        <w:t xml:space="preserve"> and </w:t>
      </w:r>
      <w:proofErr w:type="spellStart"/>
      <w:r w:rsidRPr="00410012">
        <w:t>Clinical</w:t>
      </w:r>
      <w:proofErr w:type="spellEnd"/>
      <w:r w:rsidRPr="00410012">
        <w:t xml:space="preserve"> Data </w:t>
      </w:r>
      <w:proofErr w:type="spellStart"/>
      <w:r w:rsidRPr="00410012">
        <w:t>with</w:t>
      </w:r>
      <w:proofErr w:type="spellEnd"/>
      <w:r w:rsidRPr="00410012">
        <w:t xml:space="preserve"> Deep Learning». </w:t>
      </w:r>
      <w:proofErr w:type="spellStart"/>
      <w:r w:rsidRPr="00410012">
        <w:rPr>
          <w:i/>
          <w:iCs/>
        </w:rPr>
        <w:t>Scientific</w:t>
      </w:r>
      <w:proofErr w:type="spellEnd"/>
      <w:r w:rsidRPr="00410012">
        <w:rPr>
          <w:i/>
          <w:iCs/>
        </w:rPr>
        <w:t xml:space="preserve"> </w:t>
      </w:r>
      <w:proofErr w:type="spellStart"/>
      <w:r w:rsidRPr="00410012">
        <w:rPr>
          <w:i/>
          <w:iCs/>
        </w:rPr>
        <w:t>Reports</w:t>
      </w:r>
      <w:proofErr w:type="spellEnd"/>
      <w:r w:rsidRPr="00410012">
        <w:t xml:space="preserve"> 10(1):4679. doi:10.1038/s41598-020-61588-w.</w:t>
      </w:r>
    </w:p>
    <w:p w14:paraId="703E543A" w14:textId="77777777" w:rsidR="00410012" w:rsidRPr="00410012" w:rsidRDefault="00410012" w:rsidP="00410012">
      <w:pPr>
        <w:pStyle w:val="Bibliografa"/>
      </w:pPr>
      <w:r w:rsidRPr="00410012">
        <w:t xml:space="preserve">Lee, </w:t>
      </w:r>
      <w:proofErr w:type="spellStart"/>
      <w:r w:rsidRPr="00410012">
        <w:t>Tzong</w:t>
      </w:r>
      <w:proofErr w:type="spellEnd"/>
      <w:r w:rsidRPr="00410012">
        <w:t>-Yi, Kai-Yao Huang, Cheng-</w:t>
      </w:r>
      <w:proofErr w:type="spellStart"/>
      <w:r w:rsidRPr="00410012">
        <w:t>Hsiang</w:t>
      </w:r>
      <w:proofErr w:type="spellEnd"/>
      <w:r w:rsidRPr="00410012">
        <w:t xml:space="preserve"> </w:t>
      </w:r>
      <w:proofErr w:type="spellStart"/>
      <w:r w:rsidRPr="00410012">
        <w:t>Chuang</w:t>
      </w:r>
      <w:proofErr w:type="spellEnd"/>
      <w:r w:rsidRPr="00410012">
        <w:t>, Cheng-Yang Lee, y Tzu-Hao Chang. 2020. «</w:t>
      </w:r>
      <w:proofErr w:type="spellStart"/>
      <w:r w:rsidRPr="00410012">
        <w:t>Incorporating</w:t>
      </w:r>
      <w:proofErr w:type="spellEnd"/>
      <w:r w:rsidRPr="00410012">
        <w:t xml:space="preserve"> </w:t>
      </w:r>
      <w:proofErr w:type="spellStart"/>
      <w:r w:rsidRPr="00410012">
        <w:t>deep</w:t>
      </w:r>
      <w:proofErr w:type="spellEnd"/>
      <w:r w:rsidRPr="00410012">
        <w:t xml:space="preserve"> learning and </w:t>
      </w:r>
      <w:proofErr w:type="spellStart"/>
      <w:r w:rsidRPr="00410012">
        <w:t>multi-omics</w:t>
      </w:r>
      <w:proofErr w:type="spellEnd"/>
      <w:r w:rsidRPr="00410012">
        <w:t xml:space="preserve"> </w:t>
      </w:r>
      <w:proofErr w:type="spellStart"/>
      <w:r w:rsidRPr="00410012">
        <w:t>autoencoding</w:t>
      </w:r>
      <w:proofErr w:type="spellEnd"/>
      <w:r w:rsidRPr="00410012">
        <w:t xml:space="preserve"> </w:t>
      </w:r>
      <w:proofErr w:type="spellStart"/>
      <w:r w:rsidRPr="00410012">
        <w:t>for</w:t>
      </w:r>
      <w:proofErr w:type="spellEnd"/>
      <w:r w:rsidRPr="00410012">
        <w:t xml:space="preserve"> </w:t>
      </w:r>
      <w:proofErr w:type="spellStart"/>
      <w:r w:rsidRPr="00410012">
        <w:t>analysis</w:t>
      </w:r>
      <w:proofErr w:type="spellEnd"/>
      <w:r w:rsidRPr="00410012">
        <w:t xml:space="preserve"> </w:t>
      </w:r>
      <w:proofErr w:type="spellStart"/>
      <w:r w:rsidRPr="00410012">
        <w:t>of</w:t>
      </w:r>
      <w:proofErr w:type="spellEnd"/>
      <w:r w:rsidRPr="00410012">
        <w:t xml:space="preserve"> </w:t>
      </w:r>
      <w:proofErr w:type="spellStart"/>
      <w:r w:rsidRPr="00410012">
        <w:t>lung</w:t>
      </w:r>
      <w:proofErr w:type="spellEnd"/>
      <w:r w:rsidRPr="00410012">
        <w:t xml:space="preserve"> adenocarcinoma </w:t>
      </w:r>
      <w:proofErr w:type="spellStart"/>
      <w:r w:rsidRPr="00410012">
        <w:t>prognostication</w:t>
      </w:r>
      <w:proofErr w:type="spellEnd"/>
      <w:r w:rsidRPr="00410012">
        <w:t xml:space="preserve">». </w:t>
      </w:r>
      <w:proofErr w:type="spellStart"/>
      <w:r w:rsidRPr="00410012">
        <w:rPr>
          <w:i/>
          <w:iCs/>
        </w:rPr>
        <w:t>Computational</w:t>
      </w:r>
      <w:proofErr w:type="spellEnd"/>
      <w:r w:rsidRPr="00410012">
        <w:rPr>
          <w:i/>
          <w:iCs/>
        </w:rPr>
        <w:t xml:space="preserve"> </w:t>
      </w:r>
      <w:proofErr w:type="spellStart"/>
      <w:r w:rsidRPr="00410012">
        <w:rPr>
          <w:i/>
          <w:iCs/>
        </w:rPr>
        <w:t>Biology</w:t>
      </w:r>
      <w:proofErr w:type="spellEnd"/>
      <w:r w:rsidRPr="00410012">
        <w:rPr>
          <w:i/>
          <w:iCs/>
        </w:rPr>
        <w:t xml:space="preserve"> and </w:t>
      </w:r>
      <w:proofErr w:type="spellStart"/>
      <w:r w:rsidRPr="00410012">
        <w:rPr>
          <w:i/>
          <w:iCs/>
        </w:rPr>
        <w:t>Chemistry</w:t>
      </w:r>
      <w:proofErr w:type="spellEnd"/>
      <w:r w:rsidRPr="00410012">
        <w:t xml:space="preserve"> 87:107277. </w:t>
      </w:r>
      <w:proofErr w:type="gramStart"/>
      <w:r w:rsidRPr="00410012">
        <w:t>doi:10.1016/j.compbiolchem</w:t>
      </w:r>
      <w:proofErr w:type="gramEnd"/>
      <w:r w:rsidRPr="00410012">
        <w:t>.2020.107277.</w:t>
      </w:r>
    </w:p>
    <w:p w14:paraId="22321F9F" w14:textId="77777777" w:rsidR="00410012" w:rsidRPr="00410012" w:rsidRDefault="00410012" w:rsidP="00410012">
      <w:pPr>
        <w:pStyle w:val="Bibliografa"/>
      </w:pPr>
      <w:proofErr w:type="spellStart"/>
      <w:r w:rsidRPr="00410012">
        <w:t>Leek</w:t>
      </w:r>
      <w:proofErr w:type="spellEnd"/>
      <w:r w:rsidRPr="00410012">
        <w:t>, Jeffrey T., W. Evan Johnson, Hilary S. Parker, Andrew E. Jaffe, y John D. Storey. 2012. «</w:t>
      </w:r>
      <w:proofErr w:type="spellStart"/>
      <w:r w:rsidRPr="00410012">
        <w:t>The</w:t>
      </w:r>
      <w:proofErr w:type="spellEnd"/>
      <w:r w:rsidRPr="00410012">
        <w:t xml:space="preserve"> </w:t>
      </w:r>
      <w:proofErr w:type="spellStart"/>
      <w:r w:rsidRPr="00410012">
        <w:t>sva</w:t>
      </w:r>
      <w:proofErr w:type="spellEnd"/>
      <w:r w:rsidRPr="00410012">
        <w:t xml:space="preserve"> </w:t>
      </w:r>
      <w:proofErr w:type="spellStart"/>
      <w:r w:rsidRPr="00410012">
        <w:t>package</w:t>
      </w:r>
      <w:proofErr w:type="spellEnd"/>
      <w:r w:rsidRPr="00410012">
        <w:t xml:space="preserve"> </w:t>
      </w:r>
      <w:proofErr w:type="spellStart"/>
      <w:r w:rsidRPr="00410012">
        <w:t>for</w:t>
      </w:r>
      <w:proofErr w:type="spellEnd"/>
      <w:r w:rsidRPr="00410012">
        <w:t xml:space="preserve"> </w:t>
      </w:r>
      <w:proofErr w:type="spellStart"/>
      <w:r w:rsidRPr="00410012">
        <w:t>removing</w:t>
      </w:r>
      <w:proofErr w:type="spellEnd"/>
      <w:r w:rsidRPr="00410012">
        <w:t xml:space="preserve"> </w:t>
      </w:r>
      <w:proofErr w:type="spellStart"/>
      <w:r w:rsidRPr="00410012">
        <w:t>batch</w:t>
      </w:r>
      <w:proofErr w:type="spellEnd"/>
      <w:r w:rsidRPr="00410012">
        <w:t xml:space="preserve"> </w:t>
      </w:r>
      <w:proofErr w:type="spellStart"/>
      <w:r w:rsidRPr="00410012">
        <w:t>effects</w:t>
      </w:r>
      <w:proofErr w:type="spellEnd"/>
      <w:r w:rsidRPr="00410012">
        <w:t xml:space="preserve"> and </w:t>
      </w:r>
      <w:proofErr w:type="spellStart"/>
      <w:r w:rsidRPr="00410012">
        <w:t>other</w:t>
      </w:r>
      <w:proofErr w:type="spellEnd"/>
      <w:r w:rsidRPr="00410012">
        <w:t xml:space="preserve"> </w:t>
      </w:r>
      <w:proofErr w:type="spellStart"/>
      <w:r w:rsidRPr="00410012">
        <w:t>unwanted</w:t>
      </w:r>
      <w:proofErr w:type="spellEnd"/>
      <w:r w:rsidRPr="00410012">
        <w:t xml:space="preserve"> </w:t>
      </w:r>
      <w:proofErr w:type="spellStart"/>
      <w:r w:rsidRPr="00410012">
        <w:t>variation</w:t>
      </w:r>
      <w:proofErr w:type="spellEnd"/>
      <w:r w:rsidRPr="00410012">
        <w:t xml:space="preserve"> in </w:t>
      </w:r>
      <w:proofErr w:type="spellStart"/>
      <w:r w:rsidRPr="00410012">
        <w:t>high-throughput</w:t>
      </w:r>
      <w:proofErr w:type="spellEnd"/>
      <w:r w:rsidRPr="00410012">
        <w:t xml:space="preserve"> </w:t>
      </w:r>
      <w:proofErr w:type="spellStart"/>
      <w:r w:rsidRPr="00410012">
        <w:t>experiments</w:t>
      </w:r>
      <w:proofErr w:type="spellEnd"/>
      <w:r w:rsidRPr="00410012">
        <w:t xml:space="preserve">». </w:t>
      </w:r>
      <w:proofErr w:type="spellStart"/>
      <w:r w:rsidRPr="00410012">
        <w:rPr>
          <w:i/>
          <w:iCs/>
        </w:rPr>
        <w:t>Bioinformatics</w:t>
      </w:r>
      <w:proofErr w:type="spellEnd"/>
      <w:r w:rsidRPr="00410012">
        <w:t xml:space="preserve"> 28(6):882-83. doi:10.1093/</w:t>
      </w:r>
      <w:proofErr w:type="spellStart"/>
      <w:r w:rsidRPr="00410012">
        <w:t>bioinformatics</w:t>
      </w:r>
      <w:proofErr w:type="spellEnd"/>
      <w:r w:rsidRPr="00410012">
        <w:t>/bts034.</w:t>
      </w:r>
    </w:p>
    <w:p w14:paraId="77F3D5A0" w14:textId="77777777" w:rsidR="00410012" w:rsidRPr="00410012" w:rsidRDefault="00410012" w:rsidP="00410012">
      <w:pPr>
        <w:pStyle w:val="Bibliografa"/>
      </w:pPr>
      <w:r w:rsidRPr="00410012">
        <w:t>Le-</w:t>
      </w:r>
      <w:proofErr w:type="spellStart"/>
      <w:r w:rsidRPr="00410012">
        <w:t>Rademacher</w:t>
      </w:r>
      <w:proofErr w:type="spellEnd"/>
      <w:r w:rsidRPr="00410012">
        <w:t xml:space="preserve">, Jennifer, y </w:t>
      </w:r>
      <w:proofErr w:type="spellStart"/>
      <w:r w:rsidRPr="00410012">
        <w:t>Xiaofei</w:t>
      </w:r>
      <w:proofErr w:type="spellEnd"/>
      <w:r w:rsidRPr="00410012">
        <w:t xml:space="preserve"> Wang. 2021. «Time-</w:t>
      </w:r>
      <w:proofErr w:type="spellStart"/>
      <w:r w:rsidRPr="00410012">
        <w:t>To</w:t>
      </w:r>
      <w:proofErr w:type="spellEnd"/>
      <w:r w:rsidRPr="00410012">
        <w:t>-</w:t>
      </w:r>
      <w:proofErr w:type="spellStart"/>
      <w:r w:rsidRPr="00410012">
        <w:t>Event</w:t>
      </w:r>
      <w:proofErr w:type="spellEnd"/>
      <w:r w:rsidRPr="00410012">
        <w:t xml:space="preserve"> Data: </w:t>
      </w:r>
      <w:proofErr w:type="spellStart"/>
      <w:r w:rsidRPr="00410012">
        <w:t>An</w:t>
      </w:r>
      <w:proofErr w:type="spellEnd"/>
      <w:r w:rsidRPr="00410012">
        <w:t xml:space="preserve"> </w:t>
      </w:r>
      <w:proofErr w:type="spellStart"/>
      <w:r w:rsidRPr="00410012">
        <w:t>Overview</w:t>
      </w:r>
      <w:proofErr w:type="spellEnd"/>
      <w:r w:rsidRPr="00410012">
        <w:t xml:space="preserve"> and </w:t>
      </w:r>
      <w:proofErr w:type="spellStart"/>
      <w:r w:rsidRPr="00410012">
        <w:t>Analysis</w:t>
      </w:r>
      <w:proofErr w:type="spellEnd"/>
      <w:r w:rsidRPr="00410012">
        <w:t xml:space="preserve"> </w:t>
      </w:r>
      <w:proofErr w:type="spellStart"/>
      <w:r w:rsidRPr="00410012">
        <w:t>Considerations</w:t>
      </w:r>
      <w:proofErr w:type="spellEnd"/>
      <w:r w:rsidRPr="00410012">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Thoracic</w:t>
      </w:r>
      <w:proofErr w:type="spellEnd"/>
      <w:r w:rsidRPr="00410012">
        <w:rPr>
          <w:i/>
          <w:iCs/>
        </w:rPr>
        <w:t xml:space="preserve"> </w:t>
      </w:r>
      <w:proofErr w:type="spellStart"/>
      <w:r w:rsidRPr="00410012">
        <w:rPr>
          <w:i/>
          <w:iCs/>
        </w:rPr>
        <w:t>Oncology</w:t>
      </w:r>
      <w:proofErr w:type="spellEnd"/>
      <w:r w:rsidRPr="00410012">
        <w:t xml:space="preserve"> 16(7):1067-74. </w:t>
      </w:r>
      <w:proofErr w:type="gramStart"/>
      <w:r w:rsidRPr="00410012">
        <w:t>doi:10.1016/j.jtho</w:t>
      </w:r>
      <w:proofErr w:type="gramEnd"/>
      <w:r w:rsidRPr="00410012">
        <w:t>.2021.04.004.</w:t>
      </w:r>
    </w:p>
    <w:p w14:paraId="6057442C" w14:textId="77777777" w:rsidR="00410012" w:rsidRPr="00410012" w:rsidRDefault="00410012" w:rsidP="00410012">
      <w:pPr>
        <w:pStyle w:val="Bibliografa"/>
      </w:pPr>
      <w:r w:rsidRPr="00410012">
        <w:lastRenderedPageBreak/>
        <w:t xml:space="preserve">Li, </w:t>
      </w:r>
      <w:proofErr w:type="spellStart"/>
      <w:r w:rsidRPr="00410012">
        <w:t>Jiaxin</w:t>
      </w:r>
      <w:proofErr w:type="spellEnd"/>
      <w:r w:rsidRPr="00410012">
        <w:t xml:space="preserve">, </w:t>
      </w:r>
      <w:proofErr w:type="spellStart"/>
      <w:r w:rsidRPr="00410012">
        <w:t>Zijun</w:t>
      </w:r>
      <w:proofErr w:type="spellEnd"/>
      <w:r w:rsidRPr="00410012">
        <w:t xml:space="preserve"> Zhou, </w:t>
      </w:r>
      <w:proofErr w:type="spellStart"/>
      <w:r w:rsidRPr="00410012">
        <w:t>Jianyu</w:t>
      </w:r>
      <w:proofErr w:type="spellEnd"/>
      <w:r w:rsidRPr="00410012">
        <w:t xml:space="preserve"> Dong, Ying Fu, </w:t>
      </w:r>
      <w:proofErr w:type="gramStart"/>
      <w:r w:rsidRPr="00410012">
        <w:t>Yuan</w:t>
      </w:r>
      <w:proofErr w:type="gramEnd"/>
      <w:r w:rsidRPr="00410012">
        <w:t xml:space="preserve"> Li, </w:t>
      </w:r>
      <w:proofErr w:type="spellStart"/>
      <w:r w:rsidRPr="00410012">
        <w:t>Ze</w:t>
      </w:r>
      <w:proofErr w:type="spellEnd"/>
      <w:r w:rsidRPr="00410012">
        <w:t xml:space="preserve"> Luan, y Xin </w:t>
      </w:r>
      <w:proofErr w:type="spellStart"/>
      <w:r w:rsidRPr="00410012">
        <w:t>Peng</w:t>
      </w:r>
      <w:proofErr w:type="spellEnd"/>
      <w:r w:rsidRPr="00410012">
        <w:t>. 2021. «</w:t>
      </w:r>
      <w:proofErr w:type="spellStart"/>
      <w:r w:rsidRPr="00410012">
        <w:t>Predicting</w:t>
      </w:r>
      <w:proofErr w:type="spellEnd"/>
      <w:r w:rsidRPr="00410012">
        <w:t xml:space="preserve"> </w:t>
      </w:r>
      <w:proofErr w:type="spellStart"/>
      <w:r w:rsidRPr="00410012">
        <w:t>Breast</w:t>
      </w:r>
      <w:proofErr w:type="spellEnd"/>
      <w:r w:rsidRPr="00410012">
        <w:t xml:space="preserve"> </w:t>
      </w:r>
      <w:proofErr w:type="spellStart"/>
      <w:r w:rsidRPr="00410012">
        <w:t>Cancer</w:t>
      </w:r>
      <w:proofErr w:type="spellEnd"/>
      <w:r w:rsidRPr="00410012">
        <w:t xml:space="preserve"> 5-Year </w:t>
      </w:r>
      <w:proofErr w:type="spellStart"/>
      <w:r w:rsidRPr="00410012">
        <w:t>Survival</w:t>
      </w:r>
      <w:proofErr w:type="spellEnd"/>
      <w:r w:rsidRPr="00410012">
        <w:t xml:space="preserve"> </w:t>
      </w:r>
      <w:proofErr w:type="spellStart"/>
      <w:r w:rsidRPr="00410012">
        <w:t>Using</w:t>
      </w:r>
      <w:proofErr w:type="spellEnd"/>
      <w:r w:rsidRPr="00410012">
        <w:t xml:space="preserve"> Machine Learning: A </w:t>
      </w:r>
      <w:proofErr w:type="spellStart"/>
      <w:r w:rsidRPr="00410012">
        <w:t>Systematic</w:t>
      </w:r>
      <w:proofErr w:type="spellEnd"/>
      <w:r w:rsidRPr="00410012">
        <w:t xml:space="preserve"> </w:t>
      </w:r>
      <w:proofErr w:type="spellStart"/>
      <w:r w:rsidRPr="00410012">
        <w:t>Review</w:t>
      </w:r>
      <w:proofErr w:type="spellEnd"/>
      <w:r w:rsidRPr="00410012">
        <w:t xml:space="preserve">». </w:t>
      </w:r>
      <w:r w:rsidRPr="00410012">
        <w:rPr>
          <w:i/>
          <w:iCs/>
        </w:rPr>
        <w:t>PLOS ONE</w:t>
      </w:r>
      <w:r w:rsidRPr="00410012">
        <w:t xml:space="preserve"> 16(4</w:t>
      </w:r>
      <w:proofErr w:type="gramStart"/>
      <w:r w:rsidRPr="00410012">
        <w:t>):e</w:t>
      </w:r>
      <w:proofErr w:type="gramEnd"/>
      <w:r w:rsidRPr="00410012">
        <w:t xml:space="preserve">0250370. </w:t>
      </w:r>
      <w:proofErr w:type="gramStart"/>
      <w:r w:rsidRPr="00410012">
        <w:t>doi:10.1371/journal.pone</w:t>
      </w:r>
      <w:proofErr w:type="gramEnd"/>
      <w:r w:rsidRPr="00410012">
        <w:t>.0250370.</w:t>
      </w:r>
    </w:p>
    <w:p w14:paraId="0EDF3F4D" w14:textId="77777777" w:rsidR="00410012" w:rsidRPr="00410012" w:rsidRDefault="00410012" w:rsidP="00410012">
      <w:pPr>
        <w:pStyle w:val="Bibliografa"/>
      </w:pPr>
      <w:proofErr w:type="spellStart"/>
      <w:r w:rsidRPr="00410012">
        <w:t>Mihaylov</w:t>
      </w:r>
      <w:proofErr w:type="spellEnd"/>
      <w:r w:rsidRPr="00410012">
        <w:t xml:space="preserve">, </w:t>
      </w:r>
      <w:proofErr w:type="spellStart"/>
      <w:r w:rsidRPr="00410012">
        <w:t>Iliyan</w:t>
      </w:r>
      <w:proofErr w:type="spellEnd"/>
      <w:r w:rsidRPr="00410012">
        <w:t xml:space="preserve">, </w:t>
      </w:r>
      <w:proofErr w:type="spellStart"/>
      <w:r w:rsidRPr="00410012">
        <w:t>Maria</w:t>
      </w:r>
      <w:proofErr w:type="spellEnd"/>
      <w:r w:rsidRPr="00410012">
        <w:t xml:space="preserve"> </w:t>
      </w:r>
      <w:proofErr w:type="spellStart"/>
      <w:r w:rsidRPr="00410012">
        <w:t>Nisheva</w:t>
      </w:r>
      <w:proofErr w:type="spellEnd"/>
      <w:r w:rsidRPr="00410012">
        <w:t xml:space="preserve">, y </w:t>
      </w:r>
      <w:proofErr w:type="spellStart"/>
      <w:r w:rsidRPr="00410012">
        <w:t>Dimitar</w:t>
      </w:r>
      <w:proofErr w:type="spellEnd"/>
      <w:r w:rsidRPr="00410012">
        <w:t xml:space="preserve"> </w:t>
      </w:r>
      <w:proofErr w:type="spellStart"/>
      <w:r w:rsidRPr="00410012">
        <w:t>Vassilev</w:t>
      </w:r>
      <w:proofErr w:type="spellEnd"/>
      <w:r w:rsidRPr="00410012">
        <w:t>. 2019. «</w:t>
      </w:r>
      <w:proofErr w:type="spellStart"/>
      <w:r w:rsidRPr="00410012">
        <w:t>Application</w:t>
      </w:r>
      <w:proofErr w:type="spellEnd"/>
      <w:r w:rsidRPr="00410012">
        <w:t xml:space="preserve"> </w:t>
      </w:r>
      <w:proofErr w:type="spellStart"/>
      <w:r w:rsidRPr="00410012">
        <w:t>of</w:t>
      </w:r>
      <w:proofErr w:type="spellEnd"/>
      <w:r w:rsidRPr="00410012">
        <w:t xml:space="preserve"> Machine Learning </w:t>
      </w:r>
      <w:proofErr w:type="spellStart"/>
      <w:r w:rsidRPr="00410012">
        <w:t>Models</w:t>
      </w:r>
      <w:proofErr w:type="spellEnd"/>
      <w:r w:rsidRPr="00410012">
        <w:t xml:space="preserve"> </w:t>
      </w:r>
      <w:proofErr w:type="spellStart"/>
      <w:r w:rsidRPr="00410012">
        <w:t>for</w:t>
      </w:r>
      <w:proofErr w:type="spellEnd"/>
      <w:r w:rsidRPr="00410012">
        <w:t xml:space="preserve"> </w:t>
      </w:r>
      <w:proofErr w:type="spellStart"/>
      <w:r w:rsidRPr="00410012">
        <w:t>Survival</w:t>
      </w:r>
      <w:proofErr w:type="spellEnd"/>
      <w:r w:rsidRPr="00410012">
        <w:t xml:space="preserve"> Prognosis in </w:t>
      </w:r>
      <w:proofErr w:type="spellStart"/>
      <w:r w:rsidRPr="00410012">
        <w:t>Breast</w:t>
      </w:r>
      <w:proofErr w:type="spellEnd"/>
      <w:r w:rsidRPr="00410012">
        <w:t xml:space="preserve"> </w:t>
      </w:r>
      <w:proofErr w:type="spellStart"/>
      <w:r w:rsidRPr="00410012">
        <w:t>Cancer</w:t>
      </w:r>
      <w:proofErr w:type="spellEnd"/>
      <w:r w:rsidRPr="00410012">
        <w:t xml:space="preserve"> </w:t>
      </w:r>
      <w:proofErr w:type="spellStart"/>
      <w:r w:rsidRPr="00410012">
        <w:t>Studies</w:t>
      </w:r>
      <w:proofErr w:type="spellEnd"/>
      <w:r w:rsidRPr="00410012">
        <w:t xml:space="preserve">». </w:t>
      </w:r>
      <w:proofErr w:type="spellStart"/>
      <w:r w:rsidRPr="00410012">
        <w:rPr>
          <w:i/>
          <w:iCs/>
        </w:rPr>
        <w:t>Information</w:t>
      </w:r>
      <w:proofErr w:type="spellEnd"/>
      <w:r w:rsidRPr="00410012">
        <w:t xml:space="preserve"> 10(3):93. doi:10.3390/info10030093.</w:t>
      </w:r>
    </w:p>
    <w:p w14:paraId="258C355B" w14:textId="77777777" w:rsidR="00410012" w:rsidRPr="00410012" w:rsidRDefault="00410012" w:rsidP="00410012">
      <w:pPr>
        <w:pStyle w:val="Bibliografa"/>
      </w:pPr>
      <w:r w:rsidRPr="00410012">
        <w:t xml:space="preserve">Molla, </w:t>
      </w:r>
      <w:proofErr w:type="spellStart"/>
      <w:r w:rsidRPr="00410012">
        <w:t>Getnet</w:t>
      </w:r>
      <w:proofErr w:type="spellEnd"/>
      <w:r w:rsidRPr="00410012">
        <w:t xml:space="preserve">, y </w:t>
      </w:r>
      <w:proofErr w:type="spellStart"/>
      <w:r w:rsidRPr="00410012">
        <w:t>Molalegne</w:t>
      </w:r>
      <w:proofErr w:type="spellEnd"/>
      <w:r w:rsidRPr="00410012">
        <w:t xml:space="preserve"> </w:t>
      </w:r>
      <w:proofErr w:type="spellStart"/>
      <w:r w:rsidRPr="00410012">
        <w:t>Bitew</w:t>
      </w:r>
      <w:proofErr w:type="spellEnd"/>
      <w:r w:rsidRPr="00410012">
        <w:t>. 2025. «</w:t>
      </w:r>
      <w:proofErr w:type="spellStart"/>
      <w:r w:rsidRPr="00410012">
        <w:t>The</w:t>
      </w:r>
      <w:proofErr w:type="spellEnd"/>
      <w:r w:rsidRPr="00410012">
        <w:t xml:space="preserve"> Future </w:t>
      </w:r>
      <w:proofErr w:type="spellStart"/>
      <w:r w:rsidRPr="00410012">
        <w:t>of</w:t>
      </w:r>
      <w:proofErr w:type="spellEnd"/>
      <w:r w:rsidRPr="00410012">
        <w:t xml:space="preserve"> </w:t>
      </w:r>
      <w:proofErr w:type="spellStart"/>
      <w:r w:rsidRPr="00410012">
        <w:t>Cancer</w:t>
      </w:r>
      <w:proofErr w:type="spellEnd"/>
      <w:r w:rsidRPr="00410012">
        <w:t xml:space="preserve"> Diagnosis and </w:t>
      </w:r>
      <w:proofErr w:type="spellStart"/>
      <w:r w:rsidRPr="00410012">
        <w:t>Treatment</w:t>
      </w:r>
      <w:proofErr w:type="spellEnd"/>
      <w:r w:rsidRPr="00410012">
        <w:t xml:space="preserve">: </w:t>
      </w:r>
      <w:proofErr w:type="spellStart"/>
      <w:r w:rsidRPr="00410012">
        <w:t>Unlocking</w:t>
      </w:r>
      <w:proofErr w:type="spellEnd"/>
      <w:r w:rsidRPr="00410012">
        <w:t xml:space="preserve"> </w:t>
      </w:r>
      <w:proofErr w:type="spellStart"/>
      <w:r w:rsidRPr="00410012">
        <w:t>the</w:t>
      </w:r>
      <w:proofErr w:type="spellEnd"/>
      <w:r w:rsidRPr="00410012">
        <w:t xml:space="preserve"> </w:t>
      </w:r>
      <w:proofErr w:type="spellStart"/>
      <w:r w:rsidRPr="00410012">
        <w:t>Power</w:t>
      </w:r>
      <w:proofErr w:type="spellEnd"/>
      <w:r w:rsidRPr="00410012">
        <w:t xml:space="preserve"> </w:t>
      </w:r>
      <w:proofErr w:type="spellStart"/>
      <w:r w:rsidRPr="00410012">
        <w:t>of</w:t>
      </w:r>
      <w:proofErr w:type="spellEnd"/>
      <w:r w:rsidRPr="00410012">
        <w:t xml:space="preserve"> </w:t>
      </w:r>
      <w:proofErr w:type="spellStart"/>
      <w:r w:rsidRPr="00410012">
        <w:t>Biomarkers</w:t>
      </w:r>
      <w:proofErr w:type="spellEnd"/>
      <w:r w:rsidRPr="00410012">
        <w:t xml:space="preserve"> and </w:t>
      </w:r>
      <w:proofErr w:type="spellStart"/>
      <w:r w:rsidRPr="00410012">
        <w:t>Personalized</w:t>
      </w:r>
      <w:proofErr w:type="spellEnd"/>
      <w:r w:rsidRPr="00410012">
        <w:t xml:space="preserve"> Molecular-</w:t>
      </w:r>
      <w:proofErr w:type="spellStart"/>
      <w:r w:rsidRPr="00410012">
        <w:t>Targeted</w:t>
      </w:r>
      <w:proofErr w:type="spellEnd"/>
      <w:r w:rsidRPr="00410012">
        <w:t xml:space="preserve"> </w:t>
      </w:r>
      <w:proofErr w:type="spellStart"/>
      <w:r w:rsidRPr="00410012">
        <w:t>Therapies</w:t>
      </w:r>
      <w:proofErr w:type="spellEnd"/>
      <w:r w:rsidRPr="00410012">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Molecular </w:t>
      </w:r>
      <w:proofErr w:type="spellStart"/>
      <w:r w:rsidRPr="00410012">
        <w:rPr>
          <w:i/>
          <w:iCs/>
        </w:rPr>
        <w:t>Pathology</w:t>
      </w:r>
      <w:proofErr w:type="spellEnd"/>
      <w:r w:rsidRPr="00410012">
        <w:t xml:space="preserve"> 6(3):20. doi:10.3390/jmp6030020.</w:t>
      </w:r>
    </w:p>
    <w:p w14:paraId="0EE7A95F" w14:textId="77777777" w:rsidR="00410012" w:rsidRPr="00410012" w:rsidRDefault="00410012" w:rsidP="00410012">
      <w:pPr>
        <w:pStyle w:val="Bibliografa"/>
      </w:pPr>
      <w:r w:rsidRPr="00410012">
        <w:t xml:space="preserve">Nguyen, Ricky, y </w:t>
      </w:r>
      <w:proofErr w:type="spellStart"/>
      <w:r w:rsidRPr="00410012">
        <w:t>Fatemeh</w:t>
      </w:r>
      <w:proofErr w:type="spellEnd"/>
      <w:r w:rsidRPr="00410012">
        <w:t xml:space="preserve"> </w:t>
      </w:r>
      <w:proofErr w:type="spellStart"/>
      <w:r w:rsidRPr="00410012">
        <w:t>Vafaee</w:t>
      </w:r>
      <w:proofErr w:type="spellEnd"/>
      <w:r w:rsidRPr="00410012">
        <w:t>. 2025. «Multi-</w:t>
      </w:r>
      <w:proofErr w:type="spellStart"/>
      <w:r w:rsidRPr="00410012">
        <w:t>Omics</w:t>
      </w:r>
      <w:proofErr w:type="spellEnd"/>
      <w:r w:rsidRPr="00410012">
        <w:t xml:space="preserve"> </w:t>
      </w:r>
      <w:proofErr w:type="spellStart"/>
      <w:r w:rsidRPr="00410012">
        <w:t>Prognostic</w:t>
      </w:r>
      <w:proofErr w:type="spellEnd"/>
      <w:r w:rsidRPr="00410012">
        <w:t xml:space="preserve"> </w:t>
      </w:r>
      <w:proofErr w:type="spellStart"/>
      <w:r w:rsidRPr="00410012">
        <w:t>Marker</w:t>
      </w:r>
      <w:proofErr w:type="spellEnd"/>
      <w:r w:rsidRPr="00410012">
        <w:t xml:space="preserve"> Discovery and </w:t>
      </w:r>
      <w:proofErr w:type="spellStart"/>
      <w:r w:rsidRPr="00410012">
        <w:t>Survival</w:t>
      </w:r>
      <w:proofErr w:type="spellEnd"/>
      <w:r w:rsidRPr="00410012">
        <w:t xml:space="preserve"> </w:t>
      </w:r>
      <w:proofErr w:type="spellStart"/>
      <w:r w:rsidRPr="00410012">
        <w:t>Modelling</w:t>
      </w:r>
      <w:proofErr w:type="spellEnd"/>
      <w:r w:rsidRPr="00410012">
        <w:t xml:space="preserve">: A Case </w:t>
      </w:r>
      <w:proofErr w:type="spellStart"/>
      <w:r w:rsidRPr="00410012">
        <w:t>Study</w:t>
      </w:r>
      <w:proofErr w:type="spellEnd"/>
      <w:r w:rsidRPr="00410012">
        <w:t xml:space="preserve"> </w:t>
      </w:r>
      <w:proofErr w:type="spellStart"/>
      <w:r w:rsidRPr="00410012">
        <w:t>on</w:t>
      </w:r>
      <w:proofErr w:type="spellEnd"/>
      <w:r w:rsidRPr="00410012">
        <w:t xml:space="preserve"> Multi-</w:t>
      </w:r>
      <w:proofErr w:type="spellStart"/>
      <w:r w:rsidRPr="00410012">
        <w:t>Cancer</w:t>
      </w:r>
      <w:proofErr w:type="spellEnd"/>
      <w:r w:rsidRPr="00410012">
        <w:t xml:space="preserve"> </w:t>
      </w:r>
      <w:proofErr w:type="spellStart"/>
      <w:r w:rsidRPr="00410012">
        <w:t>Survival</w:t>
      </w:r>
      <w:proofErr w:type="spellEnd"/>
      <w:r w:rsidRPr="00410012">
        <w:t xml:space="preserve"> </w:t>
      </w:r>
      <w:proofErr w:type="spellStart"/>
      <w:r w:rsidRPr="00410012">
        <w:t>Analysis</w:t>
      </w:r>
      <w:proofErr w:type="spellEnd"/>
      <w:r w:rsidRPr="00410012">
        <w:t xml:space="preserve"> </w:t>
      </w:r>
      <w:proofErr w:type="spellStart"/>
      <w:r w:rsidRPr="00410012">
        <w:t>of</w:t>
      </w:r>
      <w:proofErr w:type="spellEnd"/>
      <w:r w:rsidRPr="00410012">
        <w:t xml:space="preserve"> </w:t>
      </w:r>
      <w:proofErr w:type="spellStart"/>
      <w:r w:rsidRPr="00410012">
        <w:t>Women’s</w:t>
      </w:r>
      <w:proofErr w:type="spellEnd"/>
      <w:r w:rsidRPr="00410012">
        <w:t xml:space="preserve"> </w:t>
      </w:r>
      <w:proofErr w:type="spellStart"/>
      <w:r w:rsidRPr="00410012">
        <w:t>Specific</w:t>
      </w:r>
      <w:proofErr w:type="spellEnd"/>
      <w:r w:rsidRPr="00410012">
        <w:t xml:space="preserve"> </w:t>
      </w:r>
      <w:proofErr w:type="spellStart"/>
      <w:r w:rsidRPr="00410012">
        <w:t>Tumours</w:t>
      </w:r>
      <w:proofErr w:type="spellEnd"/>
      <w:r w:rsidRPr="00410012">
        <w:t xml:space="preserve">». </w:t>
      </w:r>
      <w:proofErr w:type="spellStart"/>
      <w:r w:rsidRPr="00410012">
        <w:rPr>
          <w:i/>
          <w:iCs/>
        </w:rPr>
        <w:t>Scientific</w:t>
      </w:r>
      <w:proofErr w:type="spellEnd"/>
      <w:r w:rsidRPr="00410012">
        <w:rPr>
          <w:i/>
          <w:iCs/>
        </w:rPr>
        <w:t xml:space="preserve"> </w:t>
      </w:r>
      <w:proofErr w:type="spellStart"/>
      <w:r w:rsidRPr="00410012">
        <w:rPr>
          <w:i/>
          <w:iCs/>
        </w:rPr>
        <w:t>Reports</w:t>
      </w:r>
      <w:proofErr w:type="spellEnd"/>
      <w:r w:rsidRPr="00410012">
        <w:t xml:space="preserve"> 15(1):36706. doi:10.1038/s41598-025-20572-y.</w:t>
      </w:r>
    </w:p>
    <w:p w14:paraId="685955A9" w14:textId="77777777" w:rsidR="00410012" w:rsidRPr="00410012" w:rsidRDefault="00410012" w:rsidP="00410012">
      <w:pPr>
        <w:pStyle w:val="Bibliografa"/>
      </w:pPr>
      <w:r w:rsidRPr="00410012">
        <w:t>Nota de Prensa: Estadística de Defunciones según la Causa de Muerte. Año 2024. Datos provisionales. s. f. Recuperado 19 de marzo de 2026. https://www.ine.es/dyngs/Prensa/pEDCM2024.html.</w:t>
      </w:r>
    </w:p>
    <w:p w14:paraId="46381E6B" w14:textId="77777777" w:rsidR="00410012" w:rsidRPr="00410012" w:rsidRDefault="00410012" w:rsidP="00410012">
      <w:pPr>
        <w:pStyle w:val="Bibliografa"/>
      </w:pPr>
      <w:proofErr w:type="spellStart"/>
      <w:r w:rsidRPr="00410012">
        <w:t>Oates</w:t>
      </w:r>
      <w:proofErr w:type="spellEnd"/>
      <w:r w:rsidRPr="00410012">
        <w:t xml:space="preserve">, </w:t>
      </w:r>
      <w:proofErr w:type="spellStart"/>
      <w:r w:rsidRPr="00410012">
        <w:t>Briony</w:t>
      </w:r>
      <w:proofErr w:type="spellEnd"/>
      <w:r w:rsidRPr="00410012">
        <w:t xml:space="preserve"> J. 2022. </w:t>
      </w:r>
      <w:proofErr w:type="spellStart"/>
      <w:r w:rsidRPr="00410012">
        <w:rPr>
          <w:i/>
          <w:iCs/>
        </w:rPr>
        <w:t>Researching</w:t>
      </w:r>
      <w:proofErr w:type="spellEnd"/>
      <w:r w:rsidRPr="00410012">
        <w:rPr>
          <w:i/>
          <w:iCs/>
        </w:rPr>
        <w:t xml:space="preserve"> </w:t>
      </w:r>
      <w:proofErr w:type="spellStart"/>
      <w:r w:rsidRPr="00410012">
        <w:rPr>
          <w:i/>
          <w:iCs/>
        </w:rPr>
        <w:t>Information</w:t>
      </w:r>
      <w:proofErr w:type="spellEnd"/>
      <w:r w:rsidRPr="00410012">
        <w:rPr>
          <w:i/>
          <w:iCs/>
        </w:rPr>
        <w:t xml:space="preserve"> </w:t>
      </w:r>
      <w:proofErr w:type="spellStart"/>
      <w:r w:rsidRPr="00410012">
        <w:rPr>
          <w:i/>
          <w:iCs/>
        </w:rPr>
        <w:t>Systems</w:t>
      </w:r>
      <w:proofErr w:type="spellEnd"/>
      <w:r w:rsidRPr="00410012">
        <w:rPr>
          <w:i/>
          <w:iCs/>
        </w:rPr>
        <w:t xml:space="preserve"> and Computing</w:t>
      </w:r>
      <w:r w:rsidRPr="00410012">
        <w:t xml:space="preserve">. </w:t>
      </w:r>
      <w:proofErr w:type="spellStart"/>
      <w:r w:rsidRPr="00410012">
        <w:t>Second</w:t>
      </w:r>
      <w:proofErr w:type="spellEnd"/>
      <w:r w:rsidRPr="00410012">
        <w:t xml:space="preserve"> </w:t>
      </w:r>
      <w:proofErr w:type="spellStart"/>
      <w:r w:rsidRPr="00410012">
        <w:t>edition</w:t>
      </w:r>
      <w:proofErr w:type="spellEnd"/>
      <w:r w:rsidRPr="00410012">
        <w:t xml:space="preserve">. London: SAGE </w:t>
      </w:r>
      <w:proofErr w:type="spellStart"/>
      <w:r w:rsidRPr="00410012">
        <w:t>Publications</w:t>
      </w:r>
      <w:proofErr w:type="spellEnd"/>
      <w:r w:rsidRPr="00410012">
        <w:t xml:space="preserve"> Ltd.</w:t>
      </w:r>
    </w:p>
    <w:p w14:paraId="71F3C988" w14:textId="77777777" w:rsidR="00410012" w:rsidRPr="00410012" w:rsidRDefault="00410012" w:rsidP="00410012">
      <w:pPr>
        <w:pStyle w:val="Bibliografa"/>
      </w:pPr>
      <w:r w:rsidRPr="00410012">
        <w:t>Orrantia-Borunda, Erasmo, Patricia Anchondo-</w:t>
      </w:r>
      <w:proofErr w:type="spellStart"/>
      <w:r w:rsidRPr="00410012">
        <w:t>Nuñez</w:t>
      </w:r>
      <w:proofErr w:type="spellEnd"/>
      <w:r w:rsidRPr="00410012">
        <w:t>, Lucero Evelia Acuña-Aguilar, Francisco Octavio Gómez-Valles, y Claudia Adriana Ramírez-Valdespino. 2022. «</w:t>
      </w:r>
      <w:proofErr w:type="spellStart"/>
      <w:r w:rsidRPr="00410012">
        <w:t>Subtypes</w:t>
      </w:r>
      <w:proofErr w:type="spellEnd"/>
      <w:r w:rsidRPr="00410012">
        <w:t xml:space="preserve"> </w:t>
      </w:r>
      <w:proofErr w:type="spellStart"/>
      <w:r w:rsidRPr="00410012">
        <w:t>of</w:t>
      </w:r>
      <w:proofErr w:type="spellEnd"/>
      <w:r w:rsidRPr="00410012">
        <w:t xml:space="preserve"> </w:t>
      </w:r>
      <w:proofErr w:type="spellStart"/>
      <w:r w:rsidRPr="00410012">
        <w:t>Breast</w:t>
      </w:r>
      <w:proofErr w:type="spellEnd"/>
      <w:r w:rsidRPr="00410012">
        <w:t xml:space="preserve"> </w:t>
      </w:r>
      <w:proofErr w:type="spellStart"/>
      <w:r w:rsidRPr="00410012">
        <w:t>Cancer</w:t>
      </w:r>
      <w:proofErr w:type="spellEnd"/>
      <w:r w:rsidRPr="00410012">
        <w:t xml:space="preserve">». en </w:t>
      </w:r>
      <w:proofErr w:type="spellStart"/>
      <w:r w:rsidRPr="00410012">
        <w:rPr>
          <w:i/>
          <w:iCs/>
        </w:rPr>
        <w:t>Breast</w:t>
      </w:r>
      <w:proofErr w:type="spellEnd"/>
      <w:r w:rsidRPr="00410012">
        <w:rPr>
          <w:i/>
          <w:iCs/>
        </w:rPr>
        <w:t xml:space="preserve"> </w:t>
      </w:r>
      <w:proofErr w:type="spellStart"/>
      <w:r w:rsidRPr="00410012">
        <w:rPr>
          <w:i/>
          <w:iCs/>
        </w:rPr>
        <w:t>Cancer</w:t>
      </w:r>
      <w:proofErr w:type="spellEnd"/>
      <w:r w:rsidRPr="00410012">
        <w:t xml:space="preserve">, editado por H. N. </w:t>
      </w:r>
      <w:proofErr w:type="spellStart"/>
      <w:r w:rsidRPr="00410012">
        <w:t>Mayrovitz</w:t>
      </w:r>
      <w:proofErr w:type="spellEnd"/>
      <w:r w:rsidRPr="00410012">
        <w:t xml:space="preserve">. Brisbane (AU): </w:t>
      </w:r>
      <w:proofErr w:type="spellStart"/>
      <w:r w:rsidRPr="00410012">
        <w:t>Exon</w:t>
      </w:r>
      <w:proofErr w:type="spellEnd"/>
      <w:r w:rsidRPr="00410012">
        <w:t xml:space="preserve"> </w:t>
      </w:r>
      <w:proofErr w:type="spellStart"/>
      <w:r w:rsidRPr="00410012">
        <w:t>Publications</w:t>
      </w:r>
      <w:proofErr w:type="spellEnd"/>
      <w:r w:rsidRPr="00410012">
        <w:t>.</w:t>
      </w:r>
    </w:p>
    <w:p w14:paraId="30875E5E" w14:textId="77777777" w:rsidR="00410012" w:rsidRPr="00410012" w:rsidRDefault="00410012" w:rsidP="00410012">
      <w:pPr>
        <w:pStyle w:val="Bibliografa"/>
      </w:pPr>
      <w:proofErr w:type="spellStart"/>
      <w:r w:rsidRPr="00410012">
        <w:t>Paik</w:t>
      </w:r>
      <w:proofErr w:type="spellEnd"/>
      <w:r w:rsidRPr="00410012">
        <w:t xml:space="preserve">, </w:t>
      </w:r>
      <w:proofErr w:type="spellStart"/>
      <w:r w:rsidRPr="00410012">
        <w:t>Soonmyung</w:t>
      </w:r>
      <w:proofErr w:type="spellEnd"/>
      <w:r w:rsidRPr="00410012">
        <w:t xml:space="preserve">, Steven </w:t>
      </w:r>
      <w:proofErr w:type="spellStart"/>
      <w:r w:rsidRPr="00410012">
        <w:t>Shak</w:t>
      </w:r>
      <w:proofErr w:type="spellEnd"/>
      <w:r w:rsidRPr="00410012">
        <w:t xml:space="preserve">, Gong Tang, </w:t>
      </w:r>
      <w:proofErr w:type="spellStart"/>
      <w:r w:rsidRPr="00410012">
        <w:t>Chungyeul</w:t>
      </w:r>
      <w:proofErr w:type="spellEnd"/>
      <w:r w:rsidRPr="00410012">
        <w:t xml:space="preserve"> Kim, Joffre Baker, Maureen </w:t>
      </w:r>
      <w:proofErr w:type="spellStart"/>
      <w:r w:rsidRPr="00410012">
        <w:t>Cronin</w:t>
      </w:r>
      <w:proofErr w:type="spellEnd"/>
      <w:r w:rsidRPr="00410012">
        <w:t xml:space="preserve">, Frederick L. </w:t>
      </w:r>
      <w:proofErr w:type="spellStart"/>
      <w:r w:rsidRPr="00410012">
        <w:t>Baehner</w:t>
      </w:r>
      <w:proofErr w:type="spellEnd"/>
      <w:r w:rsidRPr="00410012">
        <w:t xml:space="preserve">, Michael G. Walker, Drew Watson, </w:t>
      </w:r>
      <w:proofErr w:type="spellStart"/>
      <w:r w:rsidRPr="00410012">
        <w:t>Taesung</w:t>
      </w:r>
      <w:proofErr w:type="spellEnd"/>
      <w:r w:rsidRPr="00410012">
        <w:t xml:space="preserve"> Park, William </w:t>
      </w:r>
      <w:proofErr w:type="spellStart"/>
      <w:r w:rsidRPr="00410012">
        <w:t>Hiller</w:t>
      </w:r>
      <w:proofErr w:type="spellEnd"/>
      <w:r w:rsidRPr="00410012">
        <w:t xml:space="preserve">, Edwin R. Fisher, D. Lawrence </w:t>
      </w:r>
      <w:proofErr w:type="spellStart"/>
      <w:r w:rsidRPr="00410012">
        <w:t>Wickerham</w:t>
      </w:r>
      <w:proofErr w:type="spellEnd"/>
      <w:r w:rsidRPr="00410012">
        <w:t xml:space="preserve">, John Bryant, y Norman </w:t>
      </w:r>
      <w:proofErr w:type="spellStart"/>
      <w:r w:rsidRPr="00410012">
        <w:t>Wolmark</w:t>
      </w:r>
      <w:proofErr w:type="spellEnd"/>
      <w:r w:rsidRPr="00410012">
        <w:t xml:space="preserve">. 2004. «A </w:t>
      </w:r>
      <w:proofErr w:type="spellStart"/>
      <w:r w:rsidRPr="00410012">
        <w:t>Multigene</w:t>
      </w:r>
      <w:proofErr w:type="spellEnd"/>
      <w:r w:rsidRPr="00410012">
        <w:t xml:space="preserve"> </w:t>
      </w:r>
      <w:proofErr w:type="spellStart"/>
      <w:r w:rsidRPr="00410012">
        <w:t>Assay</w:t>
      </w:r>
      <w:proofErr w:type="spellEnd"/>
      <w:r w:rsidRPr="00410012">
        <w:t xml:space="preserve"> </w:t>
      </w:r>
      <w:proofErr w:type="spellStart"/>
      <w:r w:rsidRPr="00410012">
        <w:t>to</w:t>
      </w:r>
      <w:proofErr w:type="spellEnd"/>
      <w:r w:rsidRPr="00410012">
        <w:t xml:space="preserve"> </w:t>
      </w:r>
      <w:proofErr w:type="spellStart"/>
      <w:r w:rsidRPr="00410012">
        <w:t>Predict</w:t>
      </w:r>
      <w:proofErr w:type="spellEnd"/>
      <w:r w:rsidRPr="00410012">
        <w:t xml:space="preserve"> </w:t>
      </w:r>
      <w:proofErr w:type="spellStart"/>
      <w:r w:rsidRPr="00410012">
        <w:t>Recurrence</w:t>
      </w:r>
      <w:proofErr w:type="spellEnd"/>
      <w:r w:rsidRPr="00410012">
        <w:t xml:space="preserve"> </w:t>
      </w:r>
      <w:proofErr w:type="spellStart"/>
      <w:r w:rsidRPr="00410012">
        <w:t>of</w:t>
      </w:r>
      <w:proofErr w:type="spellEnd"/>
      <w:r w:rsidRPr="00410012">
        <w:t xml:space="preserve"> </w:t>
      </w:r>
      <w:proofErr w:type="spellStart"/>
      <w:r w:rsidRPr="00410012">
        <w:t>Tamoxifen-Treated</w:t>
      </w:r>
      <w:proofErr w:type="spellEnd"/>
      <w:r w:rsidRPr="00410012">
        <w:t xml:space="preserve">, </w:t>
      </w:r>
      <w:proofErr w:type="spellStart"/>
      <w:r w:rsidRPr="00410012">
        <w:t>Node</w:t>
      </w:r>
      <w:proofErr w:type="spellEnd"/>
      <w:r w:rsidRPr="00410012">
        <w:t xml:space="preserve">-Negative </w:t>
      </w:r>
      <w:proofErr w:type="spellStart"/>
      <w:r w:rsidRPr="00410012">
        <w:t>Breast</w:t>
      </w:r>
      <w:proofErr w:type="spellEnd"/>
      <w:r w:rsidRPr="00410012">
        <w:t xml:space="preserve"> </w:t>
      </w:r>
      <w:proofErr w:type="spellStart"/>
      <w:r w:rsidRPr="00410012">
        <w:t>Cancer</w:t>
      </w:r>
      <w:proofErr w:type="spellEnd"/>
      <w:r w:rsidRPr="00410012">
        <w:t xml:space="preserve">». </w:t>
      </w:r>
      <w:r w:rsidRPr="00410012">
        <w:rPr>
          <w:i/>
          <w:iCs/>
        </w:rPr>
        <w:t xml:space="preserve">New </w:t>
      </w:r>
      <w:proofErr w:type="spellStart"/>
      <w:r w:rsidRPr="00410012">
        <w:rPr>
          <w:i/>
          <w:iCs/>
        </w:rPr>
        <w:t>England</w:t>
      </w:r>
      <w:proofErr w:type="spellEnd"/>
      <w:r w:rsidRPr="00410012">
        <w:rPr>
          <w:i/>
          <w:iCs/>
        </w:rPr>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Medicine</w:t>
      </w:r>
      <w:r w:rsidRPr="00410012">
        <w:t xml:space="preserve"> 351(27):2817-26. doi:10.1056/NEJMoa041588.</w:t>
      </w:r>
    </w:p>
    <w:p w14:paraId="543C0EA5" w14:textId="77777777" w:rsidR="00410012" w:rsidRPr="00410012" w:rsidRDefault="00410012" w:rsidP="00410012">
      <w:pPr>
        <w:pStyle w:val="Bibliografa"/>
      </w:pPr>
      <w:r w:rsidRPr="00410012">
        <w:t xml:space="preserve">Pao, William, y Nicolas Girard. 2011. «New Driver </w:t>
      </w:r>
      <w:proofErr w:type="spellStart"/>
      <w:r w:rsidRPr="00410012">
        <w:t>Mutations</w:t>
      </w:r>
      <w:proofErr w:type="spellEnd"/>
      <w:r w:rsidRPr="00410012">
        <w:t xml:space="preserve"> in Non-Small-Cell </w:t>
      </w:r>
      <w:proofErr w:type="spellStart"/>
      <w:r w:rsidRPr="00410012">
        <w:t>Lung</w:t>
      </w:r>
      <w:proofErr w:type="spellEnd"/>
      <w:r w:rsidRPr="00410012">
        <w:t xml:space="preserve"> </w:t>
      </w:r>
      <w:proofErr w:type="spellStart"/>
      <w:r w:rsidRPr="00410012">
        <w:t>Cancer</w:t>
      </w:r>
      <w:proofErr w:type="spellEnd"/>
      <w:r w:rsidRPr="00410012">
        <w:t xml:space="preserve">». </w:t>
      </w:r>
      <w:proofErr w:type="spellStart"/>
      <w:r w:rsidRPr="00410012">
        <w:rPr>
          <w:i/>
          <w:iCs/>
        </w:rPr>
        <w:t>The</w:t>
      </w:r>
      <w:proofErr w:type="spellEnd"/>
      <w:r w:rsidRPr="00410012">
        <w:rPr>
          <w:i/>
          <w:iCs/>
        </w:rPr>
        <w:t xml:space="preserve"> Lancet </w:t>
      </w:r>
      <w:proofErr w:type="spellStart"/>
      <w:r w:rsidRPr="00410012">
        <w:rPr>
          <w:i/>
          <w:iCs/>
        </w:rPr>
        <w:t>Oncology</w:t>
      </w:r>
      <w:proofErr w:type="spellEnd"/>
      <w:r w:rsidRPr="00410012">
        <w:t xml:space="preserve"> 12(2):175-80. doi:10.1016/S1470-2045(10)70087-5.</w:t>
      </w:r>
    </w:p>
    <w:p w14:paraId="1F0AA942" w14:textId="77777777" w:rsidR="00410012" w:rsidRPr="00410012" w:rsidRDefault="00410012" w:rsidP="00410012">
      <w:pPr>
        <w:pStyle w:val="Bibliografa"/>
      </w:pPr>
      <w:proofErr w:type="spellStart"/>
      <w:r w:rsidRPr="00410012">
        <w:t>Perou</w:t>
      </w:r>
      <w:proofErr w:type="spellEnd"/>
      <w:r w:rsidRPr="00410012">
        <w:t xml:space="preserve">, Charles M., </w:t>
      </w:r>
      <w:proofErr w:type="spellStart"/>
      <w:r w:rsidRPr="00410012">
        <w:t>Therese</w:t>
      </w:r>
      <w:proofErr w:type="spellEnd"/>
      <w:r w:rsidRPr="00410012">
        <w:t xml:space="preserve"> </w:t>
      </w:r>
      <w:proofErr w:type="spellStart"/>
      <w:r w:rsidRPr="00410012">
        <w:t>Sørlie</w:t>
      </w:r>
      <w:proofErr w:type="spellEnd"/>
      <w:r w:rsidRPr="00410012">
        <w:t xml:space="preserve">, Michael B. </w:t>
      </w:r>
      <w:proofErr w:type="spellStart"/>
      <w:r w:rsidRPr="00410012">
        <w:t>Eisen</w:t>
      </w:r>
      <w:proofErr w:type="spellEnd"/>
      <w:r w:rsidRPr="00410012">
        <w:t xml:space="preserve">, Matt van de Rijn, Stefanie S. Jeffrey, Christian A. Rees, Jonathan R. </w:t>
      </w:r>
      <w:proofErr w:type="spellStart"/>
      <w:r w:rsidRPr="00410012">
        <w:t>Pollack</w:t>
      </w:r>
      <w:proofErr w:type="spellEnd"/>
      <w:r w:rsidRPr="00410012">
        <w:t xml:space="preserve">, Douglas T. Ross, Hilde Johnsen, Lars A. </w:t>
      </w:r>
      <w:proofErr w:type="spellStart"/>
      <w:r w:rsidRPr="00410012">
        <w:t>Akslen</w:t>
      </w:r>
      <w:proofErr w:type="spellEnd"/>
      <w:r w:rsidRPr="00410012">
        <w:t xml:space="preserve">, </w:t>
      </w:r>
      <w:proofErr w:type="spellStart"/>
      <w:r w:rsidRPr="00410012">
        <w:t>Øystein</w:t>
      </w:r>
      <w:proofErr w:type="spellEnd"/>
      <w:r w:rsidRPr="00410012">
        <w:t xml:space="preserve"> </w:t>
      </w:r>
      <w:proofErr w:type="spellStart"/>
      <w:r w:rsidRPr="00410012">
        <w:t>Fluge</w:t>
      </w:r>
      <w:proofErr w:type="spellEnd"/>
      <w:r w:rsidRPr="00410012">
        <w:t xml:space="preserve">, Alexander </w:t>
      </w:r>
      <w:proofErr w:type="spellStart"/>
      <w:r w:rsidRPr="00410012">
        <w:t>Pergamenschikov</w:t>
      </w:r>
      <w:proofErr w:type="spellEnd"/>
      <w:r w:rsidRPr="00410012">
        <w:t xml:space="preserve">, Cheryl Williams, Shirley X. Zhu, Per E. </w:t>
      </w:r>
      <w:proofErr w:type="spellStart"/>
      <w:r w:rsidRPr="00410012">
        <w:t>Lønning</w:t>
      </w:r>
      <w:proofErr w:type="spellEnd"/>
      <w:r w:rsidRPr="00410012">
        <w:t xml:space="preserve">, Anne-Lise </w:t>
      </w:r>
      <w:proofErr w:type="spellStart"/>
      <w:r w:rsidRPr="00410012">
        <w:t>Børresen</w:t>
      </w:r>
      <w:proofErr w:type="spellEnd"/>
      <w:r w:rsidRPr="00410012">
        <w:t xml:space="preserve">-Dale, Patrick O. Brown, y David </w:t>
      </w:r>
      <w:proofErr w:type="spellStart"/>
      <w:r w:rsidRPr="00410012">
        <w:t>Botstein</w:t>
      </w:r>
      <w:proofErr w:type="spellEnd"/>
      <w:r w:rsidRPr="00410012">
        <w:t xml:space="preserve">. 2000. «Molecular </w:t>
      </w:r>
      <w:proofErr w:type="spellStart"/>
      <w:r w:rsidRPr="00410012">
        <w:t>Portraits</w:t>
      </w:r>
      <w:proofErr w:type="spellEnd"/>
      <w:r w:rsidRPr="00410012">
        <w:t xml:space="preserve"> </w:t>
      </w:r>
      <w:proofErr w:type="spellStart"/>
      <w:r w:rsidRPr="00410012">
        <w:t>of</w:t>
      </w:r>
      <w:proofErr w:type="spellEnd"/>
      <w:r w:rsidRPr="00410012">
        <w:t xml:space="preserve"> Human </w:t>
      </w:r>
      <w:proofErr w:type="spellStart"/>
      <w:r w:rsidRPr="00410012">
        <w:t>Breast</w:t>
      </w:r>
      <w:proofErr w:type="spellEnd"/>
      <w:r w:rsidRPr="00410012">
        <w:t xml:space="preserve"> </w:t>
      </w:r>
      <w:proofErr w:type="spellStart"/>
      <w:r w:rsidRPr="00410012">
        <w:t>Tumours</w:t>
      </w:r>
      <w:proofErr w:type="spellEnd"/>
      <w:r w:rsidRPr="00410012">
        <w:t xml:space="preserve">». </w:t>
      </w:r>
      <w:proofErr w:type="spellStart"/>
      <w:r w:rsidRPr="00410012">
        <w:rPr>
          <w:i/>
          <w:iCs/>
        </w:rPr>
        <w:t>Nature</w:t>
      </w:r>
      <w:proofErr w:type="spellEnd"/>
      <w:r w:rsidRPr="00410012">
        <w:t xml:space="preserve"> 406(6797):747-52. doi:10.1038/35021093.</w:t>
      </w:r>
    </w:p>
    <w:p w14:paraId="770C103B" w14:textId="77777777" w:rsidR="00410012" w:rsidRPr="00410012" w:rsidRDefault="00410012" w:rsidP="00410012">
      <w:pPr>
        <w:pStyle w:val="Bibliografa"/>
      </w:pPr>
      <w:proofErr w:type="spellStart"/>
      <w:r w:rsidRPr="00410012">
        <w:t>Ramspek</w:t>
      </w:r>
      <w:proofErr w:type="spellEnd"/>
      <w:r w:rsidRPr="00410012">
        <w:t xml:space="preserve">, Chava L., Kitty J. </w:t>
      </w:r>
      <w:proofErr w:type="spellStart"/>
      <w:r w:rsidRPr="00410012">
        <w:t>Jager</w:t>
      </w:r>
      <w:proofErr w:type="spellEnd"/>
      <w:r w:rsidRPr="00410012">
        <w:t xml:space="preserve">, </w:t>
      </w:r>
      <w:proofErr w:type="spellStart"/>
      <w:r w:rsidRPr="00410012">
        <w:t>Friedo</w:t>
      </w:r>
      <w:proofErr w:type="spellEnd"/>
      <w:r w:rsidRPr="00410012">
        <w:t xml:space="preserve"> W. </w:t>
      </w:r>
      <w:proofErr w:type="spellStart"/>
      <w:r w:rsidRPr="00410012">
        <w:t>Dekker</w:t>
      </w:r>
      <w:proofErr w:type="spellEnd"/>
      <w:r w:rsidRPr="00410012">
        <w:t xml:space="preserve">, </w:t>
      </w:r>
      <w:proofErr w:type="spellStart"/>
      <w:r w:rsidRPr="00410012">
        <w:t>Carmine</w:t>
      </w:r>
      <w:proofErr w:type="spellEnd"/>
      <w:r w:rsidRPr="00410012">
        <w:t xml:space="preserve"> </w:t>
      </w:r>
      <w:proofErr w:type="spellStart"/>
      <w:r w:rsidRPr="00410012">
        <w:t>Zoccali</w:t>
      </w:r>
      <w:proofErr w:type="spellEnd"/>
      <w:r w:rsidRPr="00410012">
        <w:t xml:space="preserve">, y </w:t>
      </w:r>
      <w:proofErr w:type="spellStart"/>
      <w:r w:rsidRPr="00410012">
        <w:t>Merel</w:t>
      </w:r>
      <w:proofErr w:type="spellEnd"/>
      <w:r w:rsidRPr="00410012">
        <w:t xml:space="preserve"> van </w:t>
      </w:r>
      <w:proofErr w:type="spellStart"/>
      <w:r w:rsidRPr="00410012">
        <w:t>Diepen</w:t>
      </w:r>
      <w:proofErr w:type="spellEnd"/>
      <w:r w:rsidRPr="00410012">
        <w:t>. 2021. «</w:t>
      </w:r>
      <w:proofErr w:type="spellStart"/>
      <w:r w:rsidRPr="00410012">
        <w:t>External</w:t>
      </w:r>
      <w:proofErr w:type="spellEnd"/>
      <w:r w:rsidRPr="00410012">
        <w:t xml:space="preserve"> </w:t>
      </w:r>
      <w:proofErr w:type="spellStart"/>
      <w:r w:rsidRPr="00410012">
        <w:t>validation</w:t>
      </w:r>
      <w:proofErr w:type="spellEnd"/>
      <w:r w:rsidRPr="00410012">
        <w:t xml:space="preserve"> </w:t>
      </w:r>
      <w:proofErr w:type="spellStart"/>
      <w:r w:rsidRPr="00410012">
        <w:t>of</w:t>
      </w:r>
      <w:proofErr w:type="spellEnd"/>
      <w:r w:rsidRPr="00410012">
        <w:t xml:space="preserve"> </w:t>
      </w:r>
      <w:proofErr w:type="spellStart"/>
      <w:r w:rsidRPr="00410012">
        <w:t>prognostic</w:t>
      </w:r>
      <w:proofErr w:type="spellEnd"/>
      <w:r w:rsidRPr="00410012">
        <w:t xml:space="preserve"> </w:t>
      </w:r>
      <w:proofErr w:type="spellStart"/>
      <w:r w:rsidRPr="00410012">
        <w:t>models</w:t>
      </w:r>
      <w:proofErr w:type="spellEnd"/>
      <w:r w:rsidRPr="00410012">
        <w:t xml:space="preserve">: </w:t>
      </w:r>
      <w:proofErr w:type="spellStart"/>
      <w:proofErr w:type="gramStart"/>
      <w:r w:rsidRPr="00410012">
        <w:t>what</w:t>
      </w:r>
      <w:proofErr w:type="spellEnd"/>
      <w:r w:rsidRPr="00410012">
        <w:t>, </w:t>
      </w:r>
      <w:proofErr w:type="spellStart"/>
      <w:r w:rsidRPr="00410012">
        <w:t>why</w:t>
      </w:r>
      <w:proofErr w:type="spellEnd"/>
      <w:r w:rsidRPr="00410012">
        <w:t xml:space="preserve">, </w:t>
      </w:r>
      <w:proofErr w:type="spellStart"/>
      <w:r w:rsidRPr="00410012">
        <w:t>how</w:t>
      </w:r>
      <w:proofErr w:type="spellEnd"/>
      <w:r w:rsidRPr="00410012">
        <w:t xml:space="preserve">, </w:t>
      </w:r>
      <w:proofErr w:type="spellStart"/>
      <w:r w:rsidRPr="00410012">
        <w:t>when</w:t>
      </w:r>
      <w:proofErr w:type="spellEnd"/>
      <w:r w:rsidRPr="00410012">
        <w:t xml:space="preserve"> and </w:t>
      </w:r>
      <w:proofErr w:type="spellStart"/>
      <w:r w:rsidRPr="00410012">
        <w:t>where</w:t>
      </w:r>
      <w:proofErr w:type="spellEnd"/>
      <w:r w:rsidRPr="00410012">
        <w:t>?</w:t>
      </w:r>
      <w:proofErr w:type="gramEnd"/>
      <w:r w:rsidRPr="00410012">
        <w:t xml:space="preserve">» </w:t>
      </w:r>
      <w:proofErr w:type="spellStart"/>
      <w:r w:rsidRPr="00410012">
        <w:rPr>
          <w:i/>
          <w:iCs/>
        </w:rPr>
        <w:t>Clinical</w:t>
      </w:r>
      <w:proofErr w:type="spellEnd"/>
      <w:r w:rsidRPr="00410012">
        <w:rPr>
          <w:i/>
          <w:iCs/>
        </w:rPr>
        <w:t xml:space="preserve"> </w:t>
      </w:r>
      <w:proofErr w:type="spellStart"/>
      <w:r w:rsidRPr="00410012">
        <w:rPr>
          <w:i/>
          <w:iCs/>
        </w:rPr>
        <w:t>Kidney</w:t>
      </w:r>
      <w:proofErr w:type="spellEnd"/>
      <w:r w:rsidRPr="00410012">
        <w:rPr>
          <w:i/>
          <w:iCs/>
        </w:rPr>
        <w:t xml:space="preserve"> </w:t>
      </w:r>
      <w:proofErr w:type="spellStart"/>
      <w:r w:rsidRPr="00410012">
        <w:rPr>
          <w:i/>
          <w:iCs/>
        </w:rPr>
        <w:t>Journal</w:t>
      </w:r>
      <w:proofErr w:type="spellEnd"/>
      <w:r w:rsidRPr="00410012">
        <w:t xml:space="preserve"> 14(1):49-58. doi:10.1093/</w:t>
      </w:r>
      <w:proofErr w:type="spellStart"/>
      <w:r w:rsidRPr="00410012">
        <w:t>ckj</w:t>
      </w:r>
      <w:proofErr w:type="spellEnd"/>
      <w:r w:rsidRPr="00410012">
        <w:t>/sfaa188.</w:t>
      </w:r>
    </w:p>
    <w:p w14:paraId="24D79DAC" w14:textId="77777777" w:rsidR="00410012" w:rsidRPr="00410012" w:rsidRDefault="00410012" w:rsidP="00410012">
      <w:pPr>
        <w:pStyle w:val="Bibliografa"/>
      </w:pPr>
      <w:proofErr w:type="spellStart"/>
      <w:r w:rsidRPr="00410012">
        <w:t>She</w:t>
      </w:r>
      <w:proofErr w:type="spellEnd"/>
      <w:r w:rsidRPr="00410012">
        <w:t xml:space="preserve">, </w:t>
      </w:r>
      <w:proofErr w:type="spellStart"/>
      <w:r w:rsidRPr="00410012">
        <w:t>Yunlang</w:t>
      </w:r>
      <w:proofErr w:type="spellEnd"/>
      <w:r w:rsidRPr="00410012">
        <w:t xml:space="preserve">, </w:t>
      </w:r>
      <w:proofErr w:type="spellStart"/>
      <w:r w:rsidRPr="00410012">
        <w:t>Zhuochen</w:t>
      </w:r>
      <w:proofErr w:type="spellEnd"/>
      <w:r w:rsidRPr="00410012">
        <w:t xml:space="preserve"> Jin, </w:t>
      </w:r>
      <w:proofErr w:type="spellStart"/>
      <w:r w:rsidRPr="00410012">
        <w:t>Junqi</w:t>
      </w:r>
      <w:proofErr w:type="spellEnd"/>
      <w:r w:rsidRPr="00410012">
        <w:t xml:space="preserve"> Wu, </w:t>
      </w:r>
      <w:proofErr w:type="spellStart"/>
      <w:r w:rsidRPr="00410012">
        <w:t>Jiajun</w:t>
      </w:r>
      <w:proofErr w:type="spellEnd"/>
      <w:r w:rsidRPr="00410012">
        <w:t xml:space="preserve"> Deng, </w:t>
      </w:r>
      <w:proofErr w:type="spellStart"/>
      <w:r w:rsidRPr="00410012">
        <w:t>Lei</w:t>
      </w:r>
      <w:proofErr w:type="spellEnd"/>
      <w:r w:rsidRPr="00410012">
        <w:t xml:space="preserve"> Zhang, </w:t>
      </w:r>
      <w:proofErr w:type="spellStart"/>
      <w:r w:rsidRPr="00410012">
        <w:t>Hang</w:t>
      </w:r>
      <w:proofErr w:type="spellEnd"/>
      <w:r w:rsidRPr="00410012">
        <w:t xml:space="preserve"> Su, </w:t>
      </w:r>
      <w:proofErr w:type="spellStart"/>
      <w:r w:rsidRPr="00410012">
        <w:t>Gening</w:t>
      </w:r>
      <w:proofErr w:type="spellEnd"/>
      <w:r w:rsidRPr="00410012">
        <w:t xml:space="preserve"> </w:t>
      </w:r>
      <w:proofErr w:type="spellStart"/>
      <w:r w:rsidRPr="00410012">
        <w:t>Jiang</w:t>
      </w:r>
      <w:proofErr w:type="spellEnd"/>
      <w:r w:rsidRPr="00410012">
        <w:t xml:space="preserve">, </w:t>
      </w:r>
      <w:proofErr w:type="spellStart"/>
      <w:r w:rsidRPr="00410012">
        <w:t>Haipeng</w:t>
      </w:r>
      <w:proofErr w:type="spellEnd"/>
      <w:r w:rsidRPr="00410012">
        <w:t xml:space="preserve"> Liu, Dong </w:t>
      </w:r>
      <w:proofErr w:type="spellStart"/>
      <w:r w:rsidRPr="00410012">
        <w:t>Xie</w:t>
      </w:r>
      <w:proofErr w:type="spellEnd"/>
      <w:r w:rsidRPr="00410012">
        <w:t xml:space="preserve">, </w:t>
      </w:r>
      <w:proofErr w:type="spellStart"/>
      <w:r w:rsidRPr="00410012">
        <w:t>Nan</w:t>
      </w:r>
      <w:proofErr w:type="spellEnd"/>
      <w:r w:rsidRPr="00410012">
        <w:t xml:space="preserve"> Cao, </w:t>
      </w:r>
      <w:proofErr w:type="spellStart"/>
      <w:r w:rsidRPr="00410012">
        <w:t>Yijiu</w:t>
      </w:r>
      <w:proofErr w:type="spellEnd"/>
      <w:r w:rsidRPr="00410012">
        <w:t xml:space="preserve"> Ren, y Chang Chen. 2020. «</w:t>
      </w:r>
      <w:proofErr w:type="spellStart"/>
      <w:r w:rsidRPr="00410012">
        <w:t>Development</w:t>
      </w:r>
      <w:proofErr w:type="spellEnd"/>
      <w:r w:rsidRPr="00410012">
        <w:t xml:space="preserve"> and </w:t>
      </w:r>
      <w:proofErr w:type="spellStart"/>
      <w:r w:rsidRPr="00410012">
        <w:t>Validation</w:t>
      </w:r>
      <w:proofErr w:type="spellEnd"/>
      <w:r w:rsidRPr="00410012">
        <w:t xml:space="preserve"> </w:t>
      </w:r>
      <w:proofErr w:type="spellStart"/>
      <w:r w:rsidRPr="00410012">
        <w:t>of</w:t>
      </w:r>
      <w:proofErr w:type="spellEnd"/>
      <w:r w:rsidRPr="00410012">
        <w:t xml:space="preserve"> a Deep Learning </w:t>
      </w:r>
      <w:proofErr w:type="spellStart"/>
      <w:r w:rsidRPr="00410012">
        <w:t>Model</w:t>
      </w:r>
      <w:proofErr w:type="spellEnd"/>
      <w:r w:rsidRPr="00410012">
        <w:t xml:space="preserve"> </w:t>
      </w:r>
      <w:proofErr w:type="spellStart"/>
      <w:r w:rsidRPr="00410012">
        <w:t>for</w:t>
      </w:r>
      <w:proofErr w:type="spellEnd"/>
      <w:r w:rsidRPr="00410012">
        <w:t xml:space="preserve"> Non–Small Cell </w:t>
      </w:r>
      <w:proofErr w:type="spellStart"/>
      <w:r w:rsidRPr="00410012">
        <w:t>Lung</w:t>
      </w:r>
      <w:proofErr w:type="spellEnd"/>
      <w:r w:rsidRPr="00410012">
        <w:t xml:space="preserve"> </w:t>
      </w:r>
      <w:proofErr w:type="spellStart"/>
      <w:r w:rsidRPr="00410012">
        <w:t>Cancer</w:t>
      </w:r>
      <w:proofErr w:type="spellEnd"/>
      <w:r w:rsidRPr="00410012">
        <w:t xml:space="preserve"> </w:t>
      </w:r>
      <w:proofErr w:type="spellStart"/>
      <w:r w:rsidRPr="00410012">
        <w:t>Survival</w:t>
      </w:r>
      <w:proofErr w:type="spellEnd"/>
      <w:r w:rsidRPr="00410012">
        <w:t xml:space="preserve">». </w:t>
      </w:r>
      <w:r w:rsidRPr="00410012">
        <w:rPr>
          <w:i/>
          <w:iCs/>
        </w:rPr>
        <w:t>JAMA Network Open</w:t>
      </w:r>
      <w:r w:rsidRPr="00410012">
        <w:t xml:space="preserve"> 3(6</w:t>
      </w:r>
      <w:proofErr w:type="gramStart"/>
      <w:r w:rsidRPr="00410012">
        <w:t>):e</w:t>
      </w:r>
      <w:proofErr w:type="gramEnd"/>
      <w:r w:rsidRPr="00410012">
        <w:t>205842. doi:10.1001/jamanetworkopen.2020.5842.</w:t>
      </w:r>
    </w:p>
    <w:p w14:paraId="7EC89B3C" w14:textId="77777777" w:rsidR="00410012" w:rsidRPr="00410012" w:rsidRDefault="00410012" w:rsidP="00410012">
      <w:pPr>
        <w:pStyle w:val="Bibliografa"/>
      </w:pPr>
      <w:proofErr w:type="spellStart"/>
      <w:r w:rsidRPr="00410012">
        <w:lastRenderedPageBreak/>
        <w:t>Sørlie</w:t>
      </w:r>
      <w:proofErr w:type="spellEnd"/>
      <w:r w:rsidRPr="00410012">
        <w:t xml:space="preserve">, </w:t>
      </w:r>
      <w:proofErr w:type="spellStart"/>
      <w:r w:rsidRPr="00410012">
        <w:t>Therese</w:t>
      </w:r>
      <w:proofErr w:type="spellEnd"/>
      <w:r w:rsidRPr="00410012">
        <w:t xml:space="preserve">, Charles M. </w:t>
      </w:r>
      <w:proofErr w:type="spellStart"/>
      <w:r w:rsidRPr="00410012">
        <w:t>Perou</w:t>
      </w:r>
      <w:proofErr w:type="spellEnd"/>
      <w:r w:rsidRPr="00410012">
        <w:t xml:space="preserve">, Robert </w:t>
      </w:r>
      <w:proofErr w:type="spellStart"/>
      <w:r w:rsidRPr="00410012">
        <w:t>Tibshirani</w:t>
      </w:r>
      <w:proofErr w:type="spellEnd"/>
      <w:r w:rsidRPr="00410012">
        <w:t xml:space="preserve">, </w:t>
      </w:r>
      <w:proofErr w:type="spellStart"/>
      <w:r w:rsidRPr="00410012">
        <w:t>Turid</w:t>
      </w:r>
      <w:proofErr w:type="spellEnd"/>
      <w:r w:rsidRPr="00410012">
        <w:t xml:space="preserve"> Aas, Stephanie </w:t>
      </w:r>
      <w:proofErr w:type="spellStart"/>
      <w:r w:rsidRPr="00410012">
        <w:t>Geisler</w:t>
      </w:r>
      <w:proofErr w:type="spellEnd"/>
      <w:r w:rsidRPr="00410012">
        <w:t xml:space="preserve">, Hilde Johnsen, Trevor Hastie, Michael B. </w:t>
      </w:r>
      <w:proofErr w:type="spellStart"/>
      <w:r w:rsidRPr="00410012">
        <w:t>Eisen</w:t>
      </w:r>
      <w:proofErr w:type="spellEnd"/>
      <w:r w:rsidRPr="00410012">
        <w:t xml:space="preserve">, Matt van de Rijn, Stefanie S. Jeffrey, Thor </w:t>
      </w:r>
      <w:proofErr w:type="spellStart"/>
      <w:r w:rsidRPr="00410012">
        <w:t>Thorsen</w:t>
      </w:r>
      <w:proofErr w:type="spellEnd"/>
      <w:r w:rsidRPr="00410012">
        <w:t xml:space="preserve">, Hanne </w:t>
      </w:r>
      <w:proofErr w:type="spellStart"/>
      <w:r w:rsidRPr="00410012">
        <w:t>Quist</w:t>
      </w:r>
      <w:proofErr w:type="spellEnd"/>
      <w:r w:rsidRPr="00410012">
        <w:t xml:space="preserve">, John C. </w:t>
      </w:r>
      <w:proofErr w:type="spellStart"/>
      <w:r w:rsidRPr="00410012">
        <w:t>Matese</w:t>
      </w:r>
      <w:proofErr w:type="spellEnd"/>
      <w:r w:rsidRPr="00410012">
        <w:t xml:space="preserve">, Patrick O. Brown, David </w:t>
      </w:r>
      <w:proofErr w:type="spellStart"/>
      <w:r w:rsidRPr="00410012">
        <w:t>Botstein</w:t>
      </w:r>
      <w:proofErr w:type="spellEnd"/>
      <w:r w:rsidRPr="00410012">
        <w:t xml:space="preserve">, Per </w:t>
      </w:r>
      <w:proofErr w:type="spellStart"/>
      <w:r w:rsidRPr="00410012">
        <w:t>Eystein</w:t>
      </w:r>
      <w:proofErr w:type="spellEnd"/>
      <w:r w:rsidRPr="00410012">
        <w:t xml:space="preserve"> </w:t>
      </w:r>
      <w:proofErr w:type="spellStart"/>
      <w:r w:rsidRPr="00410012">
        <w:t>Lønning</w:t>
      </w:r>
      <w:proofErr w:type="spellEnd"/>
      <w:r w:rsidRPr="00410012">
        <w:t xml:space="preserve">, y Anne-Lise </w:t>
      </w:r>
      <w:proofErr w:type="spellStart"/>
      <w:r w:rsidRPr="00410012">
        <w:t>Børresen</w:t>
      </w:r>
      <w:proofErr w:type="spellEnd"/>
      <w:r w:rsidRPr="00410012">
        <w:t xml:space="preserve">-Dale. 2001. «Gene </w:t>
      </w:r>
      <w:proofErr w:type="spellStart"/>
      <w:r w:rsidRPr="00410012">
        <w:t>expression</w:t>
      </w:r>
      <w:proofErr w:type="spellEnd"/>
      <w:r w:rsidRPr="00410012">
        <w:t xml:space="preserve"> </w:t>
      </w:r>
      <w:proofErr w:type="spellStart"/>
      <w:r w:rsidRPr="00410012">
        <w:t>patterns</w:t>
      </w:r>
      <w:proofErr w:type="spellEnd"/>
      <w:r w:rsidRPr="00410012">
        <w:t xml:space="preserve"> </w:t>
      </w:r>
      <w:proofErr w:type="spellStart"/>
      <w:r w:rsidRPr="00410012">
        <w:t>of</w:t>
      </w:r>
      <w:proofErr w:type="spellEnd"/>
      <w:r w:rsidRPr="00410012">
        <w:t xml:space="preserve"> </w:t>
      </w:r>
      <w:proofErr w:type="spellStart"/>
      <w:r w:rsidRPr="00410012">
        <w:t>breast</w:t>
      </w:r>
      <w:proofErr w:type="spellEnd"/>
      <w:r w:rsidRPr="00410012">
        <w:t xml:space="preserve"> carcinomas </w:t>
      </w:r>
      <w:proofErr w:type="spellStart"/>
      <w:r w:rsidRPr="00410012">
        <w:t>distinguish</w:t>
      </w:r>
      <w:proofErr w:type="spellEnd"/>
      <w:r w:rsidRPr="00410012">
        <w:t xml:space="preserve"> tumor </w:t>
      </w:r>
      <w:proofErr w:type="spellStart"/>
      <w:r w:rsidRPr="00410012">
        <w:t>subclasses</w:t>
      </w:r>
      <w:proofErr w:type="spellEnd"/>
      <w:r w:rsidRPr="00410012">
        <w:t xml:space="preserve"> </w:t>
      </w:r>
      <w:proofErr w:type="spellStart"/>
      <w:r w:rsidRPr="00410012">
        <w:t>with</w:t>
      </w:r>
      <w:proofErr w:type="spellEnd"/>
      <w:r w:rsidRPr="00410012">
        <w:t xml:space="preserve"> </w:t>
      </w:r>
      <w:proofErr w:type="spellStart"/>
      <w:r w:rsidRPr="00410012">
        <w:t>clinical</w:t>
      </w:r>
      <w:proofErr w:type="spellEnd"/>
      <w:r w:rsidRPr="00410012">
        <w:t xml:space="preserve"> </w:t>
      </w:r>
      <w:proofErr w:type="spellStart"/>
      <w:r w:rsidRPr="00410012">
        <w:t>implications</w:t>
      </w:r>
      <w:proofErr w:type="spellEnd"/>
      <w:r w:rsidRPr="00410012">
        <w:t xml:space="preserve">». </w:t>
      </w:r>
      <w:proofErr w:type="spellStart"/>
      <w:r w:rsidRPr="00410012">
        <w:rPr>
          <w:i/>
          <w:iCs/>
        </w:rPr>
        <w:t>Proceedings</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the</w:t>
      </w:r>
      <w:proofErr w:type="spellEnd"/>
      <w:r w:rsidRPr="00410012">
        <w:rPr>
          <w:i/>
          <w:iCs/>
        </w:rPr>
        <w:t xml:space="preserve"> </w:t>
      </w:r>
      <w:proofErr w:type="spellStart"/>
      <w:r w:rsidRPr="00410012">
        <w:rPr>
          <w:i/>
          <w:iCs/>
        </w:rPr>
        <w:t>National</w:t>
      </w:r>
      <w:proofErr w:type="spellEnd"/>
      <w:r w:rsidRPr="00410012">
        <w:rPr>
          <w:i/>
          <w:iCs/>
        </w:rPr>
        <w:t xml:space="preserve"> </w:t>
      </w:r>
      <w:proofErr w:type="spellStart"/>
      <w:r w:rsidRPr="00410012">
        <w:rPr>
          <w:i/>
          <w:iCs/>
        </w:rPr>
        <w:t>Academy</w:t>
      </w:r>
      <w:proofErr w:type="spellEnd"/>
      <w:r w:rsidRPr="00410012">
        <w:rPr>
          <w:i/>
          <w:iCs/>
        </w:rPr>
        <w:t xml:space="preserve"> </w:t>
      </w:r>
      <w:proofErr w:type="spellStart"/>
      <w:r w:rsidRPr="00410012">
        <w:rPr>
          <w:i/>
          <w:iCs/>
        </w:rPr>
        <w:t>of</w:t>
      </w:r>
      <w:proofErr w:type="spellEnd"/>
      <w:r w:rsidRPr="00410012">
        <w:rPr>
          <w:i/>
          <w:iCs/>
        </w:rPr>
        <w:t xml:space="preserve"> </w:t>
      </w:r>
      <w:proofErr w:type="spellStart"/>
      <w:r w:rsidRPr="00410012">
        <w:rPr>
          <w:i/>
          <w:iCs/>
        </w:rPr>
        <w:t>Sciences</w:t>
      </w:r>
      <w:proofErr w:type="spellEnd"/>
      <w:r w:rsidRPr="00410012">
        <w:t xml:space="preserve"> 98(19):10869-74. doi:10.1073/pnas.191367098.</w:t>
      </w:r>
    </w:p>
    <w:p w14:paraId="70F83F23" w14:textId="77777777" w:rsidR="00410012" w:rsidRPr="00410012" w:rsidRDefault="00410012" w:rsidP="00410012">
      <w:pPr>
        <w:pStyle w:val="Bibliografa"/>
      </w:pPr>
      <w:proofErr w:type="spellStart"/>
      <w:r w:rsidRPr="00410012">
        <w:t>Sparano</w:t>
      </w:r>
      <w:proofErr w:type="spellEnd"/>
      <w:r w:rsidRPr="00410012">
        <w:t xml:space="preserve">, Joseph A., Robert J. Gray, Della F. </w:t>
      </w:r>
      <w:proofErr w:type="spellStart"/>
      <w:r w:rsidRPr="00410012">
        <w:t>Makower</w:t>
      </w:r>
      <w:proofErr w:type="spellEnd"/>
      <w:r w:rsidRPr="00410012">
        <w:t xml:space="preserve">, Kathleen I. </w:t>
      </w:r>
      <w:proofErr w:type="spellStart"/>
      <w:r w:rsidRPr="00410012">
        <w:t>Pritchard</w:t>
      </w:r>
      <w:proofErr w:type="spellEnd"/>
      <w:r w:rsidRPr="00410012">
        <w:t xml:space="preserve">, Kathy S. </w:t>
      </w:r>
      <w:proofErr w:type="spellStart"/>
      <w:r w:rsidRPr="00410012">
        <w:t>Albain</w:t>
      </w:r>
      <w:proofErr w:type="spellEnd"/>
      <w:r w:rsidRPr="00410012">
        <w:t xml:space="preserve">, Daniel F. Hayes, Charles E. </w:t>
      </w:r>
      <w:proofErr w:type="spellStart"/>
      <w:r w:rsidRPr="00410012">
        <w:t>Geyer</w:t>
      </w:r>
      <w:proofErr w:type="spellEnd"/>
      <w:r w:rsidRPr="00410012">
        <w:t xml:space="preserve">, Elizabeth C. </w:t>
      </w:r>
      <w:proofErr w:type="spellStart"/>
      <w:r w:rsidRPr="00410012">
        <w:t>Dees</w:t>
      </w:r>
      <w:proofErr w:type="spellEnd"/>
      <w:r w:rsidRPr="00410012">
        <w:t xml:space="preserve">, Matthew P. </w:t>
      </w:r>
      <w:proofErr w:type="spellStart"/>
      <w:r w:rsidRPr="00410012">
        <w:t>Goetz</w:t>
      </w:r>
      <w:proofErr w:type="spellEnd"/>
      <w:r w:rsidRPr="00410012">
        <w:t xml:space="preserve">, John A. Olson, Tracy </w:t>
      </w:r>
      <w:proofErr w:type="spellStart"/>
      <w:r w:rsidRPr="00410012">
        <w:t>Lively</w:t>
      </w:r>
      <w:proofErr w:type="spellEnd"/>
      <w:r w:rsidRPr="00410012">
        <w:t xml:space="preserve">, </w:t>
      </w:r>
      <w:proofErr w:type="spellStart"/>
      <w:r w:rsidRPr="00410012">
        <w:t>Sunil</w:t>
      </w:r>
      <w:proofErr w:type="spellEnd"/>
      <w:r w:rsidRPr="00410012">
        <w:t xml:space="preserve"> S. </w:t>
      </w:r>
      <w:proofErr w:type="spellStart"/>
      <w:r w:rsidRPr="00410012">
        <w:t>Badve</w:t>
      </w:r>
      <w:proofErr w:type="spellEnd"/>
      <w:r w:rsidRPr="00410012">
        <w:t xml:space="preserve">, Thomas J. </w:t>
      </w:r>
      <w:proofErr w:type="spellStart"/>
      <w:r w:rsidRPr="00410012">
        <w:t>Saphner</w:t>
      </w:r>
      <w:proofErr w:type="spellEnd"/>
      <w:r w:rsidRPr="00410012">
        <w:t xml:space="preserve">, </w:t>
      </w:r>
      <w:proofErr w:type="spellStart"/>
      <w:r w:rsidRPr="00410012">
        <w:t>Lynne</w:t>
      </w:r>
      <w:proofErr w:type="spellEnd"/>
      <w:r w:rsidRPr="00410012">
        <w:t xml:space="preserve"> I. Wagner, Timothy J. </w:t>
      </w:r>
      <w:proofErr w:type="spellStart"/>
      <w:r w:rsidRPr="00410012">
        <w:t>Whelan</w:t>
      </w:r>
      <w:proofErr w:type="spellEnd"/>
      <w:r w:rsidRPr="00410012">
        <w:t xml:space="preserve">, Matthew J. Ellis, </w:t>
      </w:r>
      <w:proofErr w:type="spellStart"/>
      <w:r w:rsidRPr="00410012">
        <w:t>Soonmyung</w:t>
      </w:r>
      <w:proofErr w:type="spellEnd"/>
      <w:r w:rsidRPr="00410012">
        <w:t xml:space="preserve"> </w:t>
      </w:r>
      <w:proofErr w:type="spellStart"/>
      <w:r w:rsidRPr="00410012">
        <w:t>Paik</w:t>
      </w:r>
      <w:proofErr w:type="spellEnd"/>
      <w:r w:rsidRPr="00410012">
        <w:t xml:space="preserve">, William C. Wood, Peter M. </w:t>
      </w:r>
      <w:proofErr w:type="spellStart"/>
      <w:r w:rsidRPr="00410012">
        <w:t>Ravdin</w:t>
      </w:r>
      <w:proofErr w:type="spellEnd"/>
      <w:r w:rsidRPr="00410012">
        <w:t xml:space="preserve">, </w:t>
      </w:r>
      <w:proofErr w:type="spellStart"/>
      <w:r w:rsidRPr="00410012">
        <w:t>Maccon</w:t>
      </w:r>
      <w:proofErr w:type="spellEnd"/>
      <w:r w:rsidRPr="00410012">
        <w:t xml:space="preserve"> M. </w:t>
      </w:r>
      <w:proofErr w:type="spellStart"/>
      <w:r w:rsidRPr="00410012">
        <w:t>Keane</w:t>
      </w:r>
      <w:proofErr w:type="spellEnd"/>
      <w:r w:rsidRPr="00410012">
        <w:t xml:space="preserve">, Henry L. </w:t>
      </w:r>
      <w:proofErr w:type="spellStart"/>
      <w:r w:rsidRPr="00410012">
        <w:t>Gomez</w:t>
      </w:r>
      <w:proofErr w:type="spellEnd"/>
      <w:r w:rsidRPr="00410012">
        <w:t xml:space="preserve"> Moreno, </w:t>
      </w:r>
      <w:proofErr w:type="spellStart"/>
      <w:r w:rsidRPr="00410012">
        <w:t>Pavan</w:t>
      </w:r>
      <w:proofErr w:type="spellEnd"/>
      <w:r w:rsidRPr="00410012">
        <w:t xml:space="preserve"> S. Reddy, Timothy F. </w:t>
      </w:r>
      <w:proofErr w:type="spellStart"/>
      <w:r w:rsidRPr="00410012">
        <w:t>Goggins</w:t>
      </w:r>
      <w:proofErr w:type="spellEnd"/>
      <w:r w:rsidRPr="00410012">
        <w:t xml:space="preserve">, Ingrid A. Mayer, Adam M. </w:t>
      </w:r>
      <w:proofErr w:type="spellStart"/>
      <w:r w:rsidRPr="00410012">
        <w:t>Brufsky</w:t>
      </w:r>
      <w:proofErr w:type="spellEnd"/>
      <w:r w:rsidRPr="00410012">
        <w:t xml:space="preserve">, Deborah L. </w:t>
      </w:r>
      <w:proofErr w:type="spellStart"/>
      <w:r w:rsidRPr="00410012">
        <w:t>Toppmeyer</w:t>
      </w:r>
      <w:proofErr w:type="spellEnd"/>
      <w:r w:rsidRPr="00410012">
        <w:t xml:space="preserve">, Virginia G. </w:t>
      </w:r>
      <w:proofErr w:type="spellStart"/>
      <w:r w:rsidRPr="00410012">
        <w:t>Kaklamani</w:t>
      </w:r>
      <w:proofErr w:type="spellEnd"/>
      <w:r w:rsidRPr="00410012">
        <w:t xml:space="preserve">, Jeffrey L. </w:t>
      </w:r>
      <w:proofErr w:type="spellStart"/>
      <w:r w:rsidRPr="00410012">
        <w:t>Berenberg</w:t>
      </w:r>
      <w:proofErr w:type="spellEnd"/>
      <w:r w:rsidRPr="00410012">
        <w:t xml:space="preserve">, Jeffrey Abrams, y George W. </w:t>
      </w:r>
      <w:proofErr w:type="spellStart"/>
      <w:r w:rsidRPr="00410012">
        <w:t>Sledge</w:t>
      </w:r>
      <w:proofErr w:type="spellEnd"/>
      <w:r w:rsidRPr="00410012">
        <w:t>. 2018. «</w:t>
      </w:r>
      <w:proofErr w:type="spellStart"/>
      <w:r w:rsidRPr="00410012">
        <w:t>Adjuvant</w:t>
      </w:r>
      <w:proofErr w:type="spellEnd"/>
      <w:r w:rsidRPr="00410012">
        <w:t xml:space="preserve"> </w:t>
      </w:r>
      <w:proofErr w:type="spellStart"/>
      <w:r w:rsidRPr="00410012">
        <w:t>Chemotherapy</w:t>
      </w:r>
      <w:proofErr w:type="spellEnd"/>
      <w:r w:rsidRPr="00410012">
        <w:t xml:space="preserve"> </w:t>
      </w:r>
      <w:proofErr w:type="spellStart"/>
      <w:r w:rsidRPr="00410012">
        <w:t>Guided</w:t>
      </w:r>
      <w:proofErr w:type="spellEnd"/>
      <w:r w:rsidRPr="00410012">
        <w:t xml:space="preserve"> </w:t>
      </w:r>
      <w:proofErr w:type="spellStart"/>
      <w:r w:rsidRPr="00410012">
        <w:t>by</w:t>
      </w:r>
      <w:proofErr w:type="spellEnd"/>
      <w:r w:rsidRPr="00410012">
        <w:t xml:space="preserve"> a 21-Gene </w:t>
      </w:r>
      <w:proofErr w:type="spellStart"/>
      <w:r w:rsidRPr="00410012">
        <w:t>Expression</w:t>
      </w:r>
      <w:proofErr w:type="spellEnd"/>
      <w:r w:rsidRPr="00410012">
        <w:t xml:space="preserve"> </w:t>
      </w:r>
      <w:proofErr w:type="spellStart"/>
      <w:r w:rsidRPr="00410012">
        <w:t>Assay</w:t>
      </w:r>
      <w:proofErr w:type="spellEnd"/>
      <w:r w:rsidRPr="00410012">
        <w:t xml:space="preserve"> in </w:t>
      </w:r>
      <w:proofErr w:type="spellStart"/>
      <w:r w:rsidRPr="00410012">
        <w:t>Breast</w:t>
      </w:r>
      <w:proofErr w:type="spellEnd"/>
      <w:r w:rsidRPr="00410012">
        <w:t xml:space="preserve"> </w:t>
      </w:r>
      <w:proofErr w:type="spellStart"/>
      <w:r w:rsidRPr="00410012">
        <w:t>Cancer</w:t>
      </w:r>
      <w:proofErr w:type="spellEnd"/>
      <w:r w:rsidRPr="00410012">
        <w:t xml:space="preserve">». </w:t>
      </w:r>
      <w:r w:rsidRPr="00410012">
        <w:rPr>
          <w:i/>
          <w:iCs/>
        </w:rPr>
        <w:t xml:space="preserve">New </w:t>
      </w:r>
      <w:proofErr w:type="spellStart"/>
      <w:r w:rsidRPr="00410012">
        <w:rPr>
          <w:i/>
          <w:iCs/>
        </w:rPr>
        <w:t>England</w:t>
      </w:r>
      <w:proofErr w:type="spellEnd"/>
      <w:r w:rsidRPr="00410012">
        <w:rPr>
          <w:i/>
          <w:iCs/>
        </w:rPr>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Medicine</w:t>
      </w:r>
      <w:r w:rsidRPr="00410012">
        <w:t xml:space="preserve"> 379(2):111-21. doi:10.1056/NEJMoa1804710.</w:t>
      </w:r>
    </w:p>
    <w:p w14:paraId="7E9B02BE" w14:textId="77777777" w:rsidR="00410012" w:rsidRPr="00410012" w:rsidRDefault="00410012" w:rsidP="00410012">
      <w:pPr>
        <w:pStyle w:val="Bibliografa"/>
      </w:pPr>
      <w:proofErr w:type="spellStart"/>
      <w:r w:rsidRPr="00410012">
        <w:t>Stensrud</w:t>
      </w:r>
      <w:proofErr w:type="spellEnd"/>
      <w:r w:rsidRPr="00410012">
        <w:t xml:space="preserve">, </w:t>
      </w:r>
      <w:proofErr w:type="spellStart"/>
      <w:r w:rsidRPr="00410012">
        <w:t>Mats</w:t>
      </w:r>
      <w:proofErr w:type="spellEnd"/>
      <w:r w:rsidRPr="00410012">
        <w:t xml:space="preserve"> J., y Miguel A. Hernán. 2020. «</w:t>
      </w:r>
      <w:proofErr w:type="spellStart"/>
      <w:r w:rsidRPr="00410012">
        <w:t>Why</w:t>
      </w:r>
      <w:proofErr w:type="spellEnd"/>
      <w:r w:rsidRPr="00410012">
        <w:t xml:space="preserve"> Test </w:t>
      </w:r>
      <w:proofErr w:type="spellStart"/>
      <w:r w:rsidRPr="00410012">
        <w:t>for</w:t>
      </w:r>
      <w:proofErr w:type="spellEnd"/>
      <w:r w:rsidRPr="00410012">
        <w:t xml:space="preserve"> </w:t>
      </w:r>
      <w:proofErr w:type="spellStart"/>
      <w:r w:rsidRPr="00410012">
        <w:t>Proportional</w:t>
      </w:r>
      <w:proofErr w:type="spellEnd"/>
      <w:r w:rsidRPr="00410012">
        <w:t xml:space="preserve"> </w:t>
      </w:r>
      <w:proofErr w:type="spellStart"/>
      <w:r w:rsidRPr="00410012">
        <w:t>Hazards</w:t>
      </w:r>
      <w:proofErr w:type="spellEnd"/>
      <w:r w:rsidRPr="00410012">
        <w:t xml:space="preserve">?» </w:t>
      </w:r>
      <w:r w:rsidRPr="00410012">
        <w:rPr>
          <w:i/>
          <w:iCs/>
        </w:rPr>
        <w:t>JAMA</w:t>
      </w:r>
      <w:r w:rsidRPr="00410012">
        <w:t xml:space="preserve"> 323(14):1401-2. doi:10.1001/jama.2020.1267.</w:t>
      </w:r>
    </w:p>
    <w:p w14:paraId="1BC53BEC" w14:textId="77777777" w:rsidR="00410012" w:rsidRPr="00410012" w:rsidRDefault="00410012" w:rsidP="00410012">
      <w:pPr>
        <w:pStyle w:val="Bibliografa"/>
      </w:pPr>
      <w:proofErr w:type="spellStart"/>
      <w:r w:rsidRPr="00410012">
        <w:t>The</w:t>
      </w:r>
      <w:proofErr w:type="spellEnd"/>
      <w:r w:rsidRPr="00410012">
        <w:t xml:space="preserve"> </w:t>
      </w:r>
      <w:proofErr w:type="spellStart"/>
      <w:r w:rsidRPr="00410012">
        <w:t>Cancer</w:t>
      </w:r>
      <w:proofErr w:type="spellEnd"/>
      <w:r w:rsidRPr="00410012">
        <w:t xml:space="preserve"> </w:t>
      </w:r>
      <w:proofErr w:type="spellStart"/>
      <w:r w:rsidRPr="00410012">
        <w:t>Genome</w:t>
      </w:r>
      <w:proofErr w:type="spellEnd"/>
      <w:r w:rsidRPr="00410012">
        <w:t xml:space="preserve"> Atlas </w:t>
      </w:r>
      <w:proofErr w:type="spellStart"/>
      <w:r w:rsidRPr="00410012">
        <w:t>Research</w:t>
      </w:r>
      <w:proofErr w:type="spellEnd"/>
      <w:r w:rsidRPr="00410012">
        <w:t xml:space="preserve"> Network, John N. Weinstein, Eric A. </w:t>
      </w:r>
      <w:proofErr w:type="spellStart"/>
      <w:r w:rsidRPr="00410012">
        <w:t>Collisson</w:t>
      </w:r>
      <w:proofErr w:type="spellEnd"/>
      <w:r w:rsidRPr="00410012">
        <w:t xml:space="preserve">, Gordon B. Mills, Kenna R. Mills Shaw, Brad A. </w:t>
      </w:r>
      <w:proofErr w:type="spellStart"/>
      <w:r w:rsidRPr="00410012">
        <w:t>Ozenberger</w:t>
      </w:r>
      <w:proofErr w:type="spellEnd"/>
      <w:r w:rsidRPr="00410012">
        <w:t xml:space="preserve">, Kyle </w:t>
      </w:r>
      <w:proofErr w:type="spellStart"/>
      <w:r w:rsidRPr="00410012">
        <w:t>Ellrott</w:t>
      </w:r>
      <w:proofErr w:type="spellEnd"/>
      <w:r w:rsidRPr="00410012">
        <w:t xml:space="preserve">, Ilya </w:t>
      </w:r>
      <w:proofErr w:type="spellStart"/>
      <w:r w:rsidRPr="00410012">
        <w:t>Shmulevich</w:t>
      </w:r>
      <w:proofErr w:type="spellEnd"/>
      <w:r w:rsidRPr="00410012">
        <w:t>, Chris Sander, y Joshua M. Stuart. 2013. «</w:t>
      </w:r>
      <w:proofErr w:type="spellStart"/>
      <w:r w:rsidRPr="00410012">
        <w:t>The</w:t>
      </w:r>
      <w:proofErr w:type="spellEnd"/>
      <w:r w:rsidRPr="00410012">
        <w:t xml:space="preserve"> </w:t>
      </w:r>
      <w:proofErr w:type="spellStart"/>
      <w:r w:rsidRPr="00410012">
        <w:t>Cancer</w:t>
      </w:r>
      <w:proofErr w:type="spellEnd"/>
      <w:r w:rsidRPr="00410012">
        <w:t xml:space="preserve"> </w:t>
      </w:r>
      <w:proofErr w:type="spellStart"/>
      <w:r w:rsidRPr="00410012">
        <w:t>Genome</w:t>
      </w:r>
      <w:proofErr w:type="spellEnd"/>
      <w:r w:rsidRPr="00410012">
        <w:t xml:space="preserve"> Atlas Pan-</w:t>
      </w:r>
      <w:proofErr w:type="spellStart"/>
      <w:r w:rsidRPr="00410012">
        <w:t>Cancer</w:t>
      </w:r>
      <w:proofErr w:type="spellEnd"/>
      <w:r w:rsidRPr="00410012">
        <w:t xml:space="preserve"> </w:t>
      </w:r>
      <w:proofErr w:type="spellStart"/>
      <w:r w:rsidRPr="00410012">
        <w:t>Analysis</w:t>
      </w:r>
      <w:proofErr w:type="spellEnd"/>
      <w:r w:rsidRPr="00410012">
        <w:t xml:space="preserve"> Project». </w:t>
      </w:r>
      <w:proofErr w:type="spellStart"/>
      <w:r w:rsidRPr="00410012">
        <w:rPr>
          <w:i/>
          <w:iCs/>
        </w:rPr>
        <w:t>Nature</w:t>
      </w:r>
      <w:proofErr w:type="spellEnd"/>
      <w:r w:rsidRPr="00410012">
        <w:rPr>
          <w:i/>
          <w:iCs/>
        </w:rPr>
        <w:t xml:space="preserve"> </w:t>
      </w:r>
      <w:proofErr w:type="spellStart"/>
      <w:r w:rsidRPr="00410012">
        <w:rPr>
          <w:i/>
          <w:iCs/>
        </w:rPr>
        <w:t>Genetics</w:t>
      </w:r>
      <w:proofErr w:type="spellEnd"/>
      <w:r w:rsidRPr="00410012">
        <w:t xml:space="preserve"> 45(10):1113-20. doi:10.1038/ng.2764.</w:t>
      </w:r>
    </w:p>
    <w:p w14:paraId="78987AD0" w14:textId="77777777" w:rsidR="00410012" w:rsidRPr="00410012" w:rsidRDefault="00410012" w:rsidP="00410012">
      <w:pPr>
        <w:pStyle w:val="Bibliografa"/>
      </w:pPr>
      <w:proofErr w:type="spellStart"/>
      <w:r w:rsidRPr="00410012">
        <w:t>Tibshirani</w:t>
      </w:r>
      <w:proofErr w:type="spellEnd"/>
      <w:r w:rsidRPr="00410012">
        <w:t>, Robert. 1997. «</w:t>
      </w:r>
      <w:proofErr w:type="spellStart"/>
      <w:r w:rsidRPr="00410012">
        <w:t>The</w:t>
      </w:r>
      <w:proofErr w:type="spellEnd"/>
      <w:r w:rsidRPr="00410012">
        <w:t xml:space="preserve"> Lasso </w:t>
      </w:r>
      <w:proofErr w:type="spellStart"/>
      <w:r w:rsidRPr="00410012">
        <w:t>Method</w:t>
      </w:r>
      <w:proofErr w:type="spellEnd"/>
      <w:r w:rsidRPr="00410012">
        <w:t xml:space="preserve"> </w:t>
      </w:r>
      <w:proofErr w:type="spellStart"/>
      <w:r w:rsidRPr="00410012">
        <w:t>for</w:t>
      </w:r>
      <w:proofErr w:type="spellEnd"/>
      <w:r w:rsidRPr="00410012">
        <w:t xml:space="preserve"> Variable </w:t>
      </w:r>
      <w:proofErr w:type="spellStart"/>
      <w:r w:rsidRPr="00410012">
        <w:t>Selection</w:t>
      </w:r>
      <w:proofErr w:type="spellEnd"/>
      <w:r w:rsidRPr="00410012">
        <w:t xml:space="preserve"> in </w:t>
      </w:r>
      <w:proofErr w:type="spellStart"/>
      <w:r w:rsidRPr="00410012">
        <w:t>the</w:t>
      </w:r>
      <w:proofErr w:type="spellEnd"/>
      <w:r w:rsidRPr="00410012">
        <w:t xml:space="preserve"> Cox </w:t>
      </w:r>
      <w:proofErr w:type="spellStart"/>
      <w:r w:rsidRPr="00410012">
        <w:t>Model</w:t>
      </w:r>
      <w:proofErr w:type="spellEnd"/>
      <w:r w:rsidRPr="00410012">
        <w:t xml:space="preserve">». </w:t>
      </w:r>
      <w:proofErr w:type="spellStart"/>
      <w:r w:rsidRPr="00410012">
        <w:rPr>
          <w:i/>
          <w:iCs/>
        </w:rPr>
        <w:t>Statistics</w:t>
      </w:r>
      <w:proofErr w:type="spellEnd"/>
      <w:r w:rsidRPr="00410012">
        <w:rPr>
          <w:i/>
          <w:iCs/>
        </w:rPr>
        <w:t xml:space="preserve"> in Medicine</w:t>
      </w:r>
      <w:r w:rsidRPr="00410012">
        <w:t xml:space="preserve"> 16(4):385-95. doi:10.1002/(SICI)1097-0258(19970228)16:4&lt;</w:t>
      </w:r>
      <w:proofErr w:type="gramStart"/>
      <w:r w:rsidRPr="00410012">
        <w:t>385::</w:t>
      </w:r>
      <w:proofErr w:type="gramEnd"/>
      <w:r w:rsidRPr="00410012">
        <w:t>AID-SIM380&gt;3.0.CO;2-3.</w:t>
      </w:r>
    </w:p>
    <w:p w14:paraId="0CAC729B" w14:textId="77777777" w:rsidR="00410012" w:rsidRPr="00410012" w:rsidRDefault="00410012" w:rsidP="00410012">
      <w:pPr>
        <w:pStyle w:val="Bibliografa"/>
      </w:pPr>
      <w:proofErr w:type="spellStart"/>
      <w:r w:rsidRPr="00410012">
        <w:t>Tong</w:t>
      </w:r>
      <w:proofErr w:type="spellEnd"/>
      <w:r w:rsidRPr="00410012">
        <w:t xml:space="preserve">, Li, Jonathan Mitchel, Kevin </w:t>
      </w:r>
      <w:proofErr w:type="spellStart"/>
      <w:r w:rsidRPr="00410012">
        <w:t>Chatlin</w:t>
      </w:r>
      <w:proofErr w:type="spellEnd"/>
      <w:r w:rsidRPr="00410012">
        <w:t xml:space="preserve">, y May D. Wang. 2020. «Deep Learning </w:t>
      </w:r>
      <w:proofErr w:type="spellStart"/>
      <w:r w:rsidRPr="00410012">
        <w:t>Based</w:t>
      </w:r>
      <w:proofErr w:type="spellEnd"/>
      <w:r w:rsidRPr="00410012">
        <w:t xml:space="preserve"> </w:t>
      </w:r>
      <w:proofErr w:type="spellStart"/>
      <w:r w:rsidRPr="00410012">
        <w:t>Feature-Level</w:t>
      </w:r>
      <w:proofErr w:type="spellEnd"/>
      <w:r w:rsidRPr="00410012">
        <w:t xml:space="preserve"> </w:t>
      </w:r>
      <w:proofErr w:type="spellStart"/>
      <w:r w:rsidRPr="00410012">
        <w:t>Integration</w:t>
      </w:r>
      <w:proofErr w:type="spellEnd"/>
      <w:r w:rsidRPr="00410012">
        <w:t xml:space="preserve"> </w:t>
      </w:r>
      <w:proofErr w:type="spellStart"/>
      <w:r w:rsidRPr="00410012">
        <w:t>of</w:t>
      </w:r>
      <w:proofErr w:type="spellEnd"/>
      <w:r w:rsidRPr="00410012">
        <w:t xml:space="preserve"> Multi-</w:t>
      </w:r>
      <w:proofErr w:type="spellStart"/>
      <w:r w:rsidRPr="00410012">
        <w:t>Omics</w:t>
      </w:r>
      <w:proofErr w:type="spellEnd"/>
      <w:r w:rsidRPr="00410012">
        <w:t xml:space="preserve"> Data </w:t>
      </w:r>
      <w:proofErr w:type="spellStart"/>
      <w:r w:rsidRPr="00410012">
        <w:t>for</w:t>
      </w:r>
      <w:proofErr w:type="spellEnd"/>
      <w:r w:rsidRPr="00410012">
        <w:t xml:space="preserve"> </w:t>
      </w:r>
      <w:proofErr w:type="spellStart"/>
      <w:r w:rsidRPr="00410012">
        <w:t>Breast</w:t>
      </w:r>
      <w:proofErr w:type="spellEnd"/>
      <w:r w:rsidRPr="00410012">
        <w:t xml:space="preserve"> </w:t>
      </w:r>
      <w:proofErr w:type="spellStart"/>
      <w:r w:rsidRPr="00410012">
        <w:t>Cancer</w:t>
      </w:r>
      <w:proofErr w:type="spellEnd"/>
      <w:r w:rsidRPr="00410012">
        <w:t xml:space="preserve"> </w:t>
      </w:r>
      <w:proofErr w:type="spellStart"/>
      <w:r w:rsidRPr="00410012">
        <w:t>Patients</w:t>
      </w:r>
      <w:proofErr w:type="spellEnd"/>
      <w:r w:rsidRPr="00410012">
        <w:t xml:space="preserve"> </w:t>
      </w:r>
      <w:proofErr w:type="spellStart"/>
      <w:r w:rsidRPr="00410012">
        <w:t>Survival</w:t>
      </w:r>
      <w:proofErr w:type="spellEnd"/>
      <w:r w:rsidRPr="00410012">
        <w:t xml:space="preserve"> </w:t>
      </w:r>
      <w:proofErr w:type="spellStart"/>
      <w:r w:rsidRPr="00410012">
        <w:t>Analysis</w:t>
      </w:r>
      <w:proofErr w:type="spellEnd"/>
      <w:r w:rsidRPr="00410012">
        <w:t xml:space="preserve">». </w:t>
      </w:r>
      <w:r w:rsidRPr="00410012">
        <w:rPr>
          <w:i/>
          <w:iCs/>
        </w:rPr>
        <w:t xml:space="preserve">BMC Medical </w:t>
      </w:r>
      <w:proofErr w:type="spellStart"/>
      <w:r w:rsidRPr="00410012">
        <w:rPr>
          <w:i/>
          <w:iCs/>
        </w:rPr>
        <w:t>Informatics</w:t>
      </w:r>
      <w:proofErr w:type="spellEnd"/>
      <w:r w:rsidRPr="00410012">
        <w:rPr>
          <w:i/>
          <w:iCs/>
        </w:rPr>
        <w:t xml:space="preserve"> and </w:t>
      </w:r>
      <w:proofErr w:type="spellStart"/>
      <w:r w:rsidRPr="00410012">
        <w:rPr>
          <w:i/>
          <w:iCs/>
        </w:rPr>
        <w:t>Decision</w:t>
      </w:r>
      <w:proofErr w:type="spellEnd"/>
      <w:r w:rsidRPr="00410012">
        <w:rPr>
          <w:i/>
          <w:iCs/>
        </w:rPr>
        <w:t xml:space="preserve"> </w:t>
      </w:r>
      <w:proofErr w:type="spellStart"/>
      <w:r w:rsidRPr="00410012">
        <w:rPr>
          <w:i/>
          <w:iCs/>
        </w:rPr>
        <w:t>Making</w:t>
      </w:r>
      <w:proofErr w:type="spellEnd"/>
      <w:r w:rsidRPr="00410012">
        <w:t xml:space="preserve"> 20(1):225. doi:10.1186/s12911-020-01225-8.</w:t>
      </w:r>
    </w:p>
    <w:p w14:paraId="4EB54D4B" w14:textId="77777777" w:rsidR="00410012" w:rsidRPr="00410012" w:rsidRDefault="00410012" w:rsidP="00410012">
      <w:pPr>
        <w:pStyle w:val="Bibliografa"/>
      </w:pPr>
      <w:r w:rsidRPr="00410012">
        <w:t xml:space="preserve">Usman, M., H. G. </w:t>
      </w:r>
      <w:proofErr w:type="spellStart"/>
      <w:r w:rsidRPr="00410012">
        <w:t>Dikko</w:t>
      </w:r>
      <w:proofErr w:type="spellEnd"/>
      <w:r w:rsidRPr="00410012">
        <w:t xml:space="preserve">, S. Bala, y S. U. </w:t>
      </w:r>
      <w:proofErr w:type="spellStart"/>
      <w:r w:rsidRPr="00410012">
        <w:t>Gulumbe</w:t>
      </w:r>
      <w:proofErr w:type="spellEnd"/>
      <w:r w:rsidRPr="00410012">
        <w:t>. 2014. «</w:t>
      </w:r>
      <w:proofErr w:type="spellStart"/>
      <w:r w:rsidRPr="00410012">
        <w:t>An</w:t>
      </w:r>
      <w:proofErr w:type="spellEnd"/>
      <w:r w:rsidRPr="00410012">
        <w:t xml:space="preserve"> </w:t>
      </w:r>
      <w:proofErr w:type="spellStart"/>
      <w:r w:rsidRPr="00410012">
        <w:t>Application</w:t>
      </w:r>
      <w:proofErr w:type="spellEnd"/>
      <w:r w:rsidRPr="00410012">
        <w:t xml:space="preserve"> </w:t>
      </w:r>
      <w:proofErr w:type="spellStart"/>
      <w:r w:rsidRPr="00410012">
        <w:t>of</w:t>
      </w:r>
      <w:proofErr w:type="spellEnd"/>
      <w:r w:rsidRPr="00410012">
        <w:t xml:space="preserve"> Kaplan-Meier </w:t>
      </w:r>
      <w:proofErr w:type="spellStart"/>
      <w:r w:rsidRPr="00410012">
        <w:t>Survival</w:t>
      </w:r>
      <w:proofErr w:type="spellEnd"/>
      <w:r w:rsidRPr="00410012">
        <w:t xml:space="preserve"> </w:t>
      </w:r>
      <w:proofErr w:type="spellStart"/>
      <w:r w:rsidRPr="00410012">
        <w:t>Analysis</w:t>
      </w:r>
      <w:proofErr w:type="spellEnd"/>
      <w:r w:rsidRPr="00410012">
        <w:t xml:space="preserve"> </w:t>
      </w:r>
      <w:proofErr w:type="spellStart"/>
      <w:r w:rsidRPr="00410012">
        <w:t>Using</w:t>
      </w:r>
      <w:proofErr w:type="spellEnd"/>
      <w:r w:rsidRPr="00410012">
        <w:t xml:space="preserve"> </w:t>
      </w:r>
      <w:proofErr w:type="spellStart"/>
      <w:r w:rsidRPr="00410012">
        <w:t>Breast</w:t>
      </w:r>
      <w:proofErr w:type="spellEnd"/>
      <w:r w:rsidRPr="00410012">
        <w:t xml:space="preserve"> </w:t>
      </w:r>
      <w:proofErr w:type="spellStart"/>
      <w:r w:rsidRPr="00410012">
        <w:t>Cancer</w:t>
      </w:r>
      <w:proofErr w:type="spellEnd"/>
      <w:r w:rsidRPr="00410012">
        <w:t xml:space="preserve"> Data». </w:t>
      </w:r>
      <w:r w:rsidRPr="00410012">
        <w:rPr>
          <w:i/>
          <w:iCs/>
        </w:rPr>
        <w:t>Sub-</w:t>
      </w:r>
      <w:proofErr w:type="spellStart"/>
      <w:r w:rsidRPr="00410012">
        <w:rPr>
          <w:i/>
          <w:iCs/>
        </w:rPr>
        <w:t>Saharan</w:t>
      </w:r>
      <w:proofErr w:type="spellEnd"/>
      <w:r w:rsidRPr="00410012">
        <w:rPr>
          <w:i/>
          <w:iCs/>
        </w:rPr>
        <w:t xml:space="preserve"> </w:t>
      </w:r>
      <w:proofErr w:type="spellStart"/>
      <w:r w:rsidRPr="00410012">
        <w:rPr>
          <w:i/>
          <w:iCs/>
        </w:rPr>
        <w:t>African</w:t>
      </w:r>
      <w:proofErr w:type="spellEnd"/>
      <w:r w:rsidRPr="00410012">
        <w:rPr>
          <w:i/>
          <w:iCs/>
        </w:rPr>
        <w:t xml:space="preserve"> </w:t>
      </w:r>
      <w:proofErr w:type="spellStart"/>
      <w:r w:rsidRPr="00410012">
        <w:rPr>
          <w:i/>
          <w:iCs/>
        </w:rPr>
        <w:t>Journal</w:t>
      </w:r>
      <w:proofErr w:type="spellEnd"/>
      <w:r w:rsidRPr="00410012">
        <w:rPr>
          <w:i/>
          <w:iCs/>
        </w:rPr>
        <w:t xml:space="preserve"> </w:t>
      </w:r>
      <w:proofErr w:type="spellStart"/>
      <w:r w:rsidRPr="00410012">
        <w:rPr>
          <w:i/>
          <w:iCs/>
        </w:rPr>
        <w:t>of</w:t>
      </w:r>
      <w:proofErr w:type="spellEnd"/>
      <w:r w:rsidRPr="00410012">
        <w:rPr>
          <w:i/>
          <w:iCs/>
        </w:rPr>
        <w:t xml:space="preserve"> Medicine</w:t>
      </w:r>
      <w:r w:rsidRPr="00410012">
        <w:t xml:space="preserve"> 1(3):132. doi:10.4103/2384-5147.138940.</w:t>
      </w:r>
    </w:p>
    <w:p w14:paraId="1C631DCD" w14:textId="77777777" w:rsidR="00410012" w:rsidRPr="00410012" w:rsidRDefault="00410012" w:rsidP="00410012">
      <w:pPr>
        <w:pStyle w:val="Bibliografa"/>
      </w:pPr>
      <w:r w:rsidRPr="00410012">
        <w:t xml:space="preserve">Van Belle, V., K. </w:t>
      </w:r>
      <w:proofErr w:type="spellStart"/>
      <w:r w:rsidRPr="00410012">
        <w:t>Pelckmans</w:t>
      </w:r>
      <w:proofErr w:type="spellEnd"/>
      <w:r w:rsidRPr="00410012">
        <w:t xml:space="preserve">, S. Van </w:t>
      </w:r>
      <w:proofErr w:type="spellStart"/>
      <w:r w:rsidRPr="00410012">
        <w:t>Huffel</w:t>
      </w:r>
      <w:proofErr w:type="spellEnd"/>
      <w:r w:rsidRPr="00410012">
        <w:t xml:space="preserve">, y J. A. K. </w:t>
      </w:r>
      <w:proofErr w:type="spellStart"/>
      <w:r w:rsidRPr="00410012">
        <w:t>Suykens</w:t>
      </w:r>
      <w:proofErr w:type="spellEnd"/>
      <w:r w:rsidRPr="00410012">
        <w:t>. 2011. «</w:t>
      </w:r>
      <w:proofErr w:type="spellStart"/>
      <w:r w:rsidRPr="00410012">
        <w:t>Improved</w:t>
      </w:r>
      <w:proofErr w:type="spellEnd"/>
      <w:r w:rsidRPr="00410012">
        <w:t xml:space="preserve"> performance </w:t>
      </w:r>
      <w:proofErr w:type="spellStart"/>
      <w:r w:rsidRPr="00410012">
        <w:t>on</w:t>
      </w:r>
      <w:proofErr w:type="spellEnd"/>
      <w:r w:rsidRPr="00410012">
        <w:t xml:space="preserve"> </w:t>
      </w:r>
      <w:proofErr w:type="spellStart"/>
      <w:r w:rsidRPr="00410012">
        <w:t>high</w:t>
      </w:r>
      <w:proofErr w:type="spellEnd"/>
      <w:r w:rsidRPr="00410012">
        <w:t xml:space="preserve">-dimensional </w:t>
      </w:r>
      <w:proofErr w:type="spellStart"/>
      <w:r w:rsidRPr="00410012">
        <w:t>survival</w:t>
      </w:r>
      <w:proofErr w:type="spellEnd"/>
      <w:r w:rsidRPr="00410012">
        <w:t xml:space="preserve"> data </w:t>
      </w:r>
      <w:proofErr w:type="spellStart"/>
      <w:r w:rsidRPr="00410012">
        <w:t>by</w:t>
      </w:r>
      <w:proofErr w:type="spellEnd"/>
      <w:r w:rsidRPr="00410012">
        <w:t xml:space="preserve"> </w:t>
      </w:r>
      <w:proofErr w:type="spellStart"/>
      <w:r w:rsidRPr="00410012">
        <w:t>application</w:t>
      </w:r>
      <w:proofErr w:type="spellEnd"/>
      <w:r w:rsidRPr="00410012">
        <w:t xml:space="preserve"> </w:t>
      </w:r>
      <w:proofErr w:type="spellStart"/>
      <w:r w:rsidRPr="00410012">
        <w:t>of</w:t>
      </w:r>
      <w:proofErr w:type="spellEnd"/>
      <w:r w:rsidRPr="00410012">
        <w:t xml:space="preserve"> </w:t>
      </w:r>
      <w:proofErr w:type="spellStart"/>
      <w:r w:rsidRPr="00410012">
        <w:t>Survival</w:t>
      </w:r>
      <w:proofErr w:type="spellEnd"/>
      <w:r w:rsidRPr="00410012">
        <w:t xml:space="preserve">-SVM». </w:t>
      </w:r>
      <w:proofErr w:type="spellStart"/>
      <w:r w:rsidRPr="00410012">
        <w:rPr>
          <w:i/>
          <w:iCs/>
        </w:rPr>
        <w:t>Bioinformatics</w:t>
      </w:r>
      <w:proofErr w:type="spellEnd"/>
      <w:r w:rsidRPr="00410012">
        <w:t xml:space="preserve"> 27(1):87-94. doi:10.1093/</w:t>
      </w:r>
      <w:proofErr w:type="spellStart"/>
      <w:r w:rsidRPr="00410012">
        <w:t>bioinformatics</w:t>
      </w:r>
      <w:proofErr w:type="spellEnd"/>
      <w:r w:rsidRPr="00410012">
        <w:t>/btq617.</w:t>
      </w:r>
    </w:p>
    <w:p w14:paraId="217AF600" w14:textId="77777777" w:rsidR="00410012" w:rsidRPr="00410012" w:rsidRDefault="00410012" w:rsidP="00410012">
      <w:pPr>
        <w:pStyle w:val="Bibliografa"/>
      </w:pPr>
      <w:r w:rsidRPr="00410012">
        <w:t xml:space="preserve">Wang, Ping, Yan Li, y </w:t>
      </w:r>
      <w:proofErr w:type="spellStart"/>
      <w:r w:rsidRPr="00410012">
        <w:t>Chandan</w:t>
      </w:r>
      <w:proofErr w:type="spellEnd"/>
      <w:r w:rsidRPr="00410012">
        <w:t xml:space="preserve"> K. Reddy. 2019. «Machine Learning </w:t>
      </w:r>
      <w:proofErr w:type="spellStart"/>
      <w:r w:rsidRPr="00410012">
        <w:t>for</w:t>
      </w:r>
      <w:proofErr w:type="spellEnd"/>
      <w:r w:rsidRPr="00410012">
        <w:t xml:space="preserve"> </w:t>
      </w:r>
      <w:proofErr w:type="spellStart"/>
      <w:r w:rsidRPr="00410012">
        <w:t>Survival</w:t>
      </w:r>
      <w:proofErr w:type="spellEnd"/>
      <w:r w:rsidRPr="00410012">
        <w:t xml:space="preserve"> </w:t>
      </w:r>
      <w:proofErr w:type="spellStart"/>
      <w:r w:rsidRPr="00410012">
        <w:t>Analysis</w:t>
      </w:r>
      <w:proofErr w:type="spellEnd"/>
      <w:r w:rsidRPr="00410012">
        <w:t xml:space="preserve">: A </w:t>
      </w:r>
      <w:proofErr w:type="spellStart"/>
      <w:r w:rsidRPr="00410012">
        <w:t>Survey</w:t>
      </w:r>
      <w:proofErr w:type="spellEnd"/>
      <w:r w:rsidRPr="00410012">
        <w:t xml:space="preserve">». </w:t>
      </w:r>
      <w:r w:rsidRPr="00410012">
        <w:rPr>
          <w:i/>
          <w:iCs/>
        </w:rPr>
        <w:t xml:space="preserve">ACM </w:t>
      </w:r>
      <w:proofErr w:type="spellStart"/>
      <w:r w:rsidRPr="00410012">
        <w:rPr>
          <w:i/>
          <w:iCs/>
        </w:rPr>
        <w:t>Comput</w:t>
      </w:r>
      <w:proofErr w:type="spellEnd"/>
      <w:r w:rsidRPr="00410012">
        <w:rPr>
          <w:i/>
          <w:iCs/>
        </w:rPr>
        <w:t xml:space="preserve">. </w:t>
      </w:r>
      <w:proofErr w:type="spellStart"/>
      <w:r w:rsidRPr="00410012">
        <w:rPr>
          <w:i/>
          <w:iCs/>
        </w:rPr>
        <w:t>Surv</w:t>
      </w:r>
      <w:proofErr w:type="spellEnd"/>
      <w:r w:rsidRPr="00410012">
        <w:rPr>
          <w:i/>
          <w:iCs/>
        </w:rPr>
        <w:t>.</w:t>
      </w:r>
      <w:r w:rsidRPr="00410012">
        <w:t xml:space="preserve"> 51(6</w:t>
      </w:r>
      <w:proofErr w:type="gramStart"/>
      <w:r w:rsidRPr="00410012">
        <w:t>):110:1</w:t>
      </w:r>
      <w:proofErr w:type="gramEnd"/>
      <w:r w:rsidRPr="00410012">
        <w:t>-110:36. doi:10.1145/3214306.</w:t>
      </w:r>
    </w:p>
    <w:p w14:paraId="053C1E24" w14:textId="77777777" w:rsidR="00410012" w:rsidRPr="00410012" w:rsidRDefault="00410012" w:rsidP="00410012">
      <w:pPr>
        <w:pStyle w:val="Bibliografa"/>
      </w:pPr>
      <w:r w:rsidRPr="00410012">
        <w:t xml:space="preserve">Wang, </w:t>
      </w:r>
      <w:proofErr w:type="spellStart"/>
      <w:r w:rsidRPr="00410012">
        <w:t>Yuxuan</w:t>
      </w:r>
      <w:proofErr w:type="spellEnd"/>
      <w:r w:rsidRPr="00410012">
        <w:t xml:space="preserve">, </w:t>
      </w:r>
      <w:proofErr w:type="spellStart"/>
      <w:r w:rsidRPr="00410012">
        <w:t>Weikang</w:t>
      </w:r>
      <w:proofErr w:type="spellEnd"/>
      <w:r w:rsidRPr="00410012">
        <w:t xml:space="preserve"> Chen, </w:t>
      </w:r>
      <w:proofErr w:type="spellStart"/>
      <w:r w:rsidRPr="00410012">
        <w:t>Minqi</w:t>
      </w:r>
      <w:proofErr w:type="spellEnd"/>
      <w:r w:rsidRPr="00410012">
        <w:t xml:space="preserve"> Zhu, y </w:t>
      </w:r>
      <w:proofErr w:type="spellStart"/>
      <w:r w:rsidRPr="00410012">
        <w:t>Lei</w:t>
      </w:r>
      <w:proofErr w:type="spellEnd"/>
      <w:r w:rsidRPr="00410012">
        <w:t xml:space="preserve"> </w:t>
      </w:r>
      <w:proofErr w:type="spellStart"/>
      <w:r w:rsidRPr="00410012">
        <w:t>Xian</w:t>
      </w:r>
      <w:proofErr w:type="spellEnd"/>
      <w:r w:rsidRPr="00410012">
        <w:t>. 2021. «</w:t>
      </w:r>
      <w:proofErr w:type="spellStart"/>
      <w:r w:rsidRPr="00410012">
        <w:t>Ferroptosis-Related</w:t>
      </w:r>
      <w:proofErr w:type="spellEnd"/>
      <w:r w:rsidRPr="00410012">
        <w:t xml:space="preserve"> Gene </w:t>
      </w:r>
      <w:proofErr w:type="spellStart"/>
      <w:r w:rsidRPr="00410012">
        <w:t>Signature</w:t>
      </w:r>
      <w:proofErr w:type="spellEnd"/>
      <w:r w:rsidRPr="00410012">
        <w:t xml:space="preserve"> and </w:t>
      </w:r>
      <w:proofErr w:type="spellStart"/>
      <w:r w:rsidRPr="00410012">
        <w:t>Patterns</w:t>
      </w:r>
      <w:proofErr w:type="spellEnd"/>
      <w:r w:rsidRPr="00410012">
        <w:t xml:space="preserve"> </w:t>
      </w:r>
      <w:proofErr w:type="spellStart"/>
      <w:r w:rsidRPr="00410012">
        <w:t>of</w:t>
      </w:r>
      <w:proofErr w:type="spellEnd"/>
      <w:r w:rsidRPr="00410012">
        <w:t xml:space="preserve"> </w:t>
      </w:r>
      <w:proofErr w:type="spellStart"/>
      <w:r w:rsidRPr="00410012">
        <w:t>Immune</w:t>
      </w:r>
      <w:proofErr w:type="spellEnd"/>
      <w:r w:rsidRPr="00410012">
        <w:t xml:space="preserve"> </w:t>
      </w:r>
      <w:proofErr w:type="spellStart"/>
      <w:r w:rsidRPr="00410012">
        <w:t>Infiltration</w:t>
      </w:r>
      <w:proofErr w:type="spellEnd"/>
      <w:r w:rsidRPr="00410012">
        <w:t xml:space="preserve"> </w:t>
      </w:r>
      <w:proofErr w:type="spellStart"/>
      <w:r w:rsidRPr="00410012">
        <w:t>Predict</w:t>
      </w:r>
      <w:proofErr w:type="spellEnd"/>
      <w:r w:rsidRPr="00410012">
        <w:t xml:space="preserve"> </w:t>
      </w:r>
      <w:proofErr w:type="spellStart"/>
      <w:r w:rsidRPr="00410012">
        <w:t>the</w:t>
      </w:r>
      <w:proofErr w:type="spellEnd"/>
      <w:r w:rsidRPr="00410012">
        <w:t xml:space="preserve"> </w:t>
      </w:r>
      <w:proofErr w:type="spellStart"/>
      <w:r w:rsidRPr="00410012">
        <w:t>Overall</w:t>
      </w:r>
      <w:proofErr w:type="spellEnd"/>
      <w:r w:rsidRPr="00410012">
        <w:t xml:space="preserve"> </w:t>
      </w:r>
      <w:proofErr w:type="spellStart"/>
      <w:r w:rsidRPr="00410012">
        <w:t>Survival</w:t>
      </w:r>
      <w:proofErr w:type="spellEnd"/>
      <w:r w:rsidRPr="00410012">
        <w:t xml:space="preserve"> in </w:t>
      </w:r>
      <w:proofErr w:type="spellStart"/>
      <w:r w:rsidRPr="00410012">
        <w:t>Patients</w:t>
      </w:r>
      <w:proofErr w:type="spellEnd"/>
      <w:r w:rsidRPr="00410012">
        <w:t xml:space="preserve"> </w:t>
      </w:r>
      <w:proofErr w:type="spellStart"/>
      <w:r w:rsidRPr="00410012">
        <w:t>With</w:t>
      </w:r>
      <w:proofErr w:type="spellEnd"/>
      <w:r w:rsidRPr="00410012">
        <w:t xml:space="preserve"> </w:t>
      </w:r>
      <w:proofErr w:type="spellStart"/>
      <w:r w:rsidRPr="00410012">
        <w:t>Lung</w:t>
      </w:r>
      <w:proofErr w:type="spellEnd"/>
      <w:r w:rsidRPr="00410012">
        <w:t xml:space="preserve"> Adenocarcinoma». </w:t>
      </w:r>
      <w:proofErr w:type="spellStart"/>
      <w:r w:rsidRPr="00410012">
        <w:rPr>
          <w:i/>
          <w:iCs/>
        </w:rPr>
        <w:t>Frontiers</w:t>
      </w:r>
      <w:proofErr w:type="spellEnd"/>
      <w:r w:rsidRPr="00410012">
        <w:rPr>
          <w:i/>
          <w:iCs/>
        </w:rPr>
        <w:t xml:space="preserve"> in Molecular </w:t>
      </w:r>
      <w:proofErr w:type="spellStart"/>
      <w:r w:rsidRPr="00410012">
        <w:rPr>
          <w:i/>
          <w:iCs/>
        </w:rPr>
        <w:t>Biosciences</w:t>
      </w:r>
      <w:proofErr w:type="spellEnd"/>
      <w:r w:rsidRPr="00410012">
        <w:t xml:space="preserve"> 8. doi:10.3389/fmolb.2021.692530.</w:t>
      </w:r>
    </w:p>
    <w:p w14:paraId="6E5D1122" w14:textId="77777777" w:rsidR="00410012" w:rsidRPr="00410012" w:rsidRDefault="00410012" w:rsidP="00410012">
      <w:pPr>
        <w:pStyle w:val="Bibliografa"/>
      </w:pPr>
      <w:proofErr w:type="spellStart"/>
      <w:r w:rsidRPr="00410012">
        <w:t>Yousefi</w:t>
      </w:r>
      <w:proofErr w:type="spellEnd"/>
      <w:r w:rsidRPr="00410012">
        <w:t xml:space="preserve">, </w:t>
      </w:r>
      <w:proofErr w:type="spellStart"/>
      <w:r w:rsidRPr="00410012">
        <w:t>Safoora</w:t>
      </w:r>
      <w:proofErr w:type="spellEnd"/>
      <w:r w:rsidRPr="00410012">
        <w:t xml:space="preserve">, </w:t>
      </w:r>
      <w:proofErr w:type="spellStart"/>
      <w:r w:rsidRPr="00410012">
        <w:t>Fatemeh</w:t>
      </w:r>
      <w:proofErr w:type="spellEnd"/>
      <w:r w:rsidRPr="00410012">
        <w:t xml:space="preserve"> </w:t>
      </w:r>
      <w:proofErr w:type="spellStart"/>
      <w:r w:rsidRPr="00410012">
        <w:t>Amrollahi</w:t>
      </w:r>
      <w:proofErr w:type="spellEnd"/>
      <w:r w:rsidRPr="00410012">
        <w:t xml:space="preserve">, Mohamed </w:t>
      </w:r>
      <w:proofErr w:type="spellStart"/>
      <w:r w:rsidRPr="00410012">
        <w:t>Amgad</w:t>
      </w:r>
      <w:proofErr w:type="spellEnd"/>
      <w:r w:rsidRPr="00410012">
        <w:t xml:space="preserve">, </w:t>
      </w:r>
      <w:proofErr w:type="spellStart"/>
      <w:r w:rsidRPr="00410012">
        <w:t>Chengliang</w:t>
      </w:r>
      <w:proofErr w:type="spellEnd"/>
      <w:r w:rsidRPr="00410012">
        <w:t xml:space="preserve"> Dong, Joshua E. Lewis, </w:t>
      </w:r>
      <w:proofErr w:type="spellStart"/>
      <w:r w:rsidRPr="00410012">
        <w:t>Congzheng</w:t>
      </w:r>
      <w:proofErr w:type="spellEnd"/>
      <w:r w:rsidRPr="00410012">
        <w:t xml:space="preserve"> </w:t>
      </w:r>
      <w:proofErr w:type="spellStart"/>
      <w:r w:rsidRPr="00410012">
        <w:t>Song</w:t>
      </w:r>
      <w:proofErr w:type="spellEnd"/>
      <w:r w:rsidRPr="00410012">
        <w:t xml:space="preserve">, David A. Gutman, </w:t>
      </w:r>
      <w:proofErr w:type="spellStart"/>
      <w:r w:rsidRPr="00410012">
        <w:t>Sameer</w:t>
      </w:r>
      <w:proofErr w:type="spellEnd"/>
      <w:r w:rsidRPr="00410012">
        <w:t xml:space="preserve"> H. </w:t>
      </w:r>
      <w:proofErr w:type="spellStart"/>
      <w:r w:rsidRPr="00410012">
        <w:t>Halani</w:t>
      </w:r>
      <w:proofErr w:type="spellEnd"/>
      <w:r w:rsidRPr="00410012">
        <w:t xml:space="preserve">, </w:t>
      </w:r>
      <w:proofErr w:type="spellStart"/>
      <w:r w:rsidRPr="00410012">
        <w:t>Jose</w:t>
      </w:r>
      <w:proofErr w:type="spellEnd"/>
      <w:r w:rsidRPr="00410012">
        <w:t xml:space="preserve"> Enrique </w:t>
      </w:r>
      <w:proofErr w:type="spellStart"/>
      <w:r w:rsidRPr="00410012">
        <w:t>Velazquez</w:t>
      </w:r>
      <w:proofErr w:type="spellEnd"/>
      <w:r w:rsidRPr="00410012">
        <w:t xml:space="preserve"> Vega, Daniel J. </w:t>
      </w:r>
      <w:proofErr w:type="spellStart"/>
      <w:r w:rsidRPr="00410012">
        <w:t>Brat</w:t>
      </w:r>
      <w:proofErr w:type="spellEnd"/>
      <w:r w:rsidRPr="00410012">
        <w:t>, y Lee A. D. Cooper. 2017. «</w:t>
      </w:r>
      <w:proofErr w:type="spellStart"/>
      <w:r w:rsidRPr="00410012">
        <w:t>Predicting</w:t>
      </w:r>
      <w:proofErr w:type="spellEnd"/>
      <w:r w:rsidRPr="00410012">
        <w:t xml:space="preserve"> </w:t>
      </w:r>
      <w:proofErr w:type="spellStart"/>
      <w:r w:rsidRPr="00410012">
        <w:t>Clinical</w:t>
      </w:r>
      <w:proofErr w:type="spellEnd"/>
      <w:r w:rsidRPr="00410012">
        <w:t xml:space="preserve"> </w:t>
      </w:r>
      <w:proofErr w:type="spellStart"/>
      <w:r w:rsidRPr="00410012">
        <w:t>Outcomes</w:t>
      </w:r>
      <w:proofErr w:type="spellEnd"/>
      <w:r w:rsidRPr="00410012">
        <w:t xml:space="preserve"> </w:t>
      </w:r>
      <w:proofErr w:type="spellStart"/>
      <w:r w:rsidRPr="00410012">
        <w:t>from</w:t>
      </w:r>
      <w:proofErr w:type="spellEnd"/>
      <w:r w:rsidRPr="00410012">
        <w:t xml:space="preserve"> </w:t>
      </w:r>
      <w:proofErr w:type="spellStart"/>
      <w:r w:rsidRPr="00410012">
        <w:t>Large</w:t>
      </w:r>
      <w:proofErr w:type="spellEnd"/>
      <w:r w:rsidRPr="00410012">
        <w:t xml:space="preserve"> </w:t>
      </w:r>
      <w:proofErr w:type="spellStart"/>
      <w:r w:rsidRPr="00410012">
        <w:t>Scale</w:t>
      </w:r>
      <w:proofErr w:type="spellEnd"/>
      <w:r w:rsidRPr="00410012">
        <w:t xml:space="preserve"> </w:t>
      </w:r>
      <w:proofErr w:type="spellStart"/>
      <w:r w:rsidRPr="00410012">
        <w:lastRenderedPageBreak/>
        <w:t>Cancer</w:t>
      </w:r>
      <w:proofErr w:type="spellEnd"/>
      <w:r w:rsidRPr="00410012">
        <w:t xml:space="preserve"> </w:t>
      </w:r>
      <w:proofErr w:type="spellStart"/>
      <w:r w:rsidRPr="00410012">
        <w:t>Genomic</w:t>
      </w:r>
      <w:proofErr w:type="spellEnd"/>
      <w:r w:rsidRPr="00410012">
        <w:t xml:space="preserve"> </w:t>
      </w:r>
      <w:proofErr w:type="spellStart"/>
      <w:r w:rsidRPr="00410012">
        <w:t>Profiles</w:t>
      </w:r>
      <w:proofErr w:type="spellEnd"/>
      <w:r w:rsidRPr="00410012">
        <w:t xml:space="preserve"> </w:t>
      </w:r>
      <w:proofErr w:type="spellStart"/>
      <w:r w:rsidRPr="00410012">
        <w:t>with</w:t>
      </w:r>
      <w:proofErr w:type="spellEnd"/>
      <w:r w:rsidRPr="00410012">
        <w:t xml:space="preserve"> Deep </w:t>
      </w:r>
      <w:proofErr w:type="spellStart"/>
      <w:r w:rsidRPr="00410012">
        <w:t>Survival</w:t>
      </w:r>
      <w:proofErr w:type="spellEnd"/>
      <w:r w:rsidRPr="00410012">
        <w:t xml:space="preserve"> </w:t>
      </w:r>
      <w:proofErr w:type="spellStart"/>
      <w:r w:rsidRPr="00410012">
        <w:t>Models</w:t>
      </w:r>
      <w:proofErr w:type="spellEnd"/>
      <w:r w:rsidRPr="00410012">
        <w:t xml:space="preserve">». </w:t>
      </w:r>
      <w:proofErr w:type="spellStart"/>
      <w:r w:rsidRPr="00410012">
        <w:rPr>
          <w:i/>
          <w:iCs/>
        </w:rPr>
        <w:t>Scientific</w:t>
      </w:r>
      <w:proofErr w:type="spellEnd"/>
      <w:r w:rsidRPr="00410012">
        <w:rPr>
          <w:i/>
          <w:iCs/>
        </w:rPr>
        <w:t xml:space="preserve"> </w:t>
      </w:r>
      <w:proofErr w:type="spellStart"/>
      <w:r w:rsidRPr="00410012">
        <w:rPr>
          <w:i/>
          <w:iCs/>
        </w:rPr>
        <w:t>Reports</w:t>
      </w:r>
      <w:proofErr w:type="spellEnd"/>
      <w:r w:rsidRPr="00410012">
        <w:t xml:space="preserve"> 7(1):11707. doi:10.1038/s41598-017-11817-6.</w:t>
      </w:r>
    </w:p>
    <w:p w14:paraId="03673F30" w14:textId="77777777" w:rsidR="00410012" w:rsidRPr="00410012" w:rsidRDefault="00410012" w:rsidP="00410012">
      <w:pPr>
        <w:pStyle w:val="Bibliografa"/>
      </w:pPr>
      <w:r w:rsidRPr="00410012">
        <w:t xml:space="preserve">Zhao, Qing, </w:t>
      </w:r>
      <w:proofErr w:type="spellStart"/>
      <w:r w:rsidRPr="00410012">
        <w:t>Xingjie</w:t>
      </w:r>
      <w:proofErr w:type="spellEnd"/>
      <w:r w:rsidRPr="00410012">
        <w:t xml:space="preserve"> Shi, Yang </w:t>
      </w:r>
      <w:proofErr w:type="spellStart"/>
      <w:r w:rsidRPr="00410012">
        <w:t>Xie</w:t>
      </w:r>
      <w:proofErr w:type="spellEnd"/>
      <w:r w:rsidRPr="00410012">
        <w:t xml:space="preserve">, </w:t>
      </w:r>
      <w:proofErr w:type="spellStart"/>
      <w:r w:rsidRPr="00410012">
        <w:t>Jian</w:t>
      </w:r>
      <w:proofErr w:type="spellEnd"/>
      <w:r w:rsidRPr="00410012">
        <w:t xml:space="preserve"> Huang, </w:t>
      </w:r>
      <w:proofErr w:type="spellStart"/>
      <w:r w:rsidRPr="00410012">
        <w:t>BenChang</w:t>
      </w:r>
      <w:proofErr w:type="spellEnd"/>
      <w:r w:rsidRPr="00410012">
        <w:t xml:space="preserve"> </w:t>
      </w:r>
      <w:proofErr w:type="spellStart"/>
      <w:r w:rsidRPr="00410012">
        <w:t>Shia</w:t>
      </w:r>
      <w:proofErr w:type="spellEnd"/>
      <w:r w:rsidRPr="00410012">
        <w:t xml:space="preserve">, y </w:t>
      </w:r>
      <w:proofErr w:type="spellStart"/>
      <w:r w:rsidRPr="00410012">
        <w:t>Shuangge</w:t>
      </w:r>
      <w:proofErr w:type="spellEnd"/>
      <w:r w:rsidRPr="00410012">
        <w:t xml:space="preserve"> Ma. 2015. «</w:t>
      </w:r>
      <w:proofErr w:type="spellStart"/>
      <w:r w:rsidRPr="00410012">
        <w:t>Combining</w:t>
      </w:r>
      <w:proofErr w:type="spellEnd"/>
      <w:r w:rsidRPr="00410012">
        <w:t xml:space="preserve"> multidimensional </w:t>
      </w:r>
      <w:proofErr w:type="spellStart"/>
      <w:r w:rsidRPr="00410012">
        <w:t>genomic</w:t>
      </w:r>
      <w:proofErr w:type="spellEnd"/>
      <w:r w:rsidRPr="00410012">
        <w:t xml:space="preserve"> </w:t>
      </w:r>
      <w:proofErr w:type="spellStart"/>
      <w:r w:rsidRPr="00410012">
        <w:t>measurements</w:t>
      </w:r>
      <w:proofErr w:type="spellEnd"/>
      <w:r w:rsidRPr="00410012">
        <w:t xml:space="preserve"> </w:t>
      </w:r>
      <w:proofErr w:type="spellStart"/>
      <w:r w:rsidRPr="00410012">
        <w:t>for</w:t>
      </w:r>
      <w:proofErr w:type="spellEnd"/>
      <w:r w:rsidRPr="00410012">
        <w:t xml:space="preserve"> </w:t>
      </w:r>
      <w:proofErr w:type="spellStart"/>
      <w:r w:rsidRPr="00410012">
        <w:t>predicting</w:t>
      </w:r>
      <w:proofErr w:type="spellEnd"/>
      <w:r w:rsidRPr="00410012">
        <w:t xml:space="preserve"> </w:t>
      </w:r>
      <w:proofErr w:type="spellStart"/>
      <w:r w:rsidRPr="00410012">
        <w:t>cancer</w:t>
      </w:r>
      <w:proofErr w:type="spellEnd"/>
      <w:r w:rsidRPr="00410012">
        <w:t xml:space="preserve"> prognosis: </w:t>
      </w:r>
      <w:proofErr w:type="spellStart"/>
      <w:r w:rsidRPr="00410012">
        <w:t>observations</w:t>
      </w:r>
      <w:proofErr w:type="spellEnd"/>
      <w:r w:rsidRPr="00410012">
        <w:t xml:space="preserve"> </w:t>
      </w:r>
      <w:proofErr w:type="spellStart"/>
      <w:r w:rsidRPr="00410012">
        <w:t>from</w:t>
      </w:r>
      <w:proofErr w:type="spellEnd"/>
      <w:r w:rsidRPr="00410012">
        <w:t xml:space="preserve"> TCGA». </w:t>
      </w:r>
      <w:r w:rsidRPr="00410012">
        <w:rPr>
          <w:i/>
          <w:iCs/>
        </w:rPr>
        <w:t xml:space="preserve">Briefings in </w:t>
      </w:r>
      <w:proofErr w:type="spellStart"/>
      <w:r w:rsidRPr="00410012">
        <w:rPr>
          <w:i/>
          <w:iCs/>
        </w:rPr>
        <w:t>Bioinformatics</w:t>
      </w:r>
      <w:proofErr w:type="spellEnd"/>
      <w:r w:rsidRPr="00410012">
        <w:t xml:space="preserve"> 16(2):291-303. doi:10.1093/</w:t>
      </w:r>
      <w:proofErr w:type="spellStart"/>
      <w:r w:rsidRPr="00410012">
        <w:t>bib</w:t>
      </w:r>
      <w:proofErr w:type="spellEnd"/>
      <w:r w:rsidRPr="00410012">
        <w:t>/bbu003.</w:t>
      </w:r>
    </w:p>
    <w:p w14:paraId="292C9106" w14:textId="55C8B9EB" w:rsidR="00AF0DC8" w:rsidRDefault="00410012" w:rsidP="00783C55">
      <w:pPr>
        <w:spacing w:after="100"/>
        <w:rPr>
          <w:sz w:val="23"/>
          <w:szCs w:val="23"/>
        </w:rPr>
      </w:pPr>
      <w:r>
        <w:rPr>
          <w:sz w:val="23"/>
          <w:szCs w:val="23"/>
        </w:rPr>
        <w:fldChar w:fldCharType="end"/>
      </w:r>
    </w:p>
    <w:sectPr w:rsidR="00AF0DC8" w:rsidSect="00E840D2">
      <w:headerReference w:type="default" r:id="rId18"/>
      <w:footerReference w:type="default" r:id="rId1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B4D54" w14:textId="77777777" w:rsidR="000571A5" w:rsidRDefault="000571A5" w:rsidP="00D61758">
      <w:r>
        <w:separator/>
      </w:r>
    </w:p>
  </w:endnote>
  <w:endnote w:type="continuationSeparator" w:id="0">
    <w:p w14:paraId="50222BB9" w14:textId="77777777" w:rsidR="000571A5" w:rsidRDefault="000571A5"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7451E" w14:textId="77777777" w:rsidR="000571A5" w:rsidRDefault="000571A5" w:rsidP="00D61758">
      <w:r>
        <w:separator/>
      </w:r>
    </w:p>
  </w:footnote>
  <w:footnote w:type="continuationSeparator" w:id="0">
    <w:p w14:paraId="275E3699" w14:textId="77777777" w:rsidR="000571A5" w:rsidRDefault="000571A5"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1"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2" w15:restartNumberingAfterBreak="0">
    <w:nsid w:val="18BF7D6E"/>
    <w:multiLevelType w:val="hybridMultilevel"/>
    <w:tmpl w:val="6BFE8D90"/>
    <w:lvl w:ilvl="0" w:tplc="64629E0A">
      <w:start w:val="1"/>
      <w:numFmt w:val="bullet"/>
      <w:lvlText w:val="•"/>
      <w:lvlJc w:val="left"/>
      <w:pPr>
        <w:ind w:left="720" w:hanging="360"/>
      </w:pPr>
    </w:lvl>
    <w:lvl w:ilvl="1" w:tplc="4FA861D8">
      <w:numFmt w:val="decimal"/>
      <w:lvlText w:val=""/>
      <w:lvlJc w:val="left"/>
    </w:lvl>
    <w:lvl w:ilvl="2" w:tplc="23A49F0E">
      <w:numFmt w:val="decimal"/>
      <w:lvlText w:val=""/>
      <w:lvlJc w:val="left"/>
    </w:lvl>
    <w:lvl w:ilvl="3" w:tplc="70108BAE">
      <w:numFmt w:val="decimal"/>
      <w:lvlText w:val=""/>
      <w:lvlJc w:val="left"/>
    </w:lvl>
    <w:lvl w:ilvl="4" w:tplc="27B82542">
      <w:numFmt w:val="decimal"/>
      <w:lvlText w:val=""/>
      <w:lvlJc w:val="left"/>
    </w:lvl>
    <w:lvl w:ilvl="5" w:tplc="D99CAE08">
      <w:numFmt w:val="decimal"/>
      <w:lvlText w:val=""/>
      <w:lvlJc w:val="left"/>
    </w:lvl>
    <w:lvl w:ilvl="6" w:tplc="1554BD06">
      <w:numFmt w:val="decimal"/>
      <w:lvlText w:val=""/>
      <w:lvlJc w:val="left"/>
    </w:lvl>
    <w:lvl w:ilvl="7" w:tplc="2EF4AA54">
      <w:numFmt w:val="decimal"/>
      <w:lvlText w:val=""/>
      <w:lvlJc w:val="left"/>
    </w:lvl>
    <w:lvl w:ilvl="8" w:tplc="F0661724">
      <w:numFmt w:val="decimal"/>
      <w:lvlText w:val=""/>
      <w:lvlJc w:val="left"/>
    </w:lvl>
  </w:abstractNum>
  <w:abstractNum w:abstractNumId="3"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4"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3206DCE"/>
    <w:multiLevelType w:val="multilevel"/>
    <w:tmpl w:val="80E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10"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11"/>
    <w:lvlOverride w:ilvl="0">
      <w:startOverride w:val="1"/>
    </w:lvlOverride>
  </w:num>
  <w:num w:numId="4">
    <w:abstractNumId w:val="0"/>
    <w:lvlOverride w:ilvl="0">
      <w:startOverride w:val="1"/>
    </w:lvlOverride>
  </w:num>
  <w:num w:numId="5">
    <w:abstractNumId w:val="5"/>
  </w:num>
  <w:num w:numId="6">
    <w:abstractNumId w:val="8"/>
  </w:num>
  <w:num w:numId="7">
    <w:abstractNumId w:val="6"/>
  </w:num>
  <w:num w:numId="8">
    <w:abstractNumId w:val="10"/>
  </w:num>
  <w:num w:numId="9">
    <w:abstractNumId w:val="9"/>
    <w:lvlOverride w:ilvl="0">
      <w:startOverride w:val="1"/>
    </w:lvlOverride>
  </w:num>
  <w:num w:numId="10">
    <w:abstractNumId w:val="2"/>
    <w:lvlOverride w:ilvl="0">
      <w:startOverride w:val="1"/>
    </w:lvlOverride>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571A5"/>
    <w:rsid w:val="00082228"/>
    <w:rsid w:val="000C5D02"/>
    <w:rsid w:val="000D165D"/>
    <w:rsid w:val="00121761"/>
    <w:rsid w:val="00127927"/>
    <w:rsid w:val="00127BC6"/>
    <w:rsid w:val="00155D4F"/>
    <w:rsid w:val="0016460A"/>
    <w:rsid w:val="00175EA2"/>
    <w:rsid w:val="001838A5"/>
    <w:rsid w:val="001B6118"/>
    <w:rsid w:val="001C6A25"/>
    <w:rsid w:val="001D63BD"/>
    <w:rsid w:val="001E03F3"/>
    <w:rsid w:val="001E570C"/>
    <w:rsid w:val="002331C5"/>
    <w:rsid w:val="002417BC"/>
    <w:rsid w:val="0024728F"/>
    <w:rsid w:val="0026163A"/>
    <w:rsid w:val="00271C63"/>
    <w:rsid w:val="00296A72"/>
    <w:rsid w:val="002A3396"/>
    <w:rsid w:val="002A47FB"/>
    <w:rsid w:val="002A4F4C"/>
    <w:rsid w:val="002C448F"/>
    <w:rsid w:val="003466DE"/>
    <w:rsid w:val="003500D8"/>
    <w:rsid w:val="003516E0"/>
    <w:rsid w:val="00361CB4"/>
    <w:rsid w:val="0037670C"/>
    <w:rsid w:val="003B08C8"/>
    <w:rsid w:val="003B3426"/>
    <w:rsid w:val="003D1898"/>
    <w:rsid w:val="003D2339"/>
    <w:rsid w:val="003D505D"/>
    <w:rsid w:val="003D71B8"/>
    <w:rsid w:val="003E6033"/>
    <w:rsid w:val="003F5EBC"/>
    <w:rsid w:val="00410012"/>
    <w:rsid w:val="0041557F"/>
    <w:rsid w:val="0041755F"/>
    <w:rsid w:val="004331B9"/>
    <w:rsid w:val="00436AFB"/>
    <w:rsid w:val="00442E2D"/>
    <w:rsid w:val="004441B2"/>
    <w:rsid w:val="004502D1"/>
    <w:rsid w:val="004807D4"/>
    <w:rsid w:val="00497E18"/>
    <w:rsid w:val="0050057A"/>
    <w:rsid w:val="00503D6A"/>
    <w:rsid w:val="00525D5C"/>
    <w:rsid w:val="00537B87"/>
    <w:rsid w:val="0055185B"/>
    <w:rsid w:val="00557A72"/>
    <w:rsid w:val="00575DCA"/>
    <w:rsid w:val="00587A4B"/>
    <w:rsid w:val="0059116D"/>
    <w:rsid w:val="0059582D"/>
    <w:rsid w:val="005A0420"/>
    <w:rsid w:val="005D1424"/>
    <w:rsid w:val="005E40C2"/>
    <w:rsid w:val="006278CF"/>
    <w:rsid w:val="00662B09"/>
    <w:rsid w:val="00682F9D"/>
    <w:rsid w:val="006B7101"/>
    <w:rsid w:val="006C3C75"/>
    <w:rsid w:val="00777912"/>
    <w:rsid w:val="00783C55"/>
    <w:rsid w:val="007D058C"/>
    <w:rsid w:val="007F7BA6"/>
    <w:rsid w:val="00800232"/>
    <w:rsid w:val="0080682B"/>
    <w:rsid w:val="00807837"/>
    <w:rsid w:val="00813852"/>
    <w:rsid w:val="0083013E"/>
    <w:rsid w:val="008311E3"/>
    <w:rsid w:val="00831EC0"/>
    <w:rsid w:val="008540C1"/>
    <w:rsid w:val="0087702C"/>
    <w:rsid w:val="008E3475"/>
    <w:rsid w:val="008F6EDA"/>
    <w:rsid w:val="00914368"/>
    <w:rsid w:val="009328E1"/>
    <w:rsid w:val="00944A95"/>
    <w:rsid w:val="009771D2"/>
    <w:rsid w:val="00980994"/>
    <w:rsid w:val="00985D19"/>
    <w:rsid w:val="00996FE3"/>
    <w:rsid w:val="00997A4F"/>
    <w:rsid w:val="009A4233"/>
    <w:rsid w:val="009A4C5D"/>
    <w:rsid w:val="009E0283"/>
    <w:rsid w:val="00A127CA"/>
    <w:rsid w:val="00A234CC"/>
    <w:rsid w:val="00A242C0"/>
    <w:rsid w:val="00A25FF7"/>
    <w:rsid w:val="00A34D30"/>
    <w:rsid w:val="00A802BB"/>
    <w:rsid w:val="00A8393C"/>
    <w:rsid w:val="00AB7473"/>
    <w:rsid w:val="00AD3D98"/>
    <w:rsid w:val="00AF0DC8"/>
    <w:rsid w:val="00AF39B8"/>
    <w:rsid w:val="00AF4BDD"/>
    <w:rsid w:val="00B140DD"/>
    <w:rsid w:val="00B2586F"/>
    <w:rsid w:val="00B356CE"/>
    <w:rsid w:val="00B42546"/>
    <w:rsid w:val="00B51F6D"/>
    <w:rsid w:val="00B607C2"/>
    <w:rsid w:val="00B93003"/>
    <w:rsid w:val="00BE2890"/>
    <w:rsid w:val="00BF5CC4"/>
    <w:rsid w:val="00BF6679"/>
    <w:rsid w:val="00C04440"/>
    <w:rsid w:val="00C06A75"/>
    <w:rsid w:val="00C310D5"/>
    <w:rsid w:val="00C33CA3"/>
    <w:rsid w:val="00C57447"/>
    <w:rsid w:val="00C6400E"/>
    <w:rsid w:val="00C8237F"/>
    <w:rsid w:val="00C92E3B"/>
    <w:rsid w:val="00C93911"/>
    <w:rsid w:val="00CA003D"/>
    <w:rsid w:val="00CB7D6B"/>
    <w:rsid w:val="00CC1AE6"/>
    <w:rsid w:val="00CD2B77"/>
    <w:rsid w:val="00CD3910"/>
    <w:rsid w:val="00D025FE"/>
    <w:rsid w:val="00D04B3A"/>
    <w:rsid w:val="00D16EBA"/>
    <w:rsid w:val="00D319E1"/>
    <w:rsid w:val="00D61758"/>
    <w:rsid w:val="00D66D2E"/>
    <w:rsid w:val="00D70FF8"/>
    <w:rsid w:val="00D741F8"/>
    <w:rsid w:val="00D90584"/>
    <w:rsid w:val="00DA5E1B"/>
    <w:rsid w:val="00DC5360"/>
    <w:rsid w:val="00DC636D"/>
    <w:rsid w:val="00DE20D5"/>
    <w:rsid w:val="00DF7D0B"/>
    <w:rsid w:val="00E00AFC"/>
    <w:rsid w:val="00E166E2"/>
    <w:rsid w:val="00E54780"/>
    <w:rsid w:val="00E840D2"/>
    <w:rsid w:val="00E85767"/>
    <w:rsid w:val="00E85E38"/>
    <w:rsid w:val="00E92645"/>
    <w:rsid w:val="00E92D60"/>
    <w:rsid w:val="00E96B5E"/>
    <w:rsid w:val="00EC39DE"/>
    <w:rsid w:val="00EE4EB9"/>
    <w:rsid w:val="00F030F1"/>
    <w:rsid w:val="00F16B5A"/>
    <w:rsid w:val="00F3044D"/>
    <w:rsid w:val="00F40C0F"/>
    <w:rsid w:val="00F41A5B"/>
    <w:rsid w:val="00F439B4"/>
    <w:rsid w:val="00F45C9B"/>
    <w:rsid w:val="00F5685D"/>
    <w:rsid w:val="00F71FEA"/>
    <w:rsid w:val="00F925CB"/>
    <w:rsid w:val="00FA48AE"/>
    <w:rsid w:val="00FB135E"/>
    <w:rsid w:val="00FB5CA7"/>
    <w:rsid w:val="00FC5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7D058C"/>
    <w:pPr>
      <w:spacing w:before="360" w:after="200"/>
      <w:outlineLvl w:val="0"/>
    </w:pPr>
    <w:rPr>
      <w:rFonts w:asciiTheme="majorHAnsi" w:hAnsiTheme="majorHAnsi"/>
      <w:b/>
      <w:bCs/>
      <w:color w:val="1F3864"/>
      <w:sz w:val="36"/>
      <w:szCs w:val="36"/>
    </w:rPr>
  </w:style>
  <w:style w:type="paragraph" w:styleId="Ttulo2">
    <w:name w:val="heading 2"/>
    <w:uiPriority w:val="9"/>
    <w:unhideWhenUsed/>
    <w:qFormat/>
    <w:rsid w:val="007D058C"/>
    <w:pPr>
      <w:spacing w:before="280" w:after="160"/>
      <w:outlineLvl w:val="1"/>
    </w:pPr>
    <w:rPr>
      <w:rFonts w:asciiTheme="majorHAnsi" w:hAnsiTheme="majorHAnsi"/>
      <w:b/>
      <w:bCs/>
      <w:color w:val="2E5496"/>
      <w:sz w:val="28"/>
      <w:szCs w:val="28"/>
    </w:rPr>
  </w:style>
  <w:style w:type="paragraph" w:styleId="Ttulo3">
    <w:name w:val="heading 3"/>
    <w:uiPriority w:val="9"/>
    <w:unhideWhenUsed/>
    <w:qFormat/>
    <w:rsid w:val="0055185B"/>
    <w:pPr>
      <w:spacing w:before="220" w:after="120"/>
      <w:outlineLvl w:val="2"/>
    </w:pPr>
    <w:rPr>
      <w:rFonts w:asciiTheme="majorHAnsi" w:hAnsiTheme="majorHAnsi"/>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reativecommons.org/licenses/by-nc/3.0/e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3682</TotalTime>
  <Pages>46</Pages>
  <Words>54643</Words>
  <Characters>300537</Characters>
  <Application>Microsoft Office Word</Application>
  <DocSecurity>0</DocSecurity>
  <Lines>2504</Lines>
  <Paragraphs>708</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354472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julio quesada ubeda</cp:lastModifiedBy>
  <cp:revision>36</cp:revision>
  <cp:lastPrinted>2026-03-01T20:13:00Z</cp:lastPrinted>
  <dcterms:created xsi:type="dcterms:W3CDTF">2026-03-11T12:06:00Z</dcterms:created>
  <dcterms:modified xsi:type="dcterms:W3CDTF">2026-03-19T23:48:00Z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id="nsYhzRpT"/&gt;&lt;style id="http://www.zotero.org/styles/american-sociological-association" locale="es-ES"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