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RESTFUL EN JAVA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 Gabriel Omar Murillo Medina</w:t>
      </w:r>
    </w:p>
    <w:p>
      <w:pPr>
        <w:spacing w:after="80" w:line="276" w:lineRule="auto"/>
      </w:pPr>
      <w:r/>
      <w:r>
        <w:rPr>
          <w:b/>
        </w:rPr>
        <w:t>Fecha:</w:t>
      </w:r>
      <w:r>
        <w:t xml:space="preserve"> 28 de Octubre de 2026</w:t>
      </w:r>
    </w:p>
    <w:p>
      <w:pPr>
        <w:pStyle w:val="Ttulo1"/>
        <w:spacing w:before="240" w:after="80"/>
      </w:pPr>
      <w:r>
        <w:t>PARTE PRÁCTICA</w:t>
      </w:r>
    </w:p>
    <w:p>
      <w:pPr>
        <w:pStyle w:val="Ttulo2"/>
        <w:spacing w:before="200" w:after="60"/>
      </w:pPr>
      <w:r>
        <w:t>INTRODUCCIÓN</w:t>
      </w:r>
    </w:p>
    <w:p>
      <w:pPr>
        <w:spacing w:after="80" w:line="276" w:lineRule="auto"/>
      </w:pPr>
      <w:r>
        <w:t>REST es un estilo de arquitectura que organiza la funcionalidad en recursos identificados por rutas HTTP. Este proyecto intercambia solicitudes y respuestas JSON para autenticar usuarios y convertir longitud, masa y temperatura.</w:t>
      </w:r>
    </w:p>
    <w:p>
      <w:pPr>
        <w:spacing w:after="80" w:line="276" w:lineRule="auto"/>
      </w:pPr>
      <w:r>
        <w:t>El servidor REST implementa recursos con Jakarta REST/Jersey. Los clientes envían solicitudes HTTP a rutas definidas y reciben respuestas JSON; Grizzly proporciona el servidor HTTP embebido.</w:t>
      </w:r>
    </w:p>
    <w:p>
      <w:pPr>
        <w:spacing w:after="80" w:line="276" w:lineRule="auto"/>
      </w:pPr>
      <w:r>
        <w:t>ServidorRestMain inicia Jersey sobre Grizzly en el puerto 8080 y usa 8085 si el puerto preferido está ocupado. Jackson gestiona JSON; el servicio se ejecuta desde 04. SERVIDOR con mvn exec:java.</w:t>
      </w:r>
    </w:p>
    <w:p>
      <w:pPr>
        <w:pStyle w:val="Ttulo2"/>
        <w:spacing w:before="200" w:after="60"/>
      </w:pPr>
      <w:r>
        <w:t>OBJETIVOS</w:t>
      </w:r>
    </w:p>
    <w:p>
      <w:pPr>
        <w:pStyle w:val="Ttulo3"/>
        <w:spacing w:before="160" w:after="40"/>
      </w:pPr>
      <w:r>
        <w:t>OBJETIVO GENERAL</w:t>
      </w:r>
    </w:p>
    <w:p>
      <w:pPr>
        <w:spacing w:after="80" w:line="276" w:lineRule="auto"/>
      </w:pPr>
      <w:r>
        <w:t>Documentar la arquitectura, configuración y uso de un conversor de unidades con autenticación previa, clientes Java de consola, escritorio, web y móvil, y una API REST implementada con Jersey y Grizzly. El sistema convierte longitud, masa y temperatura y opera sin base de datos (SINBDD).</w:t>
      </w:r>
    </w:p>
    <w:p>
      <w:pPr>
        <w:pStyle w:val="Ttulo3"/>
        <w:spacing w:before="160" w:after="40"/>
      </w:pPr>
      <w:r>
        <w:t>OBJETIVOS ESPECÍFICOS</w:t>
      </w:r>
    </w:p>
    <w:p>
      <w:pPr>
        <w:spacing w:after="80" w:line="276" w:lineRule="auto"/>
      </w:pPr>
      <w:r>
        <w:t>Describir las rutas /health, /auth/login y /conversor/longitud, /masa y /temperatura, los métodos HTTP utilizados y los modelos JSON de solicitud y respuesta.</w:t>
      </w:r>
    </w:p>
    <w:p>
      <w:pPr>
        <w:spacing w:after="80" w:line="276" w:lineRule="auto"/>
      </w:pPr>
      <w:r>
        <w:t>Explicar cómo los clientes Java de consola, escritorio, web y móvil envían solicitudes HTTP/JSON, realizan el inicio de sesión y usan el token antes de convertir.</w:t>
      </w:r>
    </w:p>
    <w:p>
      <w:pPr>
        <w:spacing w:after="80" w:line="276" w:lineRule="auto"/>
      </w:pPr>
      <w:r>
        <w:t>Explicar la organización de recursos REST, los métodos HTTP y el intercambio de modelos JSON con los clientes.</w:t>
      </w:r>
    </w:p>
    <w:p>
      <w:pPr>
        <w:pStyle w:val="Ttulo2"/>
        <w:spacing w:before="200" w:after="60"/>
      </w:pPr>
      <w:r>
        <w:t>INSTALACIÓN Y CONFIGURACIÓN DE HERRAMIENTAS</w:t>
      </w:r>
    </w:p>
    <w:p>
      <w:pPr>
        <w:spacing w:after="80" w:line="276" w:lineRule="auto"/>
      </w:pPr>
      <w:r>
        <w:t>Para dar inicio al desarrollo de la práctica, primero se deben instalar y configurar las herramientas esenciales. Para este proyectó se utilizó Windows 11.</w:t>
      </w:r>
    </w:p>
    <w:p>
      <w:pPr>
        <w:pStyle w:val="Ttulo3"/>
        <w:spacing w:before="160" w:after="40"/>
      </w:pPr>
      <w:r>
        <w:t>INSTALACIÓN Y CONFIGURACIÓN DE APACHE NETBEANS 24</w:t>
      </w:r>
    </w:p>
    <w:p>
      <w:pPr>
        <w:spacing w:after="80" w:line="276" w:lineRule="auto"/>
      </w:pPr>
      <w:r>
        <w:t>El proyecto REST requiere JDK 17 y Maven. Verifica Java con java --version y Maven con mvn --version desde PowerShell o la terminal integrada de NetBeans.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Java --version</w:t>
            </w:r>
          </w:p>
        </w:tc>
      </w:tr>
    </w:tbl>
    <w:p/>
    <w:p>
      <w:pPr>
        <w:spacing w:before="120" w:after="40"/>
        <w:jc w:val="center"/>
      </w:pPr>
      <w:r>
        <w:drawing>
          <wp:inline xmlns:a="http://schemas.openxmlformats.org/drawingml/2006/main" xmlns:pic="http://schemas.openxmlformats.org/drawingml/2006/picture">
            <wp:extent cx="5120640" cy="967494"/>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967494"/>
                    </a:xfrm>
                    <a:prstGeom prst="rect"/>
                  </pic:spPr>
                </pic:pic>
              </a:graphicData>
            </a:graphic>
          </wp:inline>
        </w:drawing>
      </w:r>
    </w:p>
    <w:p>
      <w:pPr>
        <w:spacing w:before="40" w:after="160"/>
        <w:jc w:val="center"/>
      </w:pPr>
      <w:r>
        <w:rPr>
          <w:rFonts w:ascii="Arial" w:hAnsi="Arial"/>
          <w:i/>
          <w:color w:val="5A5A5A"/>
          <w:sz w:val="18"/>
        </w:rPr>
        <w:t>Figura 3. Versión de Java JDK 17 en el símbolo del sistema</w:t>
      </w:r>
    </w:p>
    <w:p>
      <w:pPr>
        <w:spacing w:after="80" w:line="276" w:lineRule="auto"/>
      </w:pPr>
      <w:r>
        <w:t>Para la instalación de la herramienta se accede a la página oficial de descarga de Apache https://netbeans.apache.org/front/main/download/ se selecciona la opción ‘Older Releases’, ‘Apache NetBeans 24’ y la opción para el sistema operativo.</w:t>
      </w:r>
    </w:p>
    <w:p>
      <w:pPr>
        <w:spacing w:before="120" w:after="40"/>
        <w:jc w:val="center"/>
      </w:pPr>
      <w:r>
        <w:drawing>
          <wp:inline xmlns:a="http://schemas.openxmlformats.org/drawingml/2006/main" xmlns:pic="http://schemas.openxmlformats.org/drawingml/2006/picture">
            <wp:extent cx="5120640" cy="2228105"/>
            <wp:docPr id="57" name="Picture 5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20640" cy="2228105"/>
                    </a:xfrm>
                    <a:prstGeom prst="rect"/>
                  </pic:spPr>
                </pic:pic>
              </a:graphicData>
            </a:graphic>
          </wp:inline>
        </w:drawing>
      </w:r>
    </w:p>
    <w:p>
      <w:pPr>
        <w:spacing w:before="40" w:after="160"/>
        <w:jc w:val="center"/>
      </w:pPr>
      <w:r>
        <w:rPr>
          <w:rFonts w:ascii="Arial" w:hAnsi="Arial"/>
          <w:i/>
          <w:color w:val="5A5A5A"/>
          <w:sz w:val="18"/>
        </w:rPr>
        <w:t>Figura 4. Página oficial de descarga de Apache NetBeans</w:t>
      </w:r>
    </w:p>
    <w:p>
      <w:pPr>
        <w:spacing w:after="80" w:line="276" w:lineRule="auto"/>
      </w:pPr>
      <w:r>
        <w:t>Una vez seleccionada la opción para el sistema operativo, se inicia la descarga y se obtendrá el siguiente ejecutable.</w:t>
      </w:r>
    </w:p>
    <w:p>
      <w:pPr>
        <w:spacing w:before="120" w:after="40"/>
        <w:jc w:val="center"/>
      </w:pPr>
      <w:r>
        <w:drawing>
          <wp:inline xmlns:a="http://schemas.openxmlformats.org/drawingml/2006/main" xmlns:pic="http://schemas.openxmlformats.org/drawingml/2006/picture">
            <wp:extent cx="5120640" cy="5900253"/>
            <wp:docPr id="58" name="Picture 5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900253"/>
                    </a:xfrm>
                    <a:prstGeom prst="rect"/>
                  </pic:spPr>
                </pic:pic>
              </a:graphicData>
            </a:graphic>
          </wp:inline>
        </w:drawing>
      </w:r>
    </w:p>
    <w:p>
      <w:pPr>
        <w:spacing w:before="40" w:after="160"/>
        <w:jc w:val="center"/>
      </w:pPr>
      <w:r>
        <w:rPr>
          <w:rFonts w:ascii="Arial" w:hAnsi="Arial"/>
          <w:i/>
          <w:color w:val="5A5A5A"/>
          <w:sz w:val="18"/>
        </w:rPr>
        <w:t>Figura 5. Instalador Apache NetBeans 24</w:t>
      </w:r>
    </w:p>
    <w:p>
      <w:pPr>
        <w:spacing w:after="80" w:line="276" w:lineRule="auto"/>
      </w:pPr>
      <w:r>
        <w:t>Al ejecutar el instalador se muestra la siguiente pantalla, en el proceso de instalación se aceptan los términos y condiciones, se selecciona la ubicación de la descarga y se finaliza la instalación.</w:t>
      </w:r>
    </w:p>
    <w:p>
      <w:pPr>
        <w:spacing w:before="120" w:after="40"/>
        <w:jc w:val="center"/>
      </w:pPr>
      <w:r>
        <w:drawing>
          <wp:inline xmlns:a="http://schemas.openxmlformats.org/drawingml/2006/main" xmlns:pic="http://schemas.openxmlformats.org/drawingml/2006/picture">
            <wp:extent cx="5120640" cy="4295413"/>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20640" cy="4295413"/>
                    </a:xfrm>
                    <a:prstGeom prst="rect"/>
                  </pic:spPr>
                </pic:pic>
              </a:graphicData>
            </a:graphic>
          </wp:inline>
        </w:drawing>
      </w:r>
    </w:p>
    <w:p>
      <w:pPr>
        <w:spacing w:before="40" w:after="160"/>
        <w:jc w:val="center"/>
      </w:pPr>
      <w:r>
        <w:rPr>
          <w:rFonts w:ascii="Arial" w:hAnsi="Arial"/>
          <w:i/>
          <w:color w:val="5A5A5A"/>
          <w:sz w:val="18"/>
        </w:rPr>
        <w:t>Figura 6. Pantalla inicial de instalación NetBeans 24</w:t>
      </w:r>
    </w:p>
    <w:p>
      <w:pPr>
        <w:spacing w:after="80" w:line="276" w:lineRule="auto"/>
      </w:pPr>
      <w:r>
        <w:t>Una vez finalizada la descarga se ejecuta la aplicación y se iniciará Apache NetBeans 24.</w:t>
      </w:r>
    </w:p>
    <w:p>
      <w:pPr>
        <w:spacing w:before="120" w:after="40"/>
        <w:jc w:val="center"/>
      </w:pPr>
      <w:r>
        <w:drawing>
          <wp:inline xmlns:a="http://schemas.openxmlformats.org/drawingml/2006/main" xmlns:pic="http://schemas.openxmlformats.org/drawingml/2006/picture">
            <wp:extent cx="5120640" cy="2679792"/>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2679792"/>
                    </a:xfrm>
                    <a:prstGeom prst="rect"/>
                  </pic:spPr>
                </pic:pic>
              </a:graphicData>
            </a:graphic>
          </wp:inline>
        </w:drawing>
      </w:r>
    </w:p>
    <w:p>
      <w:pPr>
        <w:spacing w:before="40" w:after="160"/>
        <w:jc w:val="center"/>
      </w:pPr>
      <w:r>
        <w:rPr>
          <w:rFonts w:ascii="Arial" w:hAnsi="Arial"/>
          <w:i/>
          <w:color w:val="5A5A5A"/>
          <w:sz w:val="18"/>
        </w:rPr>
        <w:t>Figura 7. Aplicación Apache NetBeans 24</w:t>
      </w:r>
    </w:p>
    <w:p>
      <w:pPr>
        <w:pStyle w:val="Ttulo3"/>
        <w:spacing w:before="160" w:after="40"/>
      </w:pPr>
      <w:r>
        <w:t>INSTALACIÓN Y CONFIGURACIÓN DE ANDROID STUDIO</w:t>
      </w:r>
    </w:p>
    <w:p>
      <w:pPr>
        <w:spacing w:after="80" w:line="276" w:lineRule="auto"/>
      </w:pPr>
      <w:r>
        <w:t>Para la instalación de la herramienta se accede a la página oficial de descarga de Android Studio https://developer.android.com/studio se selecciona la opción de descarga, se aceptan términos y condiciones e iniciará la descarga.</w:t>
      </w:r>
    </w:p>
    <w:p>
      <w:pPr>
        <w:spacing w:before="120" w:after="40"/>
        <w:jc w:val="center"/>
      </w:pPr>
      <w:r>
        <w:drawing>
          <wp:inline xmlns:a="http://schemas.openxmlformats.org/drawingml/2006/main" xmlns:pic="http://schemas.openxmlformats.org/drawingml/2006/picture">
            <wp:extent cx="5120640" cy="2326836"/>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2326836"/>
                    </a:xfrm>
                    <a:prstGeom prst="rect"/>
                  </pic:spPr>
                </pic:pic>
              </a:graphicData>
            </a:graphic>
          </wp:inline>
        </w:drawing>
      </w:r>
    </w:p>
    <w:p>
      <w:pPr>
        <w:spacing w:before="40" w:after="160"/>
        <w:jc w:val="center"/>
      </w:pPr>
      <w:r>
        <w:rPr>
          <w:rFonts w:ascii="Arial" w:hAnsi="Arial"/>
          <w:i/>
          <w:color w:val="5A5A5A"/>
          <w:sz w:val="18"/>
        </w:rPr>
        <w:t>Figura 8. Página oficial de descarga de Android Studio</w:t>
      </w:r>
    </w:p>
    <w:p>
      <w:pPr>
        <w:spacing w:after="80" w:line="276" w:lineRule="auto"/>
      </w:pPr>
      <w:r>
        <w:t>Al finalizar la descarga se obtendrá el instalador ejecutable.</w:t>
      </w:r>
    </w:p>
    <w:p>
      <w:pPr>
        <w:spacing w:before="120" w:after="40"/>
        <w:jc w:val="center"/>
      </w:pPr>
      <w:r>
        <w:drawing>
          <wp:inline xmlns:a="http://schemas.openxmlformats.org/drawingml/2006/main" xmlns:pic="http://schemas.openxmlformats.org/drawingml/2006/picture">
            <wp:extent cx="5120640" cy="5712135"/>
            <wp:docPr id="62" name="Picture 6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5712135"/>
                    </a:xfrm>
                    <a:prstGeom prst="rect"/>
                  </pic:spPr>
                </pic:pic>
              </a:graphicData>
            </a:graphic>
          </wp:inline>
        </w:drawing>
      </w:r>
    </w:p>
    <w:p>
      <w:pPr>
        <w:spacing w:before="40" w:after="160"/>
        <w:jc w:val="center"/>
      </w:pPr>
      <w:r>
        <w:rPr>
          <w:rFonts w:ascii="Arial" w:hAnsi="Arial"/>
          <w:i/>
          <w:color w:val="5A5A5A"/>
          <w:sz w:val="18"/>
        </w:rPr>
        <w:t>Figura 9. Ejecutable Android Studio</w:t>
      </w:r>
    </w:p>
    <w:p>
      <w:pPr>
        <w:spacing w:after="80" w:line="276" w:lineRule="auto"/>
      </w:pPr>
      <w:r>
        <w:t>Al ejecutar el instalador se mostrará la siguiente pantalla:</w:t>
      </w:r>
    </w:p>
    <w:p>
      <w:pPr>
        <w:spacing w:before="120" w:after="40"/>
        <w:jc w:val="center"/>
      </w:pPr>
      <w:r>
        <w:drawing>
          <wp:inline xmlns:a="http://schemas.openxmlformats.org/drawingml/2006/main" xmlns:pic="http://schemas.openxmlformats.org/drawingml/2006/picture">
            <wp:extent cx="5120640" cy="4207355"/>
            <wp:docPr id="63" name="Picture 6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4207355"/>
                    </a:xfrm>
                    <a:prstGeom prst="rect"/>
                  </pic:spPr>
                </pic:pic>
              </a:graphicData>
            </a:graphic>
          </wp:inline>
        </w:drawing>
      </w:r>
    </w:p>
    <w:p>
      <w:pPr>
        <w:spacing w:before="40" w:after="160"/>
        <w:jc w:val="center"/>
      </w:pPr>
      <w:r>
        <w:rPr>
          <w:rFonts w:ascii="Arial" w:hAnsi="Arial"/>
          <w:i/>
          <w:color w:val="5A5A5A"/>
          <w:sz w:val="18"/>
        </w:rPr>
        <w:t>Figura 10. Pantalla inicial de instalación de Android Studio</w:t>
      </w:r>
    </w:p>
    <w:p>
      <w:pPr>
        <w:spacing w:after="80" w:line="276" w:lineRule="auto"/>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pPr>
        <w:spacing w:before="120" w:after="40"/>
        <w:jc w:val="center"/>
      </w:pPr>
      <w:r>
        <w:drawing>
          <wp:inline xmlns:a="http://schemas.openxmlformats.org/drawingml/2006/main" xmlns:pic="http://schemas.openxmlformats.org/drawingml/2006/picture">
            <wp:extent cx="5120640" cy="4181944"/>
            <wp:docPr id="64" name="Picture 6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4181944"/>
                    </a:xfrm>
                    <a:prstGeom prst="rect"/>
                  </pic:spPr>
                </pic:pic>
              </a:graphicData>
            </a:graphic>
          </wp:inline>
        </w:drawing>
      </w:r>
    </w:p>
    <w:p>
      <w:pPr>
        <w:spacing w:before="40" w:after="160"/>
        <w:jc w:val="center"/>
      </w:pPr>
      <w:r>
        <w:rPr>
          <w:rFonts w:ascii="Arial" w:hAnsi="Arial"/>
          <w:i/>
          <w:color w:val="5A5A5A"/>
          <w:sz w:val="18"/>
        </w:rPr>
        <w:t>Figura 11. Aplicación Android Studio</w:t>
      </w:r>
    </w:p>
    <w:p>
      <w:pPr>
        <w:pStyle w:val="Ttulo2"/>
        <w:spacing w:before="200" w:after="60"/>
      </w:pPr>
      <w:r>
        <w:t>ESTRUCTURA DE PROYECTO</w:t>
      </w:r>
    </w:p>
    <w:p>
      <w:pPr>
        <w:spacing w:after="80" w:line="276" w:lineRule="auto"/>
      </w:pPr>
      <w:r>
        <w:t>Para la elaboración del proyecto, en primer lugar, es necesario crear una carpeta en la cual se alojarán los archivos necesarios para su funcionamiento.</w:t>
      </w:r>
    </w:p>
    <w:p>
      <w:pPr>
        <w:spacing w:before="120" w:after="40"/>
        <w:jc w:val="center"/>
      </w:pPr>
      <w:r>
        <w:drawing>
          <wp:inline xmlns:a="http://schemas.openxmlformats.org/drawingml/2006/main" xmlns:pic="http://schemas.openxmlformats.org/drawingml/2006/picture">
            <wp:extent cx="5120640" cy="536699"/>
            <wp:docPr id="65" name="Picture 6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536699"/>
                    </a:xfrm>
                    <a:prstGeom prst="rect"/>
                  </pic:spPr>
                </pic:pic>
              </a:graphicData>
            </a:graphic>
          </wp:inline>
        </w:drawing>
      </w:r>
    </w:p>
    <w:p>
      <w:pPr>
        <w:spacing w:before="40" w:after="160"/>
        <w:jc w:val="center"/>
      </w:pPr>
      <w:r>
        <w:rPr>
          <w:rFonts w:ascii="Arial" w:hAnsi="Arial"/>
          <w:i/>
          <w:color w:val="5A5A5A"/>
          <w:sz w:val="18"/>
        </w:rPr>
        <w:t>Figura 1. Creación de la carpeta raíz</w:t>
      </w:r>
    </w:p>
    <w:p>
      <w:pPr>
        <w:spacing w:after="80" w:line="276" w:lineRule="auto"/>
      </w:pPr>
      <w:r>
        <w:t>Dentro de la carpeta principal del proyecto, se debe ubicar la siguiente subestructura.</w:t>
      </w:r>
    </w:p>
    <w:p>
      <w:pPr>
        <w:spacing w:before="120" w:after="40"/>
        <w:jc w:val="center"/>
      </w:pPr>
      <w:r>
        <w:drawing>
          <wp:inline xmlns:a="http://schemas.openxmlformats.org/drawingml/2006/main" xmlns:pic="http://schemas.openxmlformats.org/drawingml/2006/picture">
            <wp:extent cx="5120640" cy="2604672"/>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2604672"/>
                    </a:xfrm>
                    <a:prstGeom prst="rect"/>
                  </pic:spPr>
                </pic:pic>
              </a:graphicData>
            </a:graphic>
          </wp:inline>
        </w:drawing>
      </w:r>
    </w:p>
    <w:p>
      <w:pPr>
        <w:spacing w:before="40" w:after="160"/>
        <w:jc w:val="center"/>
      </w:pPr>
      <w:r>
        <w:rPr>
          <w:rFonts w:ascii="Arial" w:hAnsi="Arial"/>
          <w:i/>
          <w:color w:val="5A5A5A"/>
          <w:sz w:val="18"/>
        </w:rPr>
        <w:t>Figura 2. Estructura inicial del proyecto</w:t>
      </w:r>
    </w:p>
    <w:p>
      <w:pPr>
        <w:spacing w:after="80" w:line="276" w:lineRule="auto"/>
      </w:pPr>
      <w:r>
        <w:t>Todo esto con la finalidad de llevar buenas prácticas y mantener organizado el proyecto.</w:t>
      </w:r>
    </w:p>
    <w:p>
      <w:pPr>
        <w:pStyle w:val="Ttulo1"/>
        <w:spacing w:before="240" w:after="80"/>
      </w:pPr>
      <w:r>
        <w:t>APLICACIONES SERVIDOR</w:t>
      </w:r>
    </w:p>
    <w:p>
      <w:pPr>
        <w:pStyle w:val="Ttulo2"/>
        <w:spacing w:before="200" w:after="60"/>
      </w:pPr>
      <w:r>
        <w:t>CREACIÓN DEL PROYECTO SERVIDOR</w:t>
      </w:r>
    </w:p>
    <w:p>
      <w:pPr>
        <w:spacing w:after="80" w:line="276" w:lineRule="auto"/>
      </w:pPr>
      <w:r>
        <w:t>El servidor es un proyecto Java con Maven. En NetBeans abre la carpeta 04. SERVIDOR, revisa pom.xml y ejecuta ec.edu.monster.server.ServidorRestMain mediante mvn exec:java; Maven descarga Jersey, Grizzly y Jackson según el pom.xml.</w:t>
      </w:r>
    </w:p>
    <w:p>
      <w:pPr>
        <w:spacing w:before="120" w:after="40"/>
        <w:jc w:val="center"/>
      </w:pPr>
      <w:r>
        <w:drawing>
          <wp:inline xmlns:a="http://schemas.openxmlformats.org/drawingml/2006/main" xmlns:pic="http://schemas.openxmlformats.org/drawingml/2006/picture">
            <wp:extent cx="5120640" cy="3514165"/>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3514165"/>
                    </a:xfrm>
                    <a:prstGeom prst="rect"/>
                  </pic:spPr>
                </pic:pic>
              </a:graphicData>
            </a:graphic>
          </wp:inline>
        </w:drawing>
      </w:r>
    </w:p>
    <w:p>
      <w:pPr>
        <w:spacing w:before="40" w:after="160"/>
        <w:jc w:val="center"/>
      </w:pPr>
      <w:r>
        <w:rPr>
          <w:rFonts w:ascii="Arial" w:hAnsi="Arial"/>
          <w:i/>
          <w:color w:val="5A5A5A"/>
          <w:sz w:val="18"/>
        </w:rPr>
        <w:t>Figura 12. Creación del proyecto – SERVIDOR RESTFUL</w:t>
      </w:r>
    </w:p>
    <w:p>
      <w:pPr>
        <w:spacing w:before="120" w:after="40"/>
        <w:jc w:val="center"/>
      </w:pPr>
      <w:r>
        <w:drawing>
          <wp:inline xmlns:a="http://schemas.openxmlformats.org/drawingml/2006/main" xmlns:pic="http://schemas.openxmlformats.org/drawingml/2006/picture">
            <wp:extent cx="5120640" cy="350208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120640" cy="3502088"/>
                    </a:xfrm>
                    <a:prstGeom prst="rect"/>
                  </pic:spPr>
                </pic:pic>
              </a:graphicData>
            </a:graphic>
          </wp:inline>
        </w:drawing>
      </w:r>
    </w:p>
    <w:p>
      <w:pPr>
        <w:spacing w:before="40" w:after="160"/>
        <w:jc w:val="center"/>
      </w:pPr>
      <w:r>
        <w:rPr>
          <w:rFonts w:ascii="Arial" w:hAnsi="Arial"/>
          <w:i/>
          <w:color w:val="5A5A5A"/>
          <w:sz w:val="18"/>
        </w:rPr>
        <w:t>Figura 13. Configuración del proyecto 1 - SERVIDOR RESTFUL</w:t>
      </w:r>
    </w:p>
    <w:p>
      <w:pPr>
        <w:spacing w:before="120" w:after="40"/>
        <w:jc w:val="center"/>
      </w:pPr>
      <w:r>
        <w:drawing>
          <wp:inline xmlns:a="http://schemas.openxmlformats.org/drawingml/2006/main" xmlns:pic="http://schemas.openxmlformats.org/drawingml/2006/picture">
            <wp:extent cx="5120640" cy="3437434"/>
            <wp:docPr id="69" name="Picture 6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120640" cy="3437434"/>
                    </a:xfrm>
                    <a:prstGeom prst="rect"/>
                  </pic:spPr>
                </pic:pic>
              </a:graphicData>
            </a:graphic>
          </wp:inline>
        </w:drawing>
      </w:r>
    </w:p>
    <w:p>
      <w:pPr>
        <w:spacing w:before="40" w:after="160"/>
        <w:jc w:val="center"/>
      </w:pPr>
      <w:r>
        <w:rPr>
          <w:rFonts w:ascii="Arial" w:hAnsi="Arial"/>
          <w:i/>
          <w:color w:val="5A5A5A"/>
          <w:sz w:val="18"/>
        </w:rPr>
        <w:t>Figura 14. Configuración del proyecto 2 - SERVIDOR RESTFUL</w:t>
      </w:r>
    </w:p>
    <w:p>
      <w:pPr>
        <w:pStyle w:val="Ttulo2"/>
        <w:spacing w:before="200" w:after="60"/>
      </w:pPr>
      <w:r>
        <w:t>CODIFICACIÓN DEL PROYECTO SERVIDOR</w:t>
      </w:r>
    </w:p>
    <w:p>
      <w:pPr>
        <w:pStyle w:val="Ttulo3"/>
        <w:spacing w:before="160" w:after="40"/>
      </w:pPr>
      <w:r>
        <w:t>CREACIÓN DE PAQUETES</w:t>
      </w:r>
    </w:p>
    <w:p>
      <w:pPr>
        <w:spacing w:after="80" w:line="276" w:lineRule="auto"/>
      </w:pPr>
      <w:r>
        <w:t>El servidor separa la configuración Jersey, los controladores REST, los modelos de intercambio y los servicios de conversión. Los paquetes reales son ec.edu.monster.config, ec.edu.monster.controlador, ec.edu.monster.modelo, ec.edu.monster.servicio y ec.edu.monster.server; no hay base de datos.</w:t>
      </w:r>
    </w:p>
    <w:p>
      <w:pPr>
        <w:spacing w:before="120" w:after="40"/>
        <w:jc w:val="center"/>
      </w:pPr>
      <w:r>
        <w:drawing>
          <wp:inline xmlns:a="http://schemas.openxmlformats.org/drawingml/2006/main" xmlns:pic="http://schemas.openxmlformats.org/drawingml/2006/picture">
            <wp:extent cx="5120640" cy="2804591"/>
            <wp:docPr id="70" name="Picture 7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120640" cy="2804591"/>
                    </a:xfrm>
                    <a:prstGeom prst="rect"/>
                  </pic:spPr>
                </pic:pic>
              </a:graphicData>
            </a:graphic>
          </wp:inline>
        </w:drawing>
      </w:r>
    </w:p>
    <w:p>
      <w:pPr>
        <w:spacing w:before="40" w:after="160"/>
        <w:jc w:val="center"/>
      </w:pPr>
      <w:r>
        <w:rPr>
          <w:rFonts w:ascii="Arial" w:hAnsi="Arial"/>
          <w:i/>
          <w:color w:val="5A5A5A"/>
          <w:sz w:val="18"/>
        </w:rPr>
        <w:t>Figura 15. Estructura de paquetes - SERVIDOR RESTFUL</w:t>
      </w:r>
    </w:p>
    <w:p>
      <w:pPr>
        <w:pStyle w:val="Ttulo3"/>
        <w:spacing w:before="160" w:after="40"/>
      </w:pPr>
      <w:r>
        <w:t>CREACIÓN DE RECURSOS REST</w:t>
      </w:r>
    </w:p>
    <w:p>
      <w:pPr>
        <w:spacing w:after="80" w:line="276" w:lineRule="auto"/>
      </w:pPr>
      <w:r>
        <w:t>AuthController expone el inicio de sesión. ConversorController publica las operaciones HTTP de longitud, masa y temperatura; las clases de servicio realizan los cálculos y el servidor serializa las respuestas como JSON.</w:t>
      </w:r>
    </w:p>
    <w:p>
      <w:pPr>
        <w:spacing w:after="80" w:line="276" w:lineRule="auto"/>
      </w:pPr>
      <w:r>
        <w:t>Los recursos usan @Path, @POST, @Consumes y @Produces. AuthController valida MONSTER / MONSTER9 y crea un token en memoria; ConversorController verifica el token antes de ejecutar una conversión.</w:t>
      </w:r>
    </w:p>
    <w:p>
      <w:pPr>
        <w:spacing w:before="120" w:after="40"/>
        <w:jc w:val="center"/>
      </w:pPr>
      <w:r>
        <w:drawing>
          <wp:inline xmlns:a="http://schemas.openxmlformats.org/drawingml/2006/main" xmlns:pic="http://schemas.openxmlformats.org/drawingml/2006/picture">
            <wp:extent cx="5120640" cy="2154839"/>
            <wp:docPr id="71" name="Picture 7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120640" cy="2154839"/>
                    </a:xfrm>
                    <a:prstGeom prst="rect"/>
                  </pic:spPr>
                </pic:pic>
              </a:graphicData>
            </a:graphic>
          </wp:inline>
        </w:drawing>
      </w:r>
    </w:p>
    <w:p>
      <w:pPr>
        <w:spacing w:before="40" w:after="160"/>
        <w:jc w:val="center"/>
      </w:pPr>
      <w:r>
        <w:rPr>
          <w:rFonts w:ascii="Arial" w:hAnsi="Arial"/>
          <w:i/>
          <w:color w:val="5A5A5A"/>
          <w:sz w:val="18"/>
        </w:rPr>
        <w:t>Figura 16. Estructura de paquetes - controladores REST</w:t>
      </w:r>
    </w:p>
    <w:p>
      <w:pPr>
        <w:spacing w:after="80" w:line="276" w:lineRule="auto"/>
      </w:pPr>
      <w:r>
        <w:t>Tabla 1. Método login - AuthController.java</w:t>
      </w:r>
    </w:p>
    <w:p>
      <w:pPr>
        <w:spacing w:after="80" w:line="276" w:lineRule="auto"/>
      </w:pPr>
      <w:r>
        <w:t>public Response login(Conversion modelo) {</w:t>
      </w:r>
    </w:p>
    <w:p>
      <w:pPr>
        <w:spacing w:after="80" w:line="276" w:lineRule="auto"/>
      </w:pPr>
      <w:r>
        <w:t>if (modelo == null) {</w:t>
      </w:r>
    </w:p>
    <w:p>
      <w:pPr>
        <w:spacing w:after="80" w:line="276" w:lineRule="auto"/>
      </w:pPr>
      <w:r>
        <w:t>Conversion error = new Conversion();</w:t>
      </w:r>
    </w:p>
    <w:p>
      <w:pPr>
        <w:spacing w:after="80" w:line="276" w:lineRule="auto"/>
      </w:pPr>
      <w:r>
        <w:t>error.setSuccess(false);</w:t>
      </w:r>
    </w:p>
    <w:p>
      <w:pPr>
        <w:spacing w:after="80" w:line="276" w:lineRule="auto"/>
      </w:pPr>
      <w:r>
        <w:t>error.setMessage("Cuerpo de solicitud requerido.");</w:t>
      </w:r>
    </w:p>
    <w:p>
      <w:pPr>
        <w:spacing w:after="80" w:line="276" w:lineRule="auto"/>
      </w:pPr>
      <w:r>
        <w:t>return Response.status(Response.Status.BAD_REQUEST).entity(error).build();</w:t>
      </w:r>
    </w:p>
    <w:p>
      <w:pPr>
        <w:spacing w:after="80" w:line="276" w:lineRule="auto"/>
      </w:pPr>
      <w:r>
        <w:t>}</w:t>
      </w:r>
    </w:p>
    <w:p>
      <w:pPr>
        <w:spacing w:after="80" w:line="276" w:lineRule="auto"/>
      </w:pPr>
      <w:r>
        <w:t>String usuario = modelo.getFrom();</w:t>
      </w:r>
    </w:p>
    <w:p>
      <w:pPr>
        <w:spacing w:after="80" w:line="276" w:lineRule="auto"/>
      </w:pPr>
      <w:r>
        <w:t>String clave = modelo.getTo();</w:t>
      </w:r>
    </w:p>
    <w:p>
      <w:pPr>
        <w:spacing w:after="80" w:line="276" w:lineRule="auto"/>
      </w:pPr>
      <w:r>
        <w:t>String token = authService.validarLogin(usuario, clave);</w:t>
      </w:r>
    </w:p>
    <w:p>
      <w:pPr>
        <w:spacing w:after="80" w:line="276" w:lineRule="auto"/>
      </w:pPr>
      <w:r>
        <w:t>if (token != null) {</w:t>
      </w:r>
    </w:p>
    <w:p>
      <w:pPr>
        <w:spacing w:after="80" w:line="276" w:lineRule="auto"/>
      </w:pPr>
      <w:r>
        <w:t>modelo.setToken(token);</w:t>
      </w:r>
    </w:p>
    <w:p>
      <w:pPr>
        <w:spacing w:after="80" w:line="276" w:lineRule="auto"/>
      </w:pPr>
      <w:r>
        <w:t>modelo.setSuccess(true);</w:t>
      </w:r>
    </w:p>
    <w:p>
      <w:pPr>
        <w:spacing w:after="80" w:line="276" w:lineRule="auto"/>
      </w:pPr>
      <w:r>
        <w:t>modelo.setMessage("Autenticación satisfactoria. Bienvenido al sistema.");</w:t>
      </w:r>
    </w:p>
    <w:p>
      <w:pPr>
        <w:spacing w:after="80" w:line="276" w:lineRule="auto"/>
      </w:pPr>
      <w:r>
        <w:t>return Response.ok(modelo).build();</w:t>
      </w:r>
    </w:p>
    <w:p>
      <w:pPr>
        <w:spacing w:after="80" w:line="276" w:lineRule="auto"/>
      </w:pPr>
      <w:r>
        <w:t>} else {</w:t>
      </w:r>
    </w:p>
    <w:p>
      <w:pPr>
        <w:spacing w:after="80" w:line="276" w:lineRule="auto"/>
      </w:pPr>
      <w:r>
        <w:t>modelo.setSuccess(false);</w:t>
      </w:r>
    </w:p>
    <w:p>
      <w:pPr>
        <w:spacing w:after="80" w:line="276" w:lineRule="auto"/>
      </w:pPr>
      <w:r>
        <w:t>modelo.setMessage("Usuario o contraseña incorrectos. Credenciales válidas: MONSTER / MONSTER9");</w:t>
      </w:r>
    </w:p>
    <w:p>
      <w:pPr>
        <w:spacing w:after="80" w:line="276" w:lineRule="auto"/>
      </w:pPr>
      <w:r>
        <w:t>return Response.status(Response.Status.UNAUTHORIZED).entity(modelo).build();</w:t>
      </w:r>
    </w:p>
    <w:p>
      <w:pPr>
        <w:spacing w:after="80" w:line="276" w:lineRule="auto"/>
      </w:pPr>
      <w:r>
        <w:t>}</w:t>
      </w:r>
    </w:p>
    <w:p>
      <w:pPr>
        <w:spacing w:after="80" w:line="276" w:lineRule="auto"/>
      </w:pPr>
      <w:r>
        <w:t>}</w:t>
      </w:r>
    </w:p>
    <w:p>
      <w:pPr>
        <w:spacing w:after="80" w:line="276" w:lineRule="auto"/>
      </w:pPr>
      <w:r>
        <w:t>Tabla 2. Método convertirLongitud - ConversorController.java</w:t>
      </w:r>
    </w:p>
    <w:p>
      <w:pPr>
        <w:spacing w:after="80" w:line="276" w:lineRule="auto"/>
      </w:pPr>
      <w:r>
        <w:t>public Response convertirLongitud(Conversion modelo) {</w:t>
      </w:r>
    </w:p>
    <w:p>
      <w:pPr>
        <w:spacing w:after="80" w:line="276" w:lineRule="auto"/>
      </w:pPr>
      <w:r>
        <w:t>if (modelo == null) {</w:t>
      </w:r>
    </w:p>
    <w:p>
      <w:pPr>
        <w:spacing w:after="80" w:line="276" w:lineRule="auto"/>
      </w:pPr>
      <w:r>
        <w:t>return respuestaError(Response.Status.BAD_REQUEST, "Cuerpo de solicitud requerido.");</w:t>
      </w:r>
    </w:p>
    <w:p>
      <w:pPr>
        <w:spacing w:after="80" w:line="276" w:lineRule="auto"/>
      </w:pPr>
      <w:r>
        <w:t>}</w:t>
      </w:r>
    </w:p>
    <w:p>
      <w:pPr>
        <w:spacing w:after="80" w:line="276" w:lineRule="auto"/>
      </w:pPr>
      <w:r>
        <w:t>if (!authService.esTokenValido(modelo.getToken())) {</w:t>
      </w:r>
    </w:p>
    <w:p>
      <w:pPr>
        <w:spacing w:after="80" w:line="276" w:lineRule="auto"/>
      </w:pPr>
      <w:r>
        <w:t>modelo.setSuccess(false);</w:t>
      </w:r>
    </w:p>
    <w:p>
      <w:pPr>
        <w:spacing w:after="80" w:line="276" w:lineRule="auto"/>
      </w:pPr>
      <w:r>
        <w:t>modelo.setMessage("Sesión inválida o expirada. Debe iniciar sesión primero.");</w:t>
      </w:r>
    </w:p>
    <w:p>
      <w:pPr>
        <w:spacing w:after="80" w:line="276" w:lineRule="auto"/>
      </w:pPr>
      <w:r>
        <w:t>return Response.status(Response.Status.UNAUTHORIZED).entity(modelo).build();</w:t>
      </w:r>
    </w:p>
    <w:p>
      <w:pPr>
        <w:spacing w:after="80" w:line="276" w:lineRule="auto"/>
      </w:pPr>
      <w:r>
        <w:t>}</w:t>
      </w:r>
    </w:p>
    <w:p>
      <w:pPr>
        <w:spacing w:after="80" w:line="276" w:lineRule="auto"/>
      </w:pPr>
      <w:r>
        <w:t>try {</w:t>
      </w:r>
    </w:p>
    <w:p>
      <w:pPr>
        <w:spacing w:after="80" w:line="276" w:lineRule="auto"/>
      </w:pPr>
      <w:r>
        <w:t>double resultado = longitudService.convertirLongitud(modelo.getValue(), modelo.getFrom(), modelo.getTo());</w:t>
      </w:r>
    </w:p>
    <w:p>
      <w:pPr>
        <w:spacing w:after="80" w:line="276" w:lineRule="auto"/>
      </w:pPr>
      <w:r>
        <w:t>double resultadoRedondeado = redondear2Decimales(resultado);</w:t>
      </w:r>
    </w:p>
    <w:p>
      <w:pPr>
        <w:spacing w:after="80" w:line="276" w:lineRule="auto"/>
      </w:pPr>
      <w:r>
        <w:t>modelo.setResult(resultadoRedondeado);</w:t>
      </w:r>
    </w:p>
    <w:p>
      <w:pPr>
        <w:spacing w:after="80" w:line="276" w:lineRule="auto"/>
      </w:pPr>
      <w:r>
        <w:t>modelo.setSuccess(true);</w:t>
      </w:r>
    </w:p>
    <w:p>
      <w:pPr>
        <w:spacing w:after="80" w:line="276" w:lineRule="auto"/>
      </w:pPr>
      <w:r>
        <w:t>modelo.setMessage("Conversión de longitud realizada exitosamente.");</w:t>
      </w:r>
    </w:p>
    <w:p>
      <w:pPr>
        <w:spacing w:after="80" w:line="276" w:lineRule="auto"/>
      </w:pPr>
      <w:r>
        <w:t>return Response.ok(modelo).build();</w:t>
      </w:r>
    </w:p>
    <w:p>
      <w:pPr>
        <w:spacing w:after="80" w:line="276" w:lineRule="auto"/>
      </w:pPr>
      <w:r>
        <w:t>} catch (IllegalArgumentException e) {</w:t>
      </w:r>
    </w:p>
    <w:p>
      <w:pPr>
        <w:spacing w:after="80" w:line="276" w:lineRule="auto"/>
      </w:pPr>
      <w:r>
        <w:t>modelo.setSuccess(false);</w:t>
      </w:r>
    </w:p>
    <w:p>
      <w:pPr>
        <w:spacing w:after="80" w:line="276" w:lineRule="auto"/>
      </w:pPr>
      <w:r>
        <w:t>modelo.setMessage(e.getMessage());</w:t>
      </w:r>
    </w:p>
    <w:p>
      <w:pPr>
        <w:spacing w:after="80" w:line="276" w:lineRule="auto"/>
      </w:pPr>
      <w:r>
        <w:t>return Response.status(Response.Status.BAD_REQUEST).entity(modelo).build();</w:t>
      </w:r>
    </w:p>
    <w:p>
      <w:pPr>
        <w:spacing w:after="80" w:line="276" w:lineRule="auto"/>
      </w:pPr>
      <w:r>
        <w:t>}</w:t>
      </w:r>
    </w:p>
    <w:p>
      <w:pPr>
        <w:spacing w:after="80" w:line="276" w:lineRule="auto"/>
      </w:pPr>
      <w:r>
        <w:t>}</w:t>
      </w:r>
    </w:p>
    <w:p>
      <w:pPr>
        <w:spacing w:after="80" w:line="276" w:lineRule="auto"/>
      </w:pPr>
      <w:r>
        <w:t>Tabla 3. Método convertirLongitud - ConversorLongitud.java</w:t>
      </w:r>
    </w:p>
    <w:p>
      <w:pPr>
        <w:spacing w:after="80" w:line="276" w:lineRule="auto"/>
      </w:pPr>
      <w:r>
        <w:t>public double convertirLongitud(double valor, String unidadOrigen, String unidadDestino) {</w:t>
      </w:r>
    </w:p>
    <w:p>
      <w:pPr>
        <w:spacing w:after="80" w:line="276" w:lineRule="auto"/>
      </w:pPr>
      <w:r>
        <w:t>if (unidadOrigen == null || unidadDestino == null) {</w:t>
      </w:r>
    </w:p>
    <w:p>
      <w:pPr>
        <w:spacing w:after="80" w:line="276" w:lineRule="auto"/>
      </w:pPr>
      <w:r>
        <w:t>throw new IllegalArgumentException("Las unidades de origen y destino no pueden ser nulas.");</w:t>
      </w:r>
    </w:p>
    <w:p>
      <w:pPr>
        <w:spacing w:after="80" w:line="276" w:lineRule="auto"/>
      </w:pPr>
      <w:r>
        <w:t>}</w:t>
      </w:r>
    </w:p>
    <w:p>
      <w:pPr>
        <w:spacing w:after="80" w:line="276" w:lineRule="auto"/>
      </w:pPr>
      <w:r>
        <w:t>String origen = normalizar(unidadOrigen);</w:t>
      </w:r>
    </w:p>
    <w:p>
      <w:pPr>
        <w:spacing w:after="80" w:line="276" w:lineRule="auto"/>
      </w:pPr>
      <w:r>
        <w:t>String destino = normalizar(unidadDestino);</w:t>
      </w:r>
    </w:p>
    <w:p>
      <w:pPr>
        <w:spacing w:after="80" w:line="276" w:lineRule="auto"/>
      </w:pPr>
      <w:r>
        <w:t>double valorEnMetros;</w:t>
      </w:r>
    </w:p>
    <w:p>
      <w:pPr>
        <w:spacing w:after="80" w:line="276" w:lineRule="auto"/>
      </w:pPr>
      <w:r>
        <w:t>// 1. Paso a Metros (unidad base)</w:t>
      </w:r>
    </w:p>
    <w:p>
      <w:pPr>
        <w:spacing w:after="80" w:line="276" w:lineRule="auto"/>
      </w:pPr>
      <w:r>
        <w:t>switch (origen)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valorEnMetros = valor / 100.0;</w:t>
      </w:r>
    </w:p>
    <w:p>
      <w:pPr>
        <w:spacing w:after="80" w:line="276" w:lineRule="auto"/>
      </w:pPr>
      <w:r>
        <w:t>break;</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valorEnMetros = valor;</w:t>
      </w:r>
    </w:p>
    <w:p>
      <w:pPr>
        <w:spacing w:after="80" w:line="276" w:lineRule="auto"/>
      </w:pPr>
      <w:r>
        <w:t>break;</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valorEnMetros = valor * 0.3048;</w:t>
      </w:r>
    </w:p>
    <w:p>
      <w:pPr>
        <w:spacing w:after="80" w:line="276" w:lineRule="auto"/>
      </w:pPr>
      <w:r>
        <w:t>break;</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valorEnMetros = valor * 0.9144;</w:t>
      </w:r>
    </w:p>
    <w:p>
      <w:pPr>
        <w:spacing w:after="80" w:line="276" w:lineRule="auto"/>
      </w:pPr>
      <w:r>
        <w:t>break;</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valorEnMetros = valor * 1609.34;</w:t>
      </w:r>
    </w:p>
    <w:p>
      <w:pPr>
        <w:spacing w:after="80" w:line="276" w:lineRule="auto"/>
      </w:pPr>
      <w:r>
        <w:t>break;</w:t>
      </w:r>
    </w:p>
    <w:p>
      <w:pPr>
        <w:spacing w:after="80" w:line="276" w:lineRule="auto"/>
      </w:pPr>
      <w:r>
        <w:t>default:</w:t>
      </w:r>
    </w:p>
    <w:p>
      <w:pPr>
        <w:spacing w:after="80" w:line="276" w:lineRule="auto"/>
      </w:pPr>
      <w:r>
        <w:t>throw new IllegalArgumentException("Unidad de origen no reconocida en catálogo de longitud: " + unidadOrigen);</w:t>
      </w:r>
    </w:p>
    <w:p>
      <w:pPr>
        <w:spacing w:after="80" w:line="276" w:lineRule="auto"/>
      </w:pPr>
      <w:r>
        <w:t>}</w:t>
      </w:r>
    </w:p>
    <w:p>
      <w:pPr>
        <w:spacing w:after="80" w:line="276" w:lineRule="auto"/>
      </w:pPr>
      <w:r>
        <w:t>// 2. Paso de Metros a Destino</w:t>
      </w:r>
    </w:p>
    <w:p>
      <w:pPr>
        <w:spacing w:after="80" w:line="276" w:lineRule="auto"/>
      </w:pPr>
      <w:r>
        <w:t>switch (destino)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return valorEnMetros * 100.0;</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return valorEnMetros;</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return valorEnMetros / 0.3048;</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return valorEnMetros / 0.9144;</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return valorEnMetros / 1609.34;</w:t>
      </w:r>
    </w:p>
    <w:p>
      <w:pPr>
        <w:spacing w:after="80" w:line="276" w:lineRule="auto"/>
      </w:pPr>
      <w:r>
        <w:t>default:</w:t>
      </w:r>
    </w:p>
    <w:p>
      <w:pPr>
        <w:spacing w:after="80" w:line="276" w:lineRule="auto"/>
      </w:pPr>
      <w:r>
        <w:t>throw new IllegalArgumentException("Unidad de destino no reconocida en catálogo de longitud: " + unidadDestino);</w:t>
      </w:r>
    </w:p>
    <w:p>
      <w:pPr>
        <w:spacing w:after="80" w:line="276" w:lineRule="auto"/>
      </w:pPr>
      <w:r>
        <w:t>}</w:t>
      </w:r>
    </w:p>
    <w:p>
      <w:pPr>
        <w:spacing w:after="80" w:line="276" w:lineRule="auto"/>
      </w:pPr>
      <w:r>
        <w:t>}</w:t>
      </w:r>
    </w:p>
    <w:p>
      <w:pPr>
        <w:spacing w:after="80" w:line="276" w:lineRule="auto"/>
      </w:pPr>
      <w:r>
        <w:t>Tabla 4. Método main - ServidorRestMain.java</w:t>
      </w:r>
    </w:p>
    <w:p>
      <w:pPr>
        <w:spacing w:after="80" w:line="276" w:lineRule="auto"/>
      </w:pPr>
      <w:r>
        <w:t>public static void main(String[] args) {</w:t>
      </w:r>
    </w:p>
    <w:p>
      <w:pPr>
        <w:spacing w:after="80" w:line="276" w:lineRule="auto"/>
      </w:pPr>
      <w:r>
        <w:t>int preferredPort = Integer.getInteger("server.port", 8080);</w:t>
      </w:r>
    </w:p>
    <w:p>
      <w:pPr>
        <w:spacing w:after="80" w:line="276" w:lineRule="auto"/>
      </w:pPr>
      <w:r>
        <w:t>HttpServer server = null;</w:t>
      </w:r>
    </w:p>
    <w:p>
      <w:pPr>
        <w:spacing w:after="80" w:line="276" w:lineRule="auto"/>
      </w:pPr>
      <w:r>
        <w:t>try {</w:t>
      </w:r>
    </w:p>
    <w:p>
      <w:pPr>
        <w:spacing w:after="80" w:line="276" w:lineRule="auto"/>
      </w:pPr>
      <w:r>
        <w:t>server = startServer(preferredPort);</w:t>
      </w:r>
    </w:p>
    <w:p>
      <w:pPr>
        <w:spacing w:after="80" w:line="276" w:lineRule="auto"/>
      </w:pPr>
      <w:r>
        <w:t>activePort = preferredPort;</w:t>
      </w:r>
    </w:p>
    <w:p>
      <w:pPr>
        <w:spacing w:after="80" w:line="276" w:lineRule="auto"/>
      </w:pPr>
      <w:r>
        <w:t>} catch (Exception e) {</w:t>
      </w:r>
    </w:p>
    <w:p>
      <w:pPr>
        <w:spacing w:after="80" w:line="276" w:lineRule="auto"/>
      </w:pPr>
      <w:r>
        <w:t>if (e.getCause() instanceof BindException || e.getMessage().contains("Address already in use")) {</w:t>
      </w:r>
    </w:p>
    <w:p>
      <w:pPr>
        <w:spacing w:after="80" w:line="276" w:lineRule="auto"/>
      </w:pPr>
      <w:r>
        <w:t>System.out.println("⚠️ El puerto " + preferredPort + " está ocupado. Intentando en puerto alternativo 8085...");</w:t>
      </w:r>
    </w:p>
    <w:p>
      <w:pPr>
        <w:spacing w:after="80" w:line="276" w:lineRule="auto"/>
      </w:pPr>
      <w:r>
        <w:t>try {</w:t>
      </w:r>
    </w:p>
    <w:p>
      <w:pPr>
        <w:spacing w:after="80" w:line="276" w:lineRule="auto"/>
      </w:pPr>
      <w:r>
        <w:t>server = startServer(8085);</w:t>
      </w:r>
    </w:p>
    <w:p>
      <w:pPr>
        <w:spacing w:after="80" w:line="276" w:lineRule="auto"/>
      </w:pPr>
      <w:r>
        <w:t>activePort = 8085;</w:t>
      </w:r>
    </w:p>
    <w:p>
      <w:pPr>
        <w:spacing w:after="80" w:line="276" w:lineRule="auto"/>
      </w:pPr>
      <w:r>
        <w:t>} catch (Exception ex) {</w:t>
      </w:r>
    </w:p>
    <w:p>
      <w:pPr>
        <w:spacing w:after="80" w:line="276" w:lineRule="auto"/>
      </w:pPr>
      <w:r>
        <w:t>System.err.println("❌ No se pudo iniciar el servidor en puerto 8085: " + ex.getMessage());</w:t>
      </w:r>
    </w:p>
    <w:p>
      <w:pPr>
        <w:spacing w:after="80" w:line="276" w:lineRule="auto"/>
      </w:pPr>
      <w:r>
        <w:t>return;</w:t>
      </w:r>
    </w:p>
    <w:p>
      <w:pPr>
        <w:spacing w:after="80" w:line="276" w:lineRule="auto"/>
      </w:pPr>
      <w:r>
        <w:t>}</w:t>
      </w:r>
    </w:p>
    <w:p>
      <w:pPr>
        <w:spacing w:after="80" w:line="276" w:lineRule="auto"/>
      </w:pPr>
      <w:r>
        <w:t>} else {</w:t>
      </w:r>
    </w:p>
    <w:p>
      <w:pPr>
        <w:spacing w:after="80" w:line="276" w:lineRule="auto"/>
      </w:pPr>
      <w:r>
        <w:t>System.err.println("❌ Error al iniciar el servidor: " + e.getMessage());</w:t>
      </w:r>
    </w:p>
    <w:p>
      <w:pPr>
        <w:spacing w:after="80" w:line="276" w:lineRule="auto"/>
      </w:pPr>
      <w:r>
        <w:t>e.printStackTrace();</w:t>
      </w:r>
    </w:p>
    <w:p>
      <w:pPr>
        <w:spacing w:after="80" w:line="276" w:lineRule="auto"/>
      </w:pPr>
      <w:r>
        <w:t>return;</w:t>
      </w:r>
    </w:p>
    <w:p>
      <w:pPr>
        <w:spacing w:after="80" w:line="276" w:lineRule="auto"/>
      </w:pPr>
      <w:r>
        <w:t>}</w:t>
      </w:r>
    </w:p>
    <w:p>
      <w:pPr>
        <w:spacing w:after="80" w:line="276" w:lineRule="auto"/>
      </w:pPr>
      <w:r>
        <w:t>}</w:t>
      </w:r>
    </w:p>
    <w:p>
      <w:pPr>
        <w:spacing w:after="80" w:line="276" w:lineRule="auto"/>
      </w:pPr>
      <w:r>
        <w:t>try {</w:t>
      </w:r>
    </w:p>
    <w:p>
      <w:pPr>
        <w:spacing w:after="80" w:line="276" w:lineRule="auto"/>
      </w:pPr>
      <w:r>
        <w:t>System.out.println("====================================================================");</w:t>
      </w:r>
    </w:p>
    <w:p>
      <w:pPr>
        <w:spacing w:after="80" w:line="276" w:lineRule="auto"/>
      </w:pPr>
      <w:r>
        <w:t>System.out.println("🚀 SERVIDOR RESTFUL INICIADO (TI.1.3 - SINBDD)");</w:t>
      </w:r>
    </w:p>
    <w:p>
      <w:pPr>
        <w:spacing w:after="80" w:line="276" w:lineRule="auto"/>
      </w:pPr>
      <w:r>
        <w:t>System.out.println(" URL Base: http://localhost:" + activePort + CONTEXT_PATH);</w:t>
      </w:r>
    </w:p>
    <w:p>
      <w:pPr>
        <w:spacing w:after="80" w:line="276" w:lineRule="auto"/>
      </w:pPr>
      <w:r>
        <w:t>System.out.println(" Health: http://localhost:" + activePort + CONTEXT_PATH + "health");</w:t>
      </w:r>
    </w:p>
    <w:p>
      <w:pPr>
        <w:spacing w:after="80" w:line="276" w:lineRule="auto"/>
      </w:pPr>
      <w:r>
        <w:t>System.out.println(" Login: http://localhost:" + activePort + CONTEXT_PATH + "auth/login");</w:t>
      </w:r>
    </w:p>
    <w:p>
      <w:pPr>
        <w:spacing w:after="80" w:line="276" w:lineRule="auto"/>
      </w:pPr>
      <w:r>
        <w:t>System.out.println(" Longitud: http://localhost:" + activePort + CONTEXT_PATH + "conversor/longitud");</w:t>
      </w:r>
    </w:p>
    <w:p>
      <w:pPr>
        <w:spacing w:after="80" w:line="276" w:lineRule="auto"/>
      </w:pPr>
      <w:r>
        <w:t>System.out.println(" Masa: http://localhost:" + activePort + CONTEXT_PATH + "conversor/masa");</w:t>
      </w:r>
    </w:p>
    <w:p>
      <w:pPr>
        <w:spacing w:after="80" w:line="276" w:lineRule="auto"/>
      </w:pPr>
      <w:r>
        <w:t>System.out.println(" Temperatura: http://localhost:" + activePort + CONTEXT_PATH + "conversor/temperatura");</w:t>
      </w:r>
    </w:p>
    <w:p>
      <w:pPr>
        <w:spacing w:after="80" w:line="276" w:lineRule="auto"/>
      </w:pPr>
      <w:r>
        <w:t>System.out.println("====================================================================");</w:t>
      </w:r>
    </w:p>
    <w:p>
      <w:pPr>
        <w:spacing w:after="80" w:line="276" w:lineRule="auto"/>
      </w:pPr>
      <w:r>
        <w:t>System.out.println("Credenciales quemadas: usuario 'MONSTER', contraseña 'MONSTER9'");</w:t>
      </w:r>
    </w:p>
    <w:p>
      <w:pPr>
        <w:spacing w:after="80" w:line="276" w:lineRule="auto"/>
      </w:pPr>
      <w:r>
        <w:t>System.out.println("Presione Ctrl+C en la consola para detener el servidor...");</w:t>
      </w:r>
    </w:p>
    <w:p>
      <w:pPr>
        <w:spacing w:after="80" w:line="276" w:lineRule="auto"/>
      </w:pPr>
      <w:r>
        <w:t>Thread.currentThread().join();</w:t>
      </w:r>
    </w:p>
    <w:p>
      <w:pPr>
        <w:spacing w:after="80" w:line="276" w:lineRule="auto"/>
      </w:pPr>
      <w:r>
        <w:t>} catch (InterruptedException e) {</w:t>
      </w:r>
    </w:p>
    <w:p>
      <w:pPr>
        <w:spacing w:after="80" w:line="276" w:lineRule="auto"/>
      </w:pPr>
      <w:r>
        <w:t>System.out.println("Servidor detenido.");</w:t>
      </w:r>
    </w:p>
    <w:p>
      <w:pPr>
        <w:spacing w:after="80" w:line="276" w:lineRule="auto"/>
      </w:pPr>
      <w:r>
        <w:t>Thread.currentThread().interrupt();</w:t>
      </w:r>
    </w:p>
    <w:p>
      <w:pPr>
        <w:spacing w:after="80" w:line="276" w:lineRule="auto"/>
      </w:pPr>
      <w:r>
        <w:t>}</w:t>
      </w:r>
    </w:p>
    <w:p>
      <w:pPr>
        <w:spacing w:after="80" w:line="276" w:lineRule="auto"/>
      </w:pPr>
      <w:r>
        <w:t>}</w:t>
      </w:r>
    </w:p>
    <w:p>
      <w:pPr>
        <w:pStyle w:val="Ttulo3"/>
        <w:spacing w:before="160" w:after="40"/>
      </w:pPr>
      <w:r>
        <w:t>CREACIÓN DE SERVICIO</w:t>
      </w:r>
    </w:p>
    <w:p>
      <w:pPr>
        <w:spacing w:after="80" w:line="276" w:lineRule="auto"/>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pPr>
        <w:spacing w:after="80" w:line="276" w:lineRule="auto"/>
      </w:pPr>
      <w:r>
        <w:t>Servicio de Seguridad: Encargado de la validación de credenciales "hardcoded" y la generación/verificación de tokens de sesión para proteger los puntos de entrada del servidor.</w:t>
      </w:r>
    </w:p>
    <w:p>
      <w:pPr>
        <w:spacing w:after="80" w:line="276" w:lineRule="auto"/>
      </w:pPr>
      <w:r>
        <w:t>Servicio de Conversiones: Contiene los algoritmos y factores de conversión para las magnitudes de longitud, masa y temperatura. Está diseñado para ser escalable, permitiendo añadir nuevas unidades sin afectar la estructura principal.</w:t>
      </w:r>
    </w:p>
    <w:p>
      <w:pPr>
        <w:spacing w:before="120" w:after="40"/>
        <w:jc w:val="center"/>
      </w:pPr>
      <w:r>
        <w:drawing>
          <wp:inline xmlns:a="http://schemas.openxmlformats.org/drawingml/2006/main" xmlns:pic="http://schemas.openxmlformats.org/drawingml/2006/picture">
            <wp:extent cx="5120640" cy="1611236"/>
            <wp:docPr id="72" name="Picture 7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1611236"/>
                    </a:xfrm>
                    <a:prstGeom prst="rect"/>
                  </pic:spPr>
                </pic:pic>
              </a:graphicData>
            </a:graphic>
          </wp:inline>
        </w:drawing>
      </w:r>
    </w:p>
    <w:p>
      <w:pPr>
        <w:spacing w:before="40" w:after="160"/>
        <w:jc w:val="center"/>
      </w:pPr>
      <w:r>
        <w:rPr>
          <w:rFonts w:ascii="Arial" w:hAnsi="Arial"/>
          <w:i/>
          <w:color w:val="5A5A5A"/>
          <w:sz w:val="18"/>
        </w:rPr>
        <w:t>Figura 17. Estructura de paquetes - servicios</w:t>
      </w:r>
    </w:p>
    <w:p>
      <w:pPr>
        <w:spacing w:after="80" w:line="276" w:lineRule="auto"/>
      </w:pPr>
      <w:r>
        <w:t>Tabla 5. Método convertirLongitud - ConversorLongitud.java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convertirLongitud(double valor, String unidadOrigen, String unidadDestino) { if (unidadOrigen == null // unidadDestino == null) { throw new IllegalArgumentException("Las unidades de origen y destino no pueden ser nulas."); } String origen = normalizar(unidadOrigen); String destino = normalizar(unidadDestino); double valorEnMetros; // 1. Paso a Metros (unidad base) switch (origen) { case "centimetros": case "centimetro": case "cm": valorEnMetros = valor / 100.0; break; case "metros": case "metro": case "m": valorEnMetros = valor; break; case "pies": case "pie": case "ft": valorEnMetros = valor * 0.3048; break; case "yardas": case "yarda": case "yd": valorEnMetros = valor * 0.9144; break; case "millas": case "milla": case "mi": valorEnMetros = valor * 1609.34; break; default: throw new IllegalArgumentException("Unidad de origen no reconocida en catálogo de longitud: " + unidadOrigen); } // 2. Paso de Metros a Destino switch (destino) { case "centimetros": case "centimetro": case "cm": return valorEnMetros * 100.0; case "metros": case "metro": case "m": return valorEnMetros; case "pies": case "pie": case "ft": return valorEnMetros / 0.3048; case "yardas": case "yarda": case "yd": return valorEnMetros / 0.9144; case "millas": case "milla": case "mi": return valorEnMetros / 1609.34; default: throw new IllegalArgumentException("Unidad de destino no reconocida en catálogo de longitud: " + unidadDestino); } }</w:t>
            </w:r>
          </w:p>
        </w:tc>
      </w:tr>
    </w:tbl>
    <w:p/>
    <w:p>
      <w:pPr>
        <w:spacing w:after="80" w:line="276" w:lineRule="auto"/>
      </w:pPr>
      <w:r>
        <w:t>Tabla 6. Método convertirMasa - ConversorMasa.java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convertirMasa(double valor, String unidadOrigen, String unidadDestino) { if (unidadOrigen == null // unidadDestino == null) { throw new IllegalArgumentException("Las unidades de origen y destino no pueden ser nulas."); } String origen = normalizar(unidadOrigen); String destino = normalizar(unidadDestino); double valorEnKilos; // 1. Paso a Kilogramos (unidad base) switch (origen) { case "gramos": case "gramo": case "g": valorEnKilos = valor / 1000.0; break; case "kilogramos": case "kilogramo": case "kilos": case "kilo": case "kg": valorEnKilos = valor; break; case "onzas": case "onza": case "oz": valorEnKilos = valor * 0.0283495; break; case "libras": case "libra": case "lb": case "lbs": valorEnKilos = valor * 0.453592; break; case "quintales": case "quintal": case "q": // 1 quintal = 100 libras valorEnKilos = (valor * 100.0) * 0.453592; break; default: throw new IllegalArgumentException("Unidad de origen no reconocida en catálogo de masa: " + unidadOrigen); } // 2. Paso de Kilogramos a Destino switch (destino) { case "gramos": case "gramo": case "g": return valorEnKilos * 1000.0; case "kilogramos": case "kilogramo": case "kilos": case "kilo": case "kg": return valorEnKilos; case "onzas": case "onza": case "oz": return valorEnKilos / 0.0283495; case "libras": case "libra": case "lb": case "lbs": return valorEnKilos / 0.453592; case "quintales": case "quintal": case "q": return (valorEnKilos / 0.453592) / 100.0; default: throw new IllegalArgumentException("Unidad de destino no reconocida en catálogo de masa: " + unidadDestino); } }</w:t>
            </w:r>
          </w:p>
        </w:tc>
      </w:tr>
    </w:tbl>
    <w:p/>
    <w:p>
      <w:pPr>
        <w:spacing w:after="80" w:line="276" w:lineRule="auto"/>
      </w:pPr>
      <w:r>
        <w:t>Tabla 7. Método convertirTemperatura - ConversorTemperatura.java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convertirTemperatura(double valor, String opcionOrigen, String opcionDestino) { if (opcionOrigen == null // opcionDestino == null) { throw new IllegalArgumentException("Las unidades de origen y destino no pueden ser nulas."); } String origen = normalizar(opcionOrigen); String destino = normalizar(opcionDestino); double valorEnCelsius; // 1. Paso a Celsius (unidad base de trabajo) switch (origen) { case "celsius": case "centigrados": case "c": valorEnCelsius = valor; break; case "fahrenheit": case "f": valorEnCelsius = (valor - 32.0) * 5.0 / 9.0; break; case "kelvin": case "k": valorEnCelsius = valor - 273.15; break; case "newton": case "n": valorEnCelsius = valor * 100.0 / 33.0; break; case "reaumur": case "re": valorEnCelsius = valor * 5.0 / 4.0; break; default: throw new IllegalArgumentException("Unidad de origen no reconocida en catálogo de temperatura: " + opcionOrigen); } // 2. Paso de Celsius a Destino switch (destino) { case "celsius": case "centigrados": case "c": return valorEnCelsius; case "fahrenheit": case "f": return (valorEnCelsius * 9.0 / 5.0) + 32.0; case "kelvin": case "k": return valorEnCelsius + 273.15; case "newton": case "n": return valorEnCelsius * 33.0 / 100.0; case "reaumur": case "re": return valorEnCelsius * 4.0 / 5.0; default: throw new IllegalArgumentException("Unidad de destino no reconocida en catálogo de temperatura: " + opcionDestino); } }</w:t>
            </w:r>
          </w:p>
        </w:tc>
      </w:tr>
    </w:tbl>
    <w:p/>
    <w:p>
      <w:pPr>
        <w:pStyle w:val="Ttulo2"/>
        <w:spacing w:before="200" w:after="60"/>
      </w:pPr>
      <w:r>
        <w:t>PRUEBAS DE LOS SERVICIOS</w:t>
      </w:r>
    </w:p>
    <w:p>
      <w:pPr>
        <w:spacing w:after="80" w:line="276" w:lineRule="auto"/>
      </w:pPr>
      <w:r>
        <w:t>Comprueba el servidor en http://localhost:8080/WS_CONV_UNI_RESTFULL_JAVA-1.0-SNAPSHOT/health; usa el mismo contexto para POST auth/login y POST conversor/longitud, conversor/masa y conversor/temperatura. Si 8080 está ocupado, ServidorRestMain usa 8085.</w:t>
      </w:r>
    </w:p>
    <w:p>
      <w:pPr>
        <w:spacing w:after="80" w:line="276" w:lineRule="auto"/>
      </w:pPr>
      <w:r>
        <w:t>La API publica health para comprobar disponibilidad, auth/login para autenticación y conversor/longitud, conversor/masa y conversor/temperatura para las conversiones. Todas las rutas usan el contexto de aplicación indicado en ServidorRestMain.</w:t>
      </w:r>
    </w:p>
    <w:p>
      <w:pPr>
        <w:spacing w:after="80" w:line="276" w:lineRule="auto"/>
      </w:pPr>
      <w:r>
        <w:t>WSLogin: Punto de entrada para el módulo de seguridad. Recibe la petición del cliente y procesa la validación de credenciales para permitir o denegar el acceso a las funciones del servidor.</w:t>
      </w:r>
    </w:p>
    <w:p>
      <w:pPr>
        <w:spacing w:after="80" w:line="276" w:lineRule="auto"/>
      </w:pPr>
      <w:r>
        <w:t>WSLongitud: Expone las operaciones matemáticas para las conversiones de medidas de longitud soportadas por el sistema (centímetros, metros, pies, yardas y millas).</w:t>
      </w:r>
    </w:p>
    <w:p>
      <w:pPr>
        <w:spacing w:after="80" w:line="276" w:lineRule="auto"/>
      </w:pPr>
      <w:r>
        <w:t>WSMasa: Se encarga de recibir los parámetros y retornar las transformaciones entre las distintas unidades de masa (gramos, kilogramos, onzas, libras y quintales).</w:t>
      </w:r>
    </w:p>
    <w:p>
      <w:pPr>
        <w:spacing w:after="80" w:line="276" w:lineRule="auto"/>
      </w:pPr>
      <w:r>
        <w:t>WSTemperatura: Maneja las peticiones referentes a las variaciones térmicas, permitiendo convertir entre Fahrenheit, Kelvin, Celsius, Newton y Réaumur.</w:t>
      </w:r>
    </w:p>
    <w:p>
      <w:pPr>
        <w:spacing w:after="80" w:line="276" w:lineRule="auto"/>
      </w:pPr>
      <w:r>
        <w:t>Consulta la ruta health y envía solicitudes JSON a auth/login y a las rutas conversor. Usa MONSTER / MONSTER9 para obtener un token y adjúntalo en las conversiones.</w:t>
      </w:r>
    </w:p>
    <w:p>
      <w:pPr>
        <w:spacing w:before="120" w:after="40"/>
        <w:jc w:val="center"/>
      </w:pPr>
      <w:r>
        <w:drawing>
          <wp:inline xmlns:a="http://schemas.openxmlformats.org/drawingml/2006/main" xmlns:pic="http://schemas.openxmlformats.org/drawingml/2006/picture">
            <wp:extent cx="5120640" cy="1777886"/>
            <wp:docPr id="73" name="Picture 7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120640" cy="1777886"/>
                    </a:xfrm>
                    <a:prstGeom prst="rect"/>
                  </pic:spPr>
                </pic:pic>
              </a:graphicData>
            </a:graphic>
          </wp:inline>
        </w:drawing>
      </w:r>
    </w:p>
    <w:p>
      <w:pPr>
        <w:spacing w:before="40" w:after="160"/>
        <w:jc w:val="center"/>
      </w:pPr>
      <w:r>
        <w:rPr>
          <w:rFonts w:ascii="Arial" w:hAnsi="Arial"/>
          <w:i/>
          <w:color w:val="5A5A5A"/>
          <w:sz w:val="18"/>
        </w:rPr>
        <w:t>Figura 18. Rutas HTTP publicadas por Jersey sobre Grizzly para autenticación y conversiones con respuestas JSON.</w:t>
      </w:r>
    </w:p>
    <w:p>
      <w:pPr>
        <w:spacing w:before="120" w:after="40"/>
        <w:jc w:val="center"/>
      </w:pPr>
      <w:r>
        <w:drawing>
          <wp:inline xmlns:a="http://schemas.openxmlformats.org/drawingml/2006/main" xmlns:pic="http://schemas.openxmlformats.org/drawingml/2006/picture">
            <wp:extent cx="5120640" cy="3730583"/>
            <wp:docPr id="74" name="Picture 7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3730583"/>
                    </a:xfrm>
                    <a:prstGeom prst="rect"/>
                  </pic:spPr>
                </pic:pic>
              </a:graphicData>
            </a:graphic>
          </wp:inline>
        </w:drawing>
      </w:r>
    </w:p>
    <w:p>
      <w:pPr>
        <w:spacing w:before="40" w:after="160"/>
        <w:jc w:val="center"/>
      </w:pPr>
      <w:r>
        <w:rPr>
          <w:rFonts w:ascii="Arial" w:hAnsi="Arial"/>
          <w:i/>
          <w:color w:val="5A5A5A"/>
          <w:sz w:val="18"/>
        </w:rPr>
        <w:t>Figura 19. Prueba 1: Login.</w:t>
      </w:r>
    </w:p>
    <w:p>
      <w:pPr>
        <w:spacing w:before="120" w:after="40"/>
        <w:jc w:val="center"/>
      </w:pPr>
      <w:r>
        <w:drawing>
          <wp:inline xmlns:a="http://schemas.openxmlformats.org/drawingml/2006/main" xmlns:pic="http://schemas.openxmlformats.org/drawingml/2006/picture">
            <wp:extent cx="5120640" cy="4237359"/>
            <wp:docPr id="75" name="Picture 7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4237359"/>
                    </a:xfrm>
                    <a:prstGeom prst="rect"/>
                  </pic:spPr>
                </pic:pic>
              </a:graphicData>
            </a:graphic>
          </wp:inline>
        </w:drawing>
      </w:r>
    </w:p>
    <w:p>
      <w:pPr>
        <w:spacing w:before="40" w:after="160"/>
        <w:jc w:val="center"/>
      </w:pPr>
      <w:r>
        <w:rPr>
          <w:rFonts w:ascii="Arial" w:hAnsi="Arial"/>
          <w:i/>
          <w:color w:val="5A5A5A"/>
          <w:sz w:val="18"/>
        </w:rPr>
        <w:t>Figura 20. Prueba 2: Conversor de Longitud.</w:t>
      </w:r>
    </w:p>
    <w:p>
      <w:pPr>
        <w:spacing w:before="120" w:after="40"/>
        <w:jc w:val="center"/>
      </w:pPr>
      <w:r>
        <w:drawing>
          <wp:inline xmlns:a="http://schemas.openxmlformats.org/drawingml/2006/main" xmlns:pic="http://schemas.openxmlformats.org/drawingml/2006/picture">
            <wp:extent cx="5120640" cy="4373101"/>
            <wp:docPr id="76" name="Picture 7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4373101"/>
                    </a:xfrm>
                    <a:prstGeom prst="rect"/>
                  </pic:spPr>
                </pic:pic>
              </a:graphicData>
            </a:graphic>
          </wp:inline>
        </w:drawing>
      </w:r>
    </w:p>
    <w:p>
      <w:pPr>
        <w:spacing w:before="40" w:after="160"/>
        <w:jc w:val="center"/>
      </w:pPr>
      <w:r>
        <w:rPr>
          <w:rFonts w:ascii="Arial" w:hAnsi="Arial"/>
          <w:i/>
          <w:color w:val="5A5A5A"/>
          <w:sz w:val="18"/>
        </w:rPr>
        <w:t>Figura 21. Prueba 3: Conversor de masa.</w:t>
      </w:r>
    </w:p>
    <w:p>
      <w:pPr>
        <w:spacing w:before="120" w:after="40"/>
        <w:jc w:val="center"/>
      </w:pPr>
      <w:r>
        <w:drawing>
          <wp:inline xmlns:a="http://schemas.openxmlformats.org/drawingml/2006/main" xmlns:pic="http://schemas.openxmlformats.org/drawingml/2006/picture">
            <wp:extent cx="5120640" cy="4098834"/>
            <wp:docPr id="77" name="Picture 7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120640" cy="4098834"/>
                    </a:xfrm>
                    <a:prstGeom prst="rect"/>
                  </pic:spPr>
                </pic:pic>
              </a:graphicData>
            </a:graphic>
          </wp:inline>
        </w:drawing>
      </w:r>
    </w:p>
    <w:p>
      <w:pPr>
        <w:spacing w:before="40" w:after="160"/>
        <w:jc w:val="center"/>
      </w:pPr>
      <w:r>
        <w:rPr>
          <w:rFonts w:ascii="Arial" w:hAnsi="Arial"/>
          <w:i/>
          <w:color w:val="5A5A5A"/>
          <w:sz w:val="18"/>
        </w:rPr>
        <w:t>Figura 22. Prueba 4: Conversor de temperatura.</w:t>
      </w:r>
    </w:p>
    <w:p>
      <w:pPr>
        <w:pStyle w:val="Ttulo1"/>
        <w:spacing w:before="240" w:after="80"/>
      </w:pPr>
      <w:r>
        <w:t>CODIFICACIÓN DE LOS CLIENTES</w:t>
      </w:r>
    </w:p>
    <w:p>
      <w:pPr>
        <w:pStyle w:val="Ttulo2"/>
        <w:spacing w:before="200" w:after="60"/>
      </w:pPr>
      <w:r>
        <w:t>CLIENTE CONSOLA</w:t>
      </w:r>
    </w:p>
    <w:p>
      <w:pPr>
        <w:pStyle w:val="Ttulo3"/>
        <w:spacing w:before="160" w:after="40"/>
      </w:pPr>
      <w:r>
        <w:t>CREACIÓN DEL PROYECTO</w:t>
      </w:r>
    </w:p>
    <w:p>
      <w:pPr>
        <w:spacing w:after="80" w:line="276" w:lineRule="auto"/>
      </w:pPr>
      <w:r>
        <w:t>El proyecto se crea usando NetBeans seleccionando ‘Nuevo Proyecto’, ‘Java with Maven’ y ‘Java Application’.</w:t>
      </w:r>
    </w:p>
    <w:p>
      <w:pPr>
        <w:spacing w:before="120" w:after="40"/>
        <w:jc w:val="center"/>
      </w:pPr>
      <w:r>
        <w:drawing>
          <wp:inline xmlns:a="http://schemas.openxmlformats.org/drawingml/2006/main" xmlns:pic="http://schemas.openxmlformats.org/drawingml/2006/picture">
            <wp:extent cx="5120640" cy="3490366"/>
            <wp:docPr id="78" name="Picture 7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120640" cy="3490366"/>
                    </a:xfrm>
                    <a:prstGeom prst="rect"/>
                  </pic:spPr>
                </pic:pic>
              </a:graphicData>
            </a:graphic>
          </wp:inline>
        </w:drawing>
      </w:r>
    </w:p>
    <w:p>
      <w:pPr>
        <w:spacing w:before="40" w:after="160"/>
        <w:jc w:val="center"/>
      </w:pPr>
      <w:r>
        <w:rPr>
          <w:rFonts w:ascii="Arial" w:hAnsi="Arial"/>
          <w:i/>
          <w:color w:val="5A5A5A"/>
          <w:sz w:val="18"/>
        </w:rPr>
        <w:t>Figura 23. Creación del proyecto - Cliente consola</w:t>
      </w:r>
    </w:p>
    <w:p>
      <w:pPr>
        <w:spacing w:after="80" w:line="276" w:lineRule="auto"/>
      </w:pPr>
      <w:r>
        <w:t>En este paso se define el nombre del proyecto y la ubicación.</w:t>
      </w:r>
    </w:p>
    <w:p>
      <w:pPr>
        <w:spacing w:before="120" w:after="40"/>
        <w:jc w:val="center"/>
      </w:pPr>
      <w:r>
        <w:drawing>
          <wp:inline xmlns:a="http://schemas.openxmlformats.org/drawingml/2006/main" xmlns:pic="http://schemas.openxmlformats.org/drawingml/2006/picture">
            <wp:extent cx="5120640" cy="3469053"/>
            <wp:docPr id="79" name="Picture 79"/>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120640" cy="3469053"/>
                    </a:xfrm>
                    <a:prstGeom prst="rect"/>
                  </pic:spPr>
                </pic:pic>
              </a:graphicData>
            </a:graphic>
          </wp:inline>
        </w:drawing>
      </w:r>
    </w:p>
    <w:p>
      <w:pPr>
        <w:spacing w:before="40" w:after="160"/>
        <w:jc w:val="center"/>
      </w:pPr>
      <w:r>
        <w:rPr>
          <w:rFonts w:ascii="Arial" w:hAnsi="Arial"/>
          <w:i/>
          <w:color w:val="5A5A5A"/>
          <w:sz w:val="18"/>
        </w:rPr>
        <w:t>Figura 24. Configuración del proyecto - Cliente consola</w:t>
      </w:r>
    </w:p>
    <w:p>
      <w:pPr>
        <w:pStyle w:val="Ttulo3"/>
        <w:spacing w:before="160" w:after="40"/>
      </w:pPr>
      <w:r>
        <w:t>ESTRUCTURA DEL PROYECTO</w:t>
      </w:r>
    </w:p>
    <w:p>
      <w:pPr>
        <w:spacing w:after="80" w:line="276" w:lineRule="auto"/>
      </w:pPr>
      <w:r>
        <w:t>Una vez creado el proyecto se crea la estructura de paquetes basada en el patrón MVC</w:t>
      </w:r>
    </w:p>
    <w:p>
      <w:pPr>
        <w:spacing w:before="120" w:after="40"/>
        <w:jc w:val="center"/>
      </w:pPr>
      <w:r>
        <w:drawing>
          <wp:inline xmlns:a="http://schemas.openxmlformats.org/drawingml/2006/main" xmlns:pic="http://schemas.openxmlformats.org/drawingml/2006/picture">
            <wp:extent cx="5120640" cy="2805830"/>
            <wp:docPr id="80" name="Picture 8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2805830"/>
                    </a:xfrm>
                    <a:prstGeom prst="rect"/>
                  </pic:spPr>
                </pic:pic>
              </a:graphicData>
            </a:graphic>
          </wp:inline>
        </w:drawing>
      </w:r>
    </w:p>
    <w:p>
      <w:pPr>
        <w:spacing w:before="40" w:after="160"/>
        <w:jc w:val="center"/>
      </w:pPr>
      <w:r>
        <w:rPr>
          <w:rFonts w:ascii="Arial" w:hAnsi="Arial"/>
          <w:i/>
          <w:color w:val="5A5A5A"/>
          <w:sz w:val="18"/>
        </w:rPr>
        <w:t>Figura 25. Estructura del proyecto - Cliente consola</w:t>
      </w:r>
    </w:p>
    <w:p>
      <w:pPr>
        <w:pStyle w:val="Ttulo2"/>
        <w:spacing w:before="200" w:after="60"/>
      </w:pPr>
      <w:r>
        <w:t>CODIFICACIÓN DEL PROYECTO CLIENTE CONSOLA</w:t>
      </w:r>
    </w:p>
    <w:p>
      <w:pPr>
        <w:pStyle w:val="Ttulo3"/>
        <w:spacing w:before="160" w:after="40"/>
      </w:pPr>
      <w:r>
        <w:t>CREACIÓN DE MODELOS Y VISTAS</w:t>
      </w:r>
    </w:p>
    <w:p>
      <w:pPr>
        <w:spacing w:after="80" w:line="276" w:lineRule="auto"/>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pPr>
        <w:spacing w:after="80" w:line="276" w:lineRule="auto"/>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pPr>
        <w:spacing w:before="120" w:after="40"/>
        <w:jc w:val="center"/>
      </w:pPr>
      <w:r>
        <w:drawing>
          <wp:inline xmlns:a="http://schemas.openxmlformats.org/drawingml/2006/main" xmlns:pic="http://schemas.openxmlformats.org/drawingml/2006/picture">
            <wp:extent cx="5120640" cy="1477108"/>
            <wp:docPr id="81" name="Picture 8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120640" cy="1477108"/>
                    </a:xfrm>
                    <a:prstGeom prst="rect"/>
                  </pic:spPr>
                </pic:pic>
              </a:graphicData>
            </a:graphic>
          </wp:inline>
        </w:drawing>
      </w:r>
    </w:p>
    <w:p>
      <w:pPr>
        <w:spacing w:before="40" w:after="160"/>
        <w:jc w:val="center"/>
      </w:pPr>
      <w:r>
        <w:rPr>
          <w:rFonts w:ascii="Arial" w:hAnsi="Arial"/>
          <w:i/>
          <w:color w:val="5A5A5A"/>
          <w:sz w:val="18"/>
        </w:rPr>
        <w:t>Figura 26. Creación de modelos y vistas - Cliente consola</w:t>
      </w:r>
    </w:p>
    <w:p>
      <w:pPr>
        <w:spacing w:after="80" w:line="276" w:lineRule="auto"/>
      </w:pPr>
      <w:r>
        <w:t>Tabla 8. Clase ConversionRequest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ec.edu.monster.client.model;import java.io.Serializable;/** * [MODELO] Solicitud de conversión creada a partir de las entradas del usuario. * * @author Julio Enrique Viche Castillo - GR09 - NRC 36884 */public class ConversionRequest implements Serializable { private static final long serialVersionUID = 1L; private String magnitud; private String unidadOrigen; private String unidadDestino; private double valor; public ConversionRequest() { } public ConversionRequest(String magnitud, String unidadOrigen, String unidadDestino, double valor) { this.magnitud = magnitud; this.unidadOrigen = unidadOrigen; this.unidadDestino = unidadDestino; this.valor = valor; } public String getMagnitud() { return magnitud; } public void setMagnitud(String magnitud) { this.magnitud = magnitud; } public String getUnidadOrigen() { return unidadOrigen; } public void setUnidadOrigen(String unidadOrigen) { this.unidadOrigen = unidadOrigen; } public String getUnidadDestino() { return unidadDestino; } public void setUnidadDestino(String unidadDestino) { this.unidadDestino = unidadDestino; } public double getValor() { return valor; } public void setValor(double valor) { this.valor = valor; }}</w:t>
            </w:r>
          </w:p>
        </w:tc>
      </w:tr>
    </w:tbl>
    <w:p/>
    <w:p>
      <w:pPr>
        <w:spacing w:after="80" w:line="276" w:lineRule="auto"/>
      </w:pPr>
      <w:r>
        <w:t>Tabla 9. Clase ConsoleView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ec.edu.monster.client.view;import ec.edu.monster.client.model.ConversionRequest;import ec.edu.monster.client.model.ConversionResponse;import ec.edu.monster.client.model.SessionModel;import java.util.Locale;import java.util.Scanner;/** * [VISTA] Interfaz de usuario para la consola de comandos. * Formateo estricto a 2 decimales con punto decimal (Locale.US) y límite de 16 caracteres numéricos. * * @author Julio Enrique Viche Castillo - GR09 - NRC 36884 */public class ConsoleView { public static final String[] UNIDADES_LONGITUD = { "metro", "centimetro", "pie", "yarda", "milla" }; public static final String[] UNIDADES_MASA = { "gramo", "kilogramo", "libra", "onza", "quintal" }; public static final String[] UNIDADES_TEMPERATURA = { "celsius", "fahrenheit", "kelvin", "newton", "reaumur" }; private final Scanner scanner; public ConsoleView() { this.scanner = new Scanner(System.in); } public void mostrarBanner() { System.out.println("=================================================================="); System.out.println(" UNIVERSIDAD DE LAS FUERZAS ARMADAS ESPE - EXTENSIÓN LATACUNGA"); System.out.println(" DEPARTAMENTO DE ENERGÍA Y MECÁNICA"); System.out.println(" ARQUITECTURA DE SOFTWARE"); System.out.println(" TAREA TI.1.3 (PAO 2026-51)"); System.out.println("------------------------------------------------------------------"); System.out.println(" CLIENTE DE CONSOLA: CONVERSOR DE UNIDADES (RESTFUL JAVA - SINBDD)"); System.out.println(" NRC: 36884 / Grupo: GR09 / Autor: Julio Enrique Viche Castillo "); System.out.println(" Patrón Arquitectónico: Modelo - Vista - Controlador (MVC)"); System.out.println("==================================================================\n"); } public String[] pedirCredenciales() { System.out.println("------------------------------------------------------------------"); System.out.println(" INICIO DE SESIÓN OBLIGATORIO (AUTENTICACIÓN) "); System.out.println("------------------------------------------------------------------"); System.out.println(" [Nota]: Credenciales del sistema:"); System.out.println(" Usuario: MONSTER / Contraseña: MONSTER9"); System.out.println("------------------------------------------------------------------"); System.out.print("Ingrese Usuario: "); String usuario = scanner.nextLine().trim(); System.out.print("Ingrese Contraseña: "); String clave = scanner.nextLine().trim(); return new String[]{usuario, clave}; } public boolean preguntarReintento() { System.out.print("\n¿Desea reintentar el inicio de sesión? (s/n): "); String resp = scanner.nextLine().trim().toLowerCase(); return resp.equals("s") // resp.equals("si") // resp.equals("y"); } public String mostrarMenuPrincipal(SessionModel session) { System.out.println("\n=========================================================="); System.out.println(" MENÚ PRINCIPAL DE CONVERSIONES REST (MVC) "); System.out.println("=========================================================="); System.out.printf(" Sesión activa: %s / Token: %s\n", session.getUsuario(), session.getTokenAbreviado()); System.out.println("----------------------------------------------------------"); System.out.println(" 1. Conversión de Longitud (metro, centimetro, pie, yarda, milla)"); System.out.println(" 2. Conversión de Masa (gramo, kilogramo, libra, onza, quintal)"); System.out.println(" 3. Conversión de Temperatura (celsius, fahrenheit, kelvin, newton, reaumur)"); System.out.println(" 4. Verificar estado del token de sesión"); System.out.println(" 5. Cerrar sesión y Salir"); System.out.println("=========================================================="); System.out.print("Seleccione una opción (1-5): "); return scanner.nextLine().trim(); } public ConversionRequest solicitarDatosConversion(String magnitud, String[] unidades) { System.out.println("\n--- [CONVERSIÓN DE " + magnitud.toUpperCase() + "] ---"); String origen = seleccionarUnidad("origen", unidades); if (origen == null) return null; String destino = seleccionarUnidad("destino", unidades); if (destino == null) return null; double valor = pedirValorNumerico(); return new ConversionRequest(magnitud, origen, destino, valor); } private String seleccionarUnidad(String tipo, String[] unidades) { System.out.println("Seleccione unidad de " + tipo + ":"); for (int i = 0; i &lt; unidades.length; i++) { System.out.printf(" %d. %s\n", (i + 1), capitalizar(unidades[i])); } System.out.print("Elija una opción (1-" + unidades.length + "): "); String input = scanner.nextLine().trim(); try { int idx = Integer.parseInt(input) - 1; if (idx &gt;= 0 &amp;&amp; idx &lt; unidades.length) { return unidades[idx]; } else { mostrarError("Opción de unidad fuera de rango."); return null; } } catch (NumberFormatException e) { mostrarError("Entrada no numérica."); return null; } } public double pedirValorNumerico() { while (true) { System.out.print("Ingrese el valor numérico a convertir (solo números y '.'): "); String input = scanner.nextLine().trim(); if (input.length() &gt; 16) { mostrarError("Longitud excedida. El valor no puede superar los 16 caracteres."); continue; } if (!input.matches("^\\d+(\\.\\d+)?$")) { mostrarError("Entrada no válida. Solo se permiten números y el punto decimal '.' (ejemplo: 25.5 o 100)."); continue; } try { return Double.parseDouble(input); } catch (NumberFormatException e) { mostrarError("Ingrese un número válido (ejemplo: 25.5 o 100)."); } } } public void mostrarResultadoConversion(ConversionRequest req, ConversionResponse resp) { if (resp != null &amp;&amp; resp.isExito()) { System.out.println("\n=========================================================="); System.out.println(" RESULTADO DE LA CONVERSIÓN "); System.out.println("=========================================================="); System.out.printf(Locale.US, " %.2f %s ---&gt; %.2f %s\n", req.getValor(), capitalizar(req.getUnidadOrigen()), resp.getValorConvertido(), capitalizar(req.getUnidadDestino())); System.out.println("=========================================================="); } else { String err = (resp != null) ? resp.getMensajeError() : "Sin respuesta del servidor"; mostrarError("En la conversión: " + err); } } public void mostrarMensaje(String mensaje) { System.out.println(mensaje); } public void mostrarExito(String mensaje) { System.out.println("\n[OK] " + mensaje); } public void mostrarError(String mensaje) { System.out.println("\n[ERROR] " + mensaje); } public void mostrarDespedida() { System.out.println("\n=========================================================="); System.out.println(" Gracias por utilizar el Conversor de Unidades RESTful (GR09)"); System.out.println("==========================================================\n"); } private String capitalizar(String str) { if (str == null // str.isEmpty()) return ""; return str.substring(0, 1).toUpperCase() + str.substring(1); }}</w:t>
            </w:r>
          </w:p>
        </w:tc>
      </w:tr>
    </w:tbl>
    <w:p/>
    <w:p>
      <w:pPr>
        <w:spacing w:after="80" w:line="276" w:lineRule="auto"/>
      </w:pPr>
      <w:r>
        <w:t>Tabla 10. Clase RestClient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ec.edu.monster.client.rest;import com.fasterxml.jackson.databind.JsonNode;import com.fasterxml.jackson.databind.ObjectMapper;import ec.edu.monster.client.model.ConversionResponse;import ec.edu.monster.client.model.LoginResponse;import java.io.IOException;import java.net.URI;import java.net.http.HttpClient;import java.net.http.HttpRequest;import java.net.http.HttpResponse;import java.time.Duration;import java.util.HashMap;import java.util.Map;/** * Cliente HTTP RESTful con soporte de fallback dinámico de URLs y serialización JSON. * Se comunica con WS_CONV_UNI_RESTFULL_JAVA. * * @author Julio Enrique Viche Castillo - GR09 - NRC 36884 */public class RestClient { private static final String DEFAULT_URL_8080 = "http://localhost:8080/WS_CONV_UNI_RESTFULL_JAVA-1.0-SNAPSHOT/"; private static final String FALLBACK_URL_8085 = "http://localhost:8085/WS_CONV_UNI_RESTFULL_JAVA-1.0-SNAPSHOT/"; private final HttpClient httpClient; private final ObjectMapper objectMapper; private String baseUrl; public RestClient() { this(null); } public RestClient(String customBaseUrl) { this.httpClient = HttpClient.newBuilder() .connectTimeout(Duration.ofSeconds(5)) .build(); this.objectMapper = new ObjectMapper(); if (customBaseUrl != null &amp;&amp; !customBaseUrl.trim().isEmpty()) { this.baseUrl = normalizarUrl(customBaseUrl); } else { this.baseUrl = resolverUrlActiva(); } } private String normalizarUrl(String url) { String u = url.trim(); return u.endsWith("/") ? u : u + "/"; } private String resolverUrlActiva() { // 1. Probar variable de entorno o propiedad del sistema String envUrl = System.getenv("API_BASE_URL"); if (envUrl == null) { envUrl = System.getProperty("api.base.url"); } if (envUrl != null &amp;&amp; !envUrl.trim().isEmpty()) { return normalizarUrl(envUrl); } // 2. Probar puerto 8080 if (probarServidor(DEFAULT_URL_8080)) { return DEFAULT_URL_8080; } // 3. Probar puerto 8085 (por si 8080 estaba ocupado) if (probarServidor(FALLBACK_URL_8085)) { return FALLBACK_URL_8085; } // Predeterminado return DEFAULT_URL_8080; } private boolean probarServidor(String testUrl) { try { HttpRequest req = HttpRequest.newBuilder() .uri(URI.create(testUrl + "health")) .timeout(Duration.ofMillis(800)) .GET() .build(); HttpResponse&lt;String&gt; resp = httpClient.send(req, HttpResponse.BodyHandlers.ofString()); return resp.statusCode() == 200; } catch (Exception e) { return false; } } public String getBaseUrl() { return baseUrl; } public void setBaseUrl(String baseUrl) { this.baseUrl = normalizarUrl(baseUrl); } public LoginResponse login(String usuario, String clave) { try { Map&lt;String, Object&gt; payload = new HashMap&lt;&gt;(); payload.put("from", usuario); payload.put("to", clave); String requestJson = objectMapper.writeValueAsString(payload); HttpRequest request = HttpRequest.newBuilder() .uri(URI.create(baseUrl + "auth/login")) .header("Content-Type", "application/json") .timeout(Duration.ofSeconds(10)) .POST(HttpRequest.BodyPublishers.ofString(requestJson)) .build(); HttpResponse&lt;String&gt; response = httpClient.send(request, HttpResponse.BodyHandlers.ofString()); JsonNode root = objectMapper.readTree(response.body()); boolean success = root.path("success").asBoolean(false); String token = root.path("token").asText(null); String message = root.path("message").asText(success ? "OK" : "Error en autenticación"); return new LoginResponse(success, token, message); } catch (Exception e) { return new LoginResponse(false, null, "Error conectando con el servidor REST: " + e.getMessage()); } } public ConversionResponse convertir(String magnitud, String unidadOrigen, String unidadDestino, double valor, String token) { try { String endpoint = switch (magnitud.toLowerCase().trim()) { case "longitud" -&gt; "conversor/longitud"; case "masa" -&gt; "conversor/masa"; case "temperatura" -&gt; "conversor/temperatura"; default -&gt; throw new IllegalArgumentException("Magnitud no reconocida: " + magnitud); }; Map&lt;String, Object&gt; payload = new HashMap&lt;&gt;(); payload.put("from", unidadOrigen); payload.put("to", unidadDestino); payload.put("value", valor); payload.put("token", token); String requestJson = objectMapper.writeValueAsString(payload); HttpRequest request = HttpRequest.newBuilder() .uri(URI.create(baseUrl + endpoint)) .header("Content-Type", "application/json") .timeout(Duration.ofSeconds(10)) .POST(HttpRequest.BodyPublishers.ofString(requestJson)) .build(); HttpResponse&lt;String&gt; response = httpClient.send(request, HttpResponse.BodyHandlers.ofString()); JsonNode root = objectMapper.readTree(response.body()); boolean success = root.path("success").asBoolean(false); double result = root.path("result").asDouble(0.0); String message = root.path("message").asText(""); if (success) { return new ConversionResponse(true, result, null); } else { return new ConversionResponse(false, 0.0, message); } } catch (Exception e) { return new ConversionResponse(false, 0.0, "Error de comunicación REST: " + e.getMessage()); } }}</w:t>
            </w:r>
          </w:p>
        </w:tc>
      </w:tr>
    </w:tbl>
    <w:p/>
    <w:p>
      <w:pPr>
        <w:spacing w:after="80" w:line="276" w:lineRule="auto"/>
      </w:pPr>
      <w:r>
        <w:t>CONSUMO DEL Servicio RESTful (CONTROLADOR)</w:t>
      </w:r>
    </w:p>
    <w:p>
      <w:pPr>
        <w:spacing w:after="80" w:line="276" w:lineRule="auto"/>
      </w:pPr>
      <w:r>
        <w:t>Los clientes Java usan RestClient para enviar solicitudes HTTP/JSON a la API. El cliente conserva la URL base y el token de sesión y procesa los modelos JSON de respuesta.</w:t>
      </w:r>
    </w:p>
    <w:p>
      <w:pPr>
        <w:spacing w:before="120" w:after="40"/>
        <w:jc w:val="center"/>
      </w:pPr>
      <w:r>
        <w:drawing>
          <wp:inline xmlns:a="http://schemas.openxmlformats.org/drawingml/2006/main" xmlns:pic="http://schemas.openxmlformats.org/drawingml/2006/picture">
            <wp:extent cx="5120640" cy="769886"/>
            <wp:docPr id="82" name="Picture 82"/>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769886"/>
                    </a:xfrm>
                    <a:prstGeom prst="rect"/>
                  </pic:spPr>
                </pic:pic>
              </a:graphicData>
            </a:graphic>
          </wp:inline>
        </w:drawing>
      </w:r>
    </w:p>
    <w:p>
      <w:pPr>
        <w:spacing w:before="40" w:after="160"/>
        <w:jc w:val="center"/>
      </w:pPr>
      <w:r>
        <w:rPr>
          <w:rFonts w:ascii="Arial" w:hAnsi="Arial"/>
          <w:i/>
          <w:color w:val="5A5A5A"/>
          <w:sz w:val="18"/>
        </w:rPr>
        <w:t>Figura 27. Creación de controlador - Cliente consola</w:t>
      </w:r>
    </w:p>
    <w:p>
      <w:pPr>
        <w:spacing w:after="80" w:line="276" w:lineRule="auto"/>
      </w:pPr>
      <w:r>
        <w:t>ConversionController coordina la selección de magnitud y unidades con RestClient. Valida la sesión, invoca la ruta REST correspondiente y entrega el resultado a la vista.</w:t>
      </w:r>
    </w:p>
    <w:p>
      <w:pPr>
        <w:spacing w:after="80" w:line="276" w:lineRule="auto"/>
      </w:pPr>
      <w:r>
        <w:t>Tabla 11. Clase ConversionController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 * [CONTROLADOR] Orquesta la ejecución de conversiones consumiendo el servicio RESTful. * * @author Julio Enrique Viche Castillo - GR09 - NRC 36884 */public class ConversionController { private final RestClient restClient; private final SessionModel session; public ConversionController(RestClient restClient, SessionModel session) { this.restClient = restClient; this.session = session; } public ConversionResponse ejecutarConversion(ConversionRequest req) { if (!session.isActivo() // session.getToken() == null) { return new ConversionResponse(false, 0.0, "Sesión inactiva. Debe iniciar sesión primero."); } if (req == null) { return new ConversionResponse(false, 0.0, "Parámetros de conversión inválidos."); } return restClient.convertir( req.getMagnitud(), req.getUnidadOrigen(), req.getUnidadDestino(), req.getValor(), session.getToken() ); }}</w:t>
            </w:r>
          </w:p>
        </w:tc>
      </w:tr>
    </w:tbl>
    <w:p/>
    <w:p>
      <w:pPr>
        <w:spacing w:after="80" w:line="276" w:lineRule="auto"/>
      </w:pPr>
      <w:r>
        <w:t>CLASE PRINCIPAL (EJECUCIÓN)</w:t>
      </w:r>
    </w:p>
    <w:p>
      <w:pPr>
        <w:spacing w:after="80" w:line="276" w:lineRule="auto"/>
      </w:pPr>
      <w:r>
        <w:t>Finalmente, se codifica la clase ClienteConsola.java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pPr>
        <w:spacing w:before="120" w:after="40"/>
        <w:jc w:val="center"/>
      </w:pPr>
      <w:r>
        <w:drawing>
          <wp:inline xmlns:a="http://schemas.openxmlformats.org/drawingml/2006/main" xmlns:pic="http://schemas.openxmlformats.org/drawingml/2006/picture">
            <wp:extent cx="5120640" cy="917851"/>
            <wp:docPr id="83" name="Picture 8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20640" cy="917851"/>
                    </a:xfrm>
                    <a:prstGeom prst="rect"/>
                  </pic:spPr>
                </pic:pic>
              </a:graphicData>
            </a:graphic>
          </wp:inline>
        </w:drawing>
      </w:r>
    </w:p>
    <w:p>
      <w:pPr>
        <w:spacing w:before="40" w:after="160"/>
        <w:jc w:val="center"/>
      </w:pPr>
      <w:r>
        <w:rPr>
          <w:rFonts w:ascii="Arial" w:hAnsi="Arial"/>
          <w:i/>
          <w:color w:val="5A5A5A"/>
          <w:sz w:val="18"/>
        </w:rPr>
        <w:t>Figura 28. Creación de clase principal - Cliente consola</w:t>
      </w:r>
    </w:p>
    <w:p>
      <w:pPr>
        <w:spacing w:after="80" w:line="276" w:lineRule="auto"/>
      </w:pPr>
      <w:r>
        <w:t>Tabla 12. Clase ConsoleClientApplication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ec.edu.monster.client;import ec.edu.monster.client.controller.ConsoleAppController;import ec.edu.monster.client.model.SessionModel;import ec.edu.monster.client.rest.RestClient;import ec.edu.monster.client.view.ConsoleView;/** * Punto de entrada principal para el Cliente de Consola (TI.1.3 RESTful Java). * * @author Julio Enrique Viche Castillo - GR09 - NRC 36884 */public class ConsoleClientApplication { public static void main(String[] args) { // Inicializar componentes MVC RestClient restClient = new RestClient(); SessionModel session = new SessionModel(); ConsoleView view = new ConsoleView(); ConsoleAppController controller = new ConsoleAppController(restClient, session, view); controller.iniciar(); }}</w:t>
            </w:r>
          </w:p>
        </w:tc>
      </w:tr>
    </w:tbl>
    <w:p/>
    <w:p>
      <w:pPr>
        <w:pStyle w:val="Ttulo3"/>
        <w:spacing w:before="160" w:after="40"/>
      </w:pPr>
      <w:r>
        <w:t>EJECUCIÓN DEL CLIENTE DE CONSOLA</w:t>
      </w:r>
    </w:p>
    <w:p>
      <w:pPr>
        <w:spacing w:before="120" w:after="40"/>
        <w:jc w:val="center"/>
      </w:pPr>
      <w:r>
        <w:drawing>
          <wp:inline xmlns:a="http://schemas.openxmlformats.org/drawingml/2006/main" xmlns:pic="http://schemas.openxmlformats.org/drawingml/2006/picture">
            <wp:extent cx="5120640" cy="1434833"/>
            <wp:docPr id="84" name="Picture 8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120640" cy="1434833"/>
                    </a:xfrm>
                    <a:prstGeom prst="rect"/>
                  </pic:spPr>
                </pic:pic>
              </a:graphicData>
            </a:graphic>
          </wp:inline>
        </w:drawing>
      </w:r>
    </w:p>
    <w:p>
      <w:pPr>
        <w:spacing w:before="40" w:after="160"/>
        <w:jc w:val="center"/>
      </w:pPr>
      <w:r>
        <w:rPr>
          <w:rFonts w:ascii="Arial" w:hAnsi="Arial"/>
          <w:i/>
          <w:color w:val="5A5A5A"/>
          <w:sz w:val="18"/>
        </w:rPr>
        <w:t>Figura 29. Login - Cliente consola</w:t>
      </w:r>
    </w:p>
    <w:p>
      <w:pPr>
        <w:spacing w:before="120" w:after="40"/>
        <w:jc w:val="center"/>
      </w:pPr>
      <w:r>
        <w:drawing>
          <wp:inline xmlns:a="http://schemas.openxmlformats.org/drawingml/2006/main" xmlns:pic="http://schemas.openxmlformats.org/drawingml/2006/picture">
            <wp:extent cx="5120640" cy="4866198"/>
            <wp:docPr id="85" name="Picture 8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120640" cy="4866198"/>
                    </a:xfrm>
                    <a:prstGeom prst="rect"/>
                  </pic:spPr>
                </pic:pic>
              </a:graphicData>
            </a:graphic>
          </wp:inline>
        </w:drawing>
      </w:r>
    </w:p>
    <w:p>
      <w:pPr>
        <w:spacing w:before="40" w:after="160"/>
        <w:jc w:val="center"/>
      </w:pPr>
      <w:r>
        <w:rPr>
          <w:rFonts w:ascii="Arial" w:hAnsi="Arial"/>
          <w:i/>
          <w:color w:val="5A5A5A"/>
          <w:sz w:val="18"/>
        </w:rPr>
        <w:t>Figura 30. Conversión de Longitud - Cliente consola</w:t>
      </w:r>
    </w:p>
    <w:p>
      <w:pPr>
        <w:spacing w:before="120" w:after="40"/>
        <w:jc w:val="center"/>
      </w:pPr>
      <w:r>
        <w:drawing>
          <wp:inline xmlns:a="http://schemas.openxmlformats.org/drawingml/2006/main" xmlns:pic="http://schemas.openxmlformats.org/drawingml/2006/picture">
            <wp:extent cx="5120640" cy="5855116"/>
            <wp:docPr id="86" name="Picture 8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120640" cy="5855116"/>
                    </a:xfrm>
                    <a:prstGeom prst="rect"/>
                  </pic:spPr>
                </pic:pic>
              </a:graphicData>
            </a:graphic>
          </wp:inline>
        </w:drawing>
      </w:r>
    </w:p>
    <w:p>
      <w:pPr>
        <w:spacing w:before="40" w:after="160"/>
        <w:jc w:val="center"/>
      </w:pPr>
      <w:r>
        <w:rPr>
          <w:rFonts w:ascii="Arial" w:hAnsi="Arial"/>
          <w:i/>
          <w:color w:val="5A5A5A"/>
          <w:sz w:val="18"/>
        </w:rPr>
        <w:t>Figura 31. Conversión de Masa - Cliente consola</w:t>
      </w:r>
    </w:p>
    <w:p>
      <w:pPr>
        <w:spacing w:before="120" w:after="40"/>
        <w:jc w:val="center"/>
      </w:pPr>
      <w:r>
        <w:drawing>
          <wp:inline xmlns:a="http://schemas.openxmlformats.org/drawingml/2006/main" xmlns:pic="http://schemas.openxmlformats.org/drawingml/2006/picture">
            <wp:extent cx="5120640" cy="5165071"/>
            <wp:docPr id="87" name="Picture 8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120640" cy="5165071"/>
                    </a:xfrm>
                    <a:prstGeom prst="rect"/>
                  </pic:spPr>
                </pic:pic>
              </a:graphicData>
            </a:graphic>
          </wp:inline>
        </w:drawing>
      </w:r>
    </w:p>
    <w:p>
      <w:pPr>
        <w:spacing w:before="40" w:after="160"/>
        <w:jc w:val="center"/>
      </w:pPr>
      <w:r>
        <w:rPr>
          <w:rFonts w:ascii="Arial" w:hAnsi="Arial"/>
          <w:i/>
          <w:color w:val="5A5A5A"/>
          <w:sz w:val="18"/>
        </w:rPr>
        <w:t>Figura 32. Conversión de Temperatura - Cliente consola</w:t>
      </w:r>
    </w:p>
    <w:p>
      <w:pPr>
        <w:pStyle w:val="Ttulo2"/>
        <w:spacing w:before="200" w:after="60"/>
      </w:pPr>
      <w:r>
        <w:t>CLIENTE ESCRITORIO</w:t>
      </w:r>
    </w:p>
    <w:p>
      <w:pPr>
        <w:pStyle w:val="Ttulo3"/>
        <w:spacing w:before="160" w:after="40"/>
      </w:pPr>
      <w:r>
        <w:t>CREACIÓN DEL PROYECTO</w:t>
      </w:r>
    </w:p>
    <w:p>
      <w:pPr>
        <w:spacing w:after="80" w:line="276" w:lineRule="auto"/>
      </w:pPr>
      <w:r>
        <w:t>El proyecto se crea de igual manera que el cliente de consola Java Application</w:t>
      </w:r>
    </w:p>
    <w:p>
      <w:pPr>
        <w:pStyle w:val="Ttulo3"/>
        <w:spacing w:before="160" w:after="40"/>
      </w:pPr>
      <w:r>
        <w:t>ESTRUCTURA DEL PROYECTO</w:t>
      </w:r>
    </w:p>
    <w:p>
      <w:pPr>
        <w:spacing w:after="80" w:line="276" w:lineRule="auto"/>
      </w:pPr>
      <w:r>
        <w:t>El cliente de escritorio con interfaz gráfica se estructuró bajo el patrón MVC. Se crearon los paquetes modelo, vista y controlador para separar el diseño visual de la lógica de consumo del servicio web.</w:t>
      </w:r>
    </w:p>
    <w:p>
      <w:pPr>
        <w:spacing w:before="120" w:after="40"/>
        <w:jc w:val="center"/>
      </w:pPr>
      <w:r>
        <w:drawing>
          <wp:inline xmlns:a="http://schemas.openxmlformats.org/drawingml/2006/main" xmlns:pic="http://schemas.openxmlformats.org/drawingml/2006/picture">
            <wp:extent cx="5120640" cy="1744571"/>
            <wp:docPr id="88" name="Picture 8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1744571"/>
                    </a:xfrm>
                    <a:prstGeom prst="rect"/>
                  </pic:spPr>
                </pic:pic>
              </a:graphicData>
            </a:graphic>
          </wp:inline>
        </w:drawing>
      </w:r>
    </w:p>
    <w:p>
      <w:pPr>
        <w:spacing w:before="40" w:after="160"/>
        <w:jc w:val="center"/>
      </w:pPr>
      <w:r>
        <w:rPr>
          <w:rFonts w:ascii="Arial" w:hAnsi="Arial"/>
          <w:i/>
          <w:color w:val="5A5A5A"/>
          <w:sz w:val="18"/>
        </w:rPr>
        <w:t>Figura 33. Estructura del proyecto - Cliente escritorio</w:t>
      </w:r>
    </w:p>
    <w:p>
      <w:pPr>
        <w:pStyle w:val="Ttulo2"/>
        <w:spacing w:before="200" w:after="60"/>
      </w:pPr>
      <w:r>
        <w:t>CODIFICACIÓN DEL PROYECTO CLIENTE ESCRITORIO</w:t>
      </w:r>
    </w:p>
    <w:p>
      <w:pPr>
        <w:pStyle w:val="Ttulo3"/>
        <w:spacing w:before="160" w:after="40"/>
      </w:pPr>
      <w:r>
        <w:t>CREACIÓN DE MODELOS</w:t>
      </w:r>
    </w:p>
    <w:p>
      <w:pPr>
        <w:spacing w:after="80" w:line="276" w:lineRule="auto"/>
      </w:pPr>
      <w:r>
        <w:t>Al no requerir base de datos, en el paquete modelo solo se manejan clases auxiliares y enumeradores. Estos sirven exclusivamente para llenar las opciones de listas desplegables en las ventanas.</w:t>
      </w:r>
    </w:p>
    <w:p>
      <w:pPr>
        <w:spacing w:before="120" w:after="40"/>
        <w:jc w:val="center"/>
      </w:pPr>
      <w:r>
        <w:drawing>
          <wp:inline xmlns:a="http://schemas.openxmlformats.org/drawingml/2006/main" xmlns:pic="http://schemas.openxmlformats.org/drawingml/2006/picture">
            <wp:extent cx="5120640" cy="709012"/>
            <wp:docPr id="89" name="Picture 8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120640" cy="709012"/>
                    </a:xfrm>
                    <a:prstGeom prst="rect"/>
                  </pic:spPr>
                </pic:pic>
              </a:graphicData>
            </a:graphic>
          </wp:inline>
        </w:drawing>
      </w:r>
    </w:p>
    <w:p>
      <w:pPr>
        <w:spacing w:before="40" w:after="160"/>
        <w:jc w:val="center"/>
      </w:pPr>
      <w:r>
        <w:rPr>
          <w:rFonts w:ascii="Arial" w:hAnsi="Arial"/>
          <w:i/>
          <w:color w:val="5A5A5A"/>
          <w:sz w:val="18"/>
        </w:rPr>
        <w:t>Figura 34. Creación de modelo - Cliente escritorio</w:t>
      </w:r>
    </w:p>
    <w:p>
      <w:pPr>
        <w:spacing w:after="80" w:line="276" w:lineRule="auto"/>
      </w:pPr>
      <w:r>
        <w:t>CREACIÓN DE CONTROLADOR</w:t>
      </w:r>
    </w:p>
    <w:p>
      <w:pPr>
        <w:spacing w:after="80" w:line="276" w:lineRule="auto"/>
      </w:pPr>
      <w:r>
        <w:t>El cliente de escritorio usa RestClient para invocar la API REST. Sus controladores reciben los datos de las ventanas, verifican la sesión y presentan la respuesta de conversión.</w:t>
      </w:r>
    </w:p>
    <w:p>
      <w:pPr>
        <w:spacing w:before="120" w:after="40"/>
        <w:jc w:val="center"/>
      </w:pPr>
      <w:r>
        <w:drawing>
          <wp:inline xmlns:a="http://schemas.openxmlformats.org/drawingml/2006/main" xmlns:pic="http://schemas.openxmlformats.org/drawingml/2006/picture">
            <wp:extent cx="5120640" cy="853440"/>
            <wp:docPr id="90" name="Picture 9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120640" cy="853440"/>
                    </a:xfrm>
                    <a:prstGeom prst="rect"/>
                  </pic:spPr>
                </pic:pic>
              </a:graphicData>
            </a:graphic>
          </wp:inline>
        </w:drawing>
      </w:r>
    </w:p>
    <w:p>
      <w:pPr>
        <w:spacing w:before="40" w:after="160"/>
        <w:jc w:val="center"/>
      </w:pPr>
      <w:r>
        <w:rPr>
          <w:rFonts w:ascii="Arial" w:hAnsi="Arial"/>
          <w:i/>
          <w:color w:val="5A5A5A"/>
          <w:sz w:val="18"/>
        </w:rPr>
        <w:t>Figura 35. Creación de servicio - Cliente consola</w:t>
      </w:r>
    </w:p>
    <w:p>
      <w:pPr>
        <w:spacing w:after="80" w:line="276" w:lineRule="auto"/>
      </w:pPr>
      <w:r>
        <w:t>Tabla 13. Clase ConversionController - Cliente escritorio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 * [CONTROLADOR] Ejecución de conversiones desde la interfaz de escritorio Swing. * * @author Julio Enrique Viche Castillo - GR09 - NRC 36884 */public class ConversionController { private final RestClient restClient; private final SessionModel sessionModel; public ConversionController(RestClient restClient, SessionModel sessionModel) { this.restClient = restClient; this.sessionModel = sessionModel; } public ConversionResponse convertir(ConversionRequest req) { if (!sessionModel.isActivo() // sessionModel.getToken() == null) { return new ConversionResponse(false, 0.0, "Sesión no iniciada o token vencido."); } return restClient.convertir( req.getMagnitud(), req.getUnidadOrigen(), req.getUnidadDestino(), req.getValor(), sessionModel.getToken() ); }}</w:t>
            </w:r>
          </w:p>
        </w:tc>
      </w:tr>
    </w:tbl>
    <w:p/>
    <w:p>
      <w:pPr>
        <w:spacing w:after="80" w:line="276" w:lineRule="auto"/>
      </w:pPr>
      <w:r>
        <w:t>CREACIÓN DE VISTAS</w:t>
      </w:r>
    </w:p>
    <w:p>
      <w:pPr>
        <w:spacing w:after="80" w:line="276" w:lineRule="auto"/>
      </w:pPr>
      <w:r>
        <w: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t>
      </w:r>
    </w:p>
    <w:p>
      <w:pPr>
        <w:spacing w:before="120" w:after="40"/>
        <w:jc w:val="center"/>
      </w:pPr>
      <w:r>
        <w:drawing>
          <wp:inline xmlns:a="http://schemas.openxmlformats.org/drawingml/2006/main" xmlns:pic="http://schemas.openxmlformats.org/drawingml/2006/picture">
            <wp:extent cx="5120640" cy="1841811"/>
            <wp:docPr id="91" name="Picture 9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36. Creación de vistas - Cliente escritorio</w:t>
      </w:r>
    </w:p>
    <w:p>
      <w:pPr>
        <w:spacing w:after="80" w:line="276" w:lineRule="auto"/>
      </w:pPr>
      <w:r>
        <w:t>CLASE PRINCIPAL (EJECUCIÓN)</w:t>
      </w:r>
    </w:p>
    <w:p>
      <w:pPr>
        <w:spacing w:after="80" w:line="276" w:lineRule="auto"/>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pPr>
        <w:spacing w:before="120" w:after="40"/>
        <w:jc w:val="center"/>
      </w:pPr>
      <w:r>
        <w:drawing>
          <wp:inline xmlns:a="http://schemas.openxmlformats.org/drawingml/2006/main" xmlns:pic="http://schemas.openxmlformats.org/drawingml/2006/picture">
            <wp:extent cx="5120640" cy="1841811"/>
            <wp:docPr id="92" name="Picture 9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37. Creación de vistas - Cliente escritorio</w:t>
      </w:r>
    </w:p>
    <w:p>
      <w:pPr>
        <w:pStyle w:val="Ttulo3"/>
        <w:spacing w:before="160" w:after="40"/>
      </w:pPr>
      <w:r>
        <w:t>EJECUCIÓN DEL CLIENTE DE ESCRITORIO</w:t>
      </w:r>
    </w:p>
    <w:p>
      <w:pPr>
        <w:spacing w:before="120" w:after="40"/>
        <w:jc w:val="center"/>
      </w:pPr>
      <w:r>
        <w:drawing>
          <wp:inline xmlns:a="http://schemas.openxmlformats.org/drawingml/2006/main" xmlns:pic="http://schemas.openxmlformats.org/drawingml/2006/picture">
            <wp:extent cx="5120640" cy="3097161"/>
            <wp:docPr id="93" name="Picture 9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120640" cy="3097161"/>
                    </a:xfrm>
                    <a:prstGeom prst="rect"/>
                  </pic:spPr>
                </pic:pic>
              </a:graphicData>
            </a:graphic>
          </wp:inline>
        </w:drawing>
      </w:r>
    </w:p>
    <w:p>
      <w:pPr>
        <w:spacing w:before="40" w:after="160"/>
        <w:jc w:val="center"/>
      </w:pPr>
      <w:r>
        <w:rPr>
          <w:rFonts w:ascii="Arial" w:hAnsi="Arial"/>
          <w:i/>
          <w:color w:val="5A5A5A"/>
          <w:sz w:val="18"/>
        </w:rPr>
        <w:t>Figura 38. Login - Cliente escritorio</w:t>
      </w:r>
    </w:p>
    <w:p>
      <w:pPr>
        <w:spacing w:before="120" w:after="40"/>
        <w:jc w:val="center"/>
      </w:pPr>
      <w:r>
        <w:drawing>
          <wp:inline xmlns:a="http://schemas.openxmlformats.org/drawingml/2006/main" xmlns:pic="http://schemas.openxmlformats.org/drawingml/2006/picture">
            <wp:extent cx="5120640" cy="3996910"/>
            <wp:docPr id="94" name="Picture 9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120640" cy="3996910"/>
                    </a:xfrm>
                    <a:prstGeom prst="rect"/>
                  </pic:spPr>
                </pic:pic>
              </a:graphicData>
            </a:graphic>
          </wp:inline>
        </w:drawing>
      </w:r>
    </w:p>
    <w:p>
      <w:pPr>
        <w:spacing w:before="40" w:after="160"/>
        <w:jc w:val="center"/>
      </w:pPr>
      <w:r>
        <w:rPr>
          <w:rFonts w:ascii="Arial" w:hAnsi="Arial"/>
          <w:i/>
          <w:color w:val="5A5A5A"/>
          <w:sz w:val="18"/>
        </w:rPr>
        <w:t>Figura 39. Pantalla de Conversiones - Cliente escritorio</w:t>
      </w:r>
    </w:p>
    <w:p>
      <w:pPr>
        <w:pStyle w:val="Ttulo2"/>
        <w:spacing w:before="200" w:after="60"/>
      </w:pPr>
      <w:r>
        <w:t>CLIENTE WEB</w:t>
      </w:r>
    </w:p>
    <w:p>
      <w:pPr>
        <w:pStyle w:val="Ttulo3"/>
        <w:spacing w:before="160" w:after="40"/>
      </w:pPr>
      <w:r>
        <w:t>CREACIÓN DEL PROYECTO</w:t>
      </w:r>
    </w:p>
    <w:p>
      <w:pPr>
        <w:spacing w:after="80" w:line="276" w:lineRule="auto"/>
      </w:pPr>
      <w:r>
        <w:t>El proyecto se crea de igual manera que el webservice con ‘Web Application’.</w:t>
      </w:r>
    </w:p>
    <w:p>
      <w:pPr>
        <w:pStyle w:val="Ttulo3"/>
        <w:spacing w:before="160" w:after="40"/>
      </w:pPr>
      <w:r>
        <w:t>ESTRUCTURA DEL PROYECTO</w:t>
      </w:r>
    </w:p>
    <w:p>
      <w:pPr>
        <w:spacing w:after="80" w:line="276" w:lineRule="auto"/>
      </w:pPr>
      <w:r>
        <w:t>El cliente web se desarrolló siguiendo el patrón MVC utilizando Servlets y HTML y JavaScript. La estructura separa la lógica de control (en el paquete controlador) de las interfaces de usuario (páginas web).</w:t>
      </w:r>
    </w:p>
    <w:p>
      <w:pPr>
        <w:spacing w:before="120" w:after="40"/>
        <w:jc w:val="center"/>
      </w:pPr>
      <w:r>
        <w:drawing>
          <wp:inline xmlns:a="http://schemas.openxmlformats.org/drawingml/2006/main" xmlns:pic="http://schemas.openxmlformats.org/drawingml/2006/picture">
            <wp:extent cx="5120640" cy="1373263"/>
            <wp:docPr id="95" name="Picture 9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120640" cy="1373263"/>
                    </a:xfrm>
                    <a:prstGeom prst="rect"/>
                  </pic:spPr>
                </pic:pic>
              </a:graphicData>
            </a:graphic>
          </wp:inline>
        </w:drawing>
      </w:r>
    </w:p>
    <w:p>
      <w:pPr>
        <w:spacing w:before="40" w:after="160"/>
        <w:jc w:val="center"/>
      </w:pPr>
      <w:r>
        <w:rPr>
          <w:rFonts w:ascii="Arial" w:hAnsi="Arial"/>
          <w:i/>
          <w:color w:val="5A5A5A"/>
          <w:sz w:val="18"/>
        </w:rPr>
        <w:t>Figura 40. Estructura del proyecto - Cliente web</w:t>
      </w:r>
    </w:p>
    <w:p>
      <w:pPr>
        <w:pStyle w:val="Ttulo2"/>
        <w:spacing w:before="200" w:after="60"/>
      </w:pPr>
      <w:r>
        <w:t>CODIFICACIÓN DEL PROYECTO CLIENTE WEB</w:t>
      </w:r>
    </w:p>
    <w:p>
      <w:pPr>
        <w:spacing w:after="80" w:line="276" w:lineRule="auto"/>
      </w:pPr>
      <w:r>
        <w:t>CONSUMO DEL Servicio RESTful (SERVLETS)</w:t>
      </w:r>
    </w:p>
    <w:p>
      <w:pPr>
        <w:spacing w:after="80" w:line="276" w:lineRule="auto"/>
      </w:pPr>
      <w:r>
        <w:t>El cliente web usa LoginServlet y ConversionServlet para gestionar solicitudes del navegador y llamar a RestClient. Jetty 11 embebido escucha en el puerto 8081; las vistas son index.html y conversor.html.</w:t>
      </w:r>
    </w:p>
    <w:p>
      <w:pPr>
        <w:spacing w:before="120" w:after="40"/>
        <w:jc w:val="center"/>
      </w:pPr>
      <w:r>
        <w:drawing>
          <wp:inline xmlns:a="http://schemas.openxmlformats.org/drawingml/2006/main" xmlns:pic="http://schemas.openxmlformats.org/drawingml/2006/picture">
            <wp:extent cx="5120640" cy="1605624"/>
            <wp:docPr id="96" name="Picture 9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1605624"/>
                    </a:xfrm>
                    <a:prstGeom prst="rect"/>
                  </pic:spPr>
                </pic:pic>
              </a:graphicData>
            </a:graphic>
          </wp:inline>
        </w:drawing>
      </w:r>
    </w:p>
    <w:p>
      <w:pPr>
        <w:spacing w:before="40" w:after="160"/>
        <w:jc w:val="center"/>
      </w:pPr>
      <w:r>
        <w:rPr>
          <w:rFonts w:ascii="Arial" w:hAnsi="Arial"/>
          <w:i/>
          <w:color w:val="5A5A5A"/>
          <w:sz w:val="18"/>
        </w:rPr>
        <w:t>Figura 41. Creación de servlets - Cliente web</w:t>
      </w:r>
    </w:p>
    <w:p>
      <w:pPr>
        <w:spacing w:after="80" w:line="276" w:lineRule="auto"/>
      </w:pPr>
      <w:r>
        <w:t>Tabla 14. Clase ConversionServlet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ec.edu.monster.client.rest.RestClient;import jakarta.servlet.ServletException;import jakarta.servlet.annotation.WebServlet;import jakarta.servlet.http.HttpServlet;import jakarta.servlet.http.HttpServletRequest;import jakarta.servlet.http.HttpServletResponse;import jakarta.servlet.http.HttpSession;import java.io.IOException;import java.net.URLEncoder;import java.nio.charset.StandardCharsets;import java.util.Locale;/** * [CONTROLADOR] Servlet para el procesamiento de conversiones RESTful JSON. * Formateo numérico estricto a 2 decimales con punto decimal (Locale.US) * y límite de 16 caracteres. * * @author Julio Enrique Viche Castillo - GR09 - NRC 36884 */@WebServlet(name = "ConversionServlet", urlPatterns = {"/convertir"})public class ConversionServlet extends HttpServlet { private final RestClient restClient = new RestClient(); @Override protected void doPost(HttpServletRequest request, HttpServletResponse response) throws ServletException, IOException { request.setCharacterEncoding("UTF-8"); response.setCharacterEncoding("UTF-8"); HttpSession session = request.getSession(false); SessionModel sessionUser = (session != null) ? (SessionModel) session.getAttribute("sessionUser") : null; // Validación estricta de sesión activa (SINBDD) if (sessionUser == null // !sessionUser.isActivo() // sessionUser.getToken() == null) { response.sendRedirect(request.getContextPath() + "/index.html?error=SesionInvalida"); return; } String magnitud = request.getParameter("magnitud"); String unidadOrigen = request.getParameter("unidadOrigen"); String unidadDestino = request.getParameter("unidadDestino"); String valorStr = request.getParameter("valor"); if (magnitud == null // unidadOrigen == null // unidadDestino == null // valorStr == null) { response.sendRedirect(request.getContextPath() + "/conversor.html?error=" + URLEncoder.encode("Faltan parámetros obligatorios para la conversión.", StandardCharsets.UTF_8)); return; } double valor; try { String valorLimpio = valorStr.trim(); if (valorLimpio.length() &gt; 16) { response.sendRedirect(request.getContextPath() + "/conversor.html?error=" + URLEncoder.encode("El valor numérico no puede superar los 16 caracteres.", StandardCharsets.UTF_8)); return; } if (!valorLimpio.matches("^\\d+(\\.\\d+)?$")) { response.sendRedirect(request.getContextPath() + "/conversor.html?error=" + URLEncoder.encode("Solo se permiten números y el punto decimal '.' (ejemplo: 25.5 o 100).", StandardCharsets.UTF_8)); return; } valor = Double.parseDouble(valorLimpio); } catch (NumberFormatException e) { response.sendRedirect(request.getContextPath() + "/conversor.html?error=" + URLEncoder.encode("Formato numérico no válido.", StandardCharsets.UTF_8)); return; } try { ConversionResponse resp = restClient.convertir( magnitud, unidadOrigen, unidadDestino, valor, sessionUser.getToken() ); if (resp != null &amp;&amp; resp.isExito()) { String valorOrigenFmt = String.format(Locale.US, "%.2f", valor); String valorDestinoFmt = String.format(Locale.US, "%.2f", resp.getValorConvertido()); String resultadoTexto = valorDestinoFmt + " " + capitalizar(unidadDestino); String detalleTexto = valorOrigenFmt + " " + capitalizar(unidadOrigen) + " equivale a " + resultadoTexto; response.sendRedirect(request.getContextPath() + "/conversor.html?resultado=" + URLEncoder.encode(resultadoTexto, StandardCharsets.UTF_8) + "&amp;detalle=" + URLEncoder.encode(detalleTexto, StandardCharsets.UTF_8) + "&amp;usuario=" + URLEncoder.encode(sessionUser.getUsuario(), StandardCharsets.UTF_8) + "&amp;token=" + sessionUser.getTokenAbreviado()); } else { String errorMsg = (resp != null) ? resp.getMensajeError() : "Sin respuesta del servidor REST"; response.sendRedirect(request.getContextPath() + "/conversor.html?error=" + URLEncoder.encode(errorMsg, StandardCharsets.UTF_8) + "&amp;usuario=" + URLEncoder.encode(sessionUser.getUsuario(), StandardCharsets.UTF_8) + "&amp;token=" + sessionUser.getTokenAbreviado()); } } catch (Exception e) { response.sendRedirect(request.getContextPath() + "/conversor.html?error=" + URLEncoder.encode("Error de comunicación: " + e.getMessage(), StandardCharsets.UTF_8) + "&amp;usuario=" + URLEncoder.encode(sessionUser.getUsuario(), StandardCharsets.UTF_8) + "&amp;token=" + sessionUser.getTokenAbreviado()); } } private String capitalizar(String str) { if (str == null // str.isEmpty()) return ""; return str.substring(0, 1).toUpperCase() + str.substring(1); }}</w:t>
            </w:r>
          </w:p>
        </w:tc>
      </w:tr>
    </w:tbl>
    <w:p/>
    <w:p>
      <w:pPr>
        <w:spacing w:after="80" w:line="276" w:lineRule="auto"/>
      </w:pPr>
      <w:r>
        <w:t>Tabla 15. Clase LoginServlet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ec.edu.monster.client.model.LoginResponse;import ec.edu.monster.client.model.SessionModel;import ec.edu.monster.client.rest.RestClient;import jakarta.servlet.ServletException;import jakarta.servlet.annotation.WebServlet;import jakarta.servlet.http.HttpServlet;import jakarta.servlet.http.HttpServletRequest;import jakarta.servlet.http.HttpServletResponse;import jakarta.servlet.http.HttpSession;import java.io.IOException;import java.net.URLEncoder;import java.nio.charset.StandardCharsets;/** * [CONTROLADOR] Servlet para el procesamiento del inicio de sesión RESTful. * * @author Julio Enrique Viche Castillo - GR09 - NRC 36884 */@WebServlet(name = "LoginServlet", urlPatterns = {"/login"})public class LoginServlet extends HttpServlet { private final RestClient restClient = new RestClient(); @Override protected void doPost(HttpServletRequest request, HttpServletResponse response) throws ServletException, IOException { request.setCharacterEncoding("UTF-8"); response.setCharacterEncoding("UTF-8"); String usuario = request.getParameter("usuario"); String clave = request.getParameter("clave"); if (usuario == null // usuario.trim().isEmpty() // clave == null // clave.trim().isEmpty()) { response.sendRedirect(request.getContextPath() + "/index.html?error=" + URLEncoder.encode("Por favor, complete todos los campos de acceso.", StandardCharsets.UTF_8)); return; } try { LoginResponse loginResp = restClient.login(usuario.trim(), clave.trim()); if (loginResp != null &amp;&amp; loginResp.isExito()) { HttpSession session = request.getSession(true); SessionModel sessionModel = new SessionModel(usuario.trim(), loginResp.getToken()); session.setAttribute("sessionUser", sessionModel); response.sendRedirect(request.getContextPath() + "/conversor.html?usuario=" + URLEncoder.encode(usuario.trim(), StandardCharsets.UTF_8) + "&amp;token=" + sessionModel.getTokenAbreviado()); } else { String errorMsg = (loginResp != null) ? loginResp.getMensaje() : "Credenciales inválidas."; response.sendRedirect(request.getContextPath() + "/index.html?error=" + URLEncoder.encode(errorMsg, StandardCharsets.UTF_8)); } } catch (Exception e) { String errorMsg = "Error de comunicación con el Servidor REST: " + e.getMessage(); response.sendRedirect(request.getContextPath() + "/index.html?error=" + URLEncoder.encode(errorMsg, StandardCharsets.UTF_8)); } }}</w:t>
            </w:r>
          </w:p>
        </w:tc>
      </w:tr>
    </w:tbl>
    <w:p/>
    <w:p>
      <w:pPr>
        <w:spacing w:after="80" w:line="276" w:lineRule="auto"/>
      </w:pPr>
      <w:r>
        <w:t>CREACIÓN DE VISTAS</w:t>
      </w:r>
    </w:p>
    <w:p>
      <w:pPr>
        <w:spacing w:after="80" w:line="276" w:lineRule="auto"/>
      </w:pPr>
      <w:r>
        <w:t>Las interfaces de usuario se construyeron utilizando HTML y la tecnología HTML (páginas HTML) dentro del directorio Web Pages. Se diseñaron dos vistas principales: index.html, que actúa como la pantalla de inicio de sesión interactuando con el LoginServlet, y conversor.html, que contiene los formularios dinámicos para seleccionar las unidades de medida, capturar los valores y mostrar los resultados procesados por el ConversionServlet.</w:t>
      </w:r>
    </w:p>
    <w:p>
      <w:pPr>
        <w:spacing w:before="120" w:after="40"/>
        <w:jc w:val="center"/>
      </w:pPr>
      <w:r>
        <w:drawing>
          <wp:inline xmlns:a="http://schemas.openxmlformats.org/drawingml/2006/main" xmlns:pic="http://schemas.openxmlformats.org/drawingml/2006/picture">
            <wp:extent cx="5120640" cy="3093004"/>
            <wp:docPr id="97" name="Picture 97"/>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120640" cy="3093004"/>
                    </a:xfrm>
                    <a:prstGeom prst="rect"/>
                  </pic:spPr>
                </pic:pic>
              </a:graphicData>
            </a:graphic>
          </wp:inline>
        </w:drawing>
      </w:r>
    </w:p>
    <w:p>
      <w:pPr>
        <w:spacing w:before="40" w:after="160"/>
        <w:jc w:val="center"/>
      </w:pPr>
      <w:r>
        <w:rPr>
          <w:rFonts w:ascii="Arial" w:hAnsi="Arial"/>
          <w:i/>
          <w:color w:val="5A5A5A"/>
          <w:sz w:val="18"/>
        </w:rPr>
        <w:t>Figura 42. Creación de vistas - Cliente web</w:t>
      </w:r>
    </w:p>
    <w:p>
      <w:pPr>
        <w:spacing w:after="80" w:line="276" w:lineRule="auto"/>
      </w:pPr>
      <w:r>
        <w:t>Tabla 16. Archivo conversor.html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&lt;title&gt;Conversor de Unidades RESTful - Panel Web (GR09)&lt;/title&gt; &lt;link rel="stylesheet" href="css/style.css"&gt;&lt;/head&gt;&lt;body&gt; &lt;!-- Encabezado con sesión activa --&gt; &lt;header class="header-bar"&gt; &lt;div class="header-brand"&gt; &lt;h1&gt;CONVERSOR DE UNIDADES (RESTFUL JAVA · SINBDD)&lt;/h1&gt; &lt;p&gt;ESPE · Arquitectura de Software (TI.1.3) / Autor: Julio Enrique Viche Castillo&lt;/p&gt; &lt;/div&gt; &lt;div class="header-user"&gt; &lt;span class="badge-session"&gt; &lt;span class="status-dot"&gt;●&lt;/span&gt; &lt;strong id="lblUsuario"&gt;MONSTER&lt;/strong&gt; &lt;span style="opacity: 0.8; font-size: 0.75rem;" id="lblToken"&gt;(Sesión Activa)&lt;/span&gt; &lt;/span&gt; &lt;a href="logout" class="btn-logout"&gt;Cerrar Sesión&lt;/a&gt; &lt;/div&gt; &lt;/header&gt; &lt;!-- Panel Central del Conversor --&gt; &lt;main class="main-wrapper"&gt; &lt;div class="card-box"&gt; &lt;h2 class="card-title"&gt;Conversor de Unidades Multimagnitud&lt;/h2&gt; &lt;p class="card-subtitle"&gt;Cálculos procesados mediante servicios web RESTful JSON protegidos por token&lt;/p&gt; &lt;div id="alertBox" class="alert alert-error" style="display: none;"&gt;&lt;/div&gt; &lt;!-- 1. Pestañas de Magnitud --&gt; &lt;label class="form-label"&gt;1. Seleccione la Magnitud Física:&lt;/label&gt; &lt;div class="segmented-group"&gt; &lt;button type="button" class="segment-btn active" id="btnLongitud" onclick="cambiarMagnitud('Longitud')"&gt; Longitud &lt;/button&gt; &lt;button type="button" class="segment-btn" id="btnMasa" onclick="cambiarMagnitud('Masa')"&gt; Masa &lt;/button&gt; &lt;button type="button" class="segment-btn" id="btnTemperatura" onclick="cambiarMagnitud('Temperatura')"&gt; Temperatura &lt;/button&gt; &lt;/div&gt; &lt;!-- Formulario de Conversión --&gt; &lt;form action="convertir" method="POST" id="formConversion"&gt; &lt;input type="hidden" id="inputMagnitud" name="magnitud" value="Longitud"&gt; &lt;!-- 2. Valor Numérico --&gt; &lt;div class="form-group"&gt; &lt;label class="form-label" for="txtValor"&gt;2. Ingrese el Valor a Convertir:&lt;/label&gt; &lt;input type="text" id="txtValor" name="valor" class="form-input" autocomplete="off" inputmode="decimal" maxlength="16" pattern="^\d+(\.\d+)?$" title="Solo se permiten números y el punto decimal '.' (ej. 100 o 25.5)" onkeypress="return (event.charCode &gt;= 48 &amp;&amp; event.charCode &lt;= 57) // (event.charCode === 46 &amp;&amp; this.value.indexOf('.') === -1)" oninput="this.value = this.value.replace(/[^0-9.]/g, '').replace(/(\..*?)\..*/g, '$1').slice(0, 16)" value="100.00" required&gt; &lt;/div&gt; &lt;!-- 3. Unidades Origen y Destino --&gt; &lt;label class="form-label"&gt;3. Configuración de Unidades:&lt;/label&gt; &lt;div class="units-row"&gt; &lt;div class="units-col"&gt; &lt;select id="cmbOrigen" name="unidadOrigen" class="form-select"&gt;&lt;/select&gt; &lt;/div&gt; &lt;button type="button" class="btn-swap" title="Intercambiar unidades" onclick="intercambiarUnidades()"&gt; ⇄ &lt;/button&gt; &lt;div class="units-col"&gt; &lt;select id="cmbDestino" name="unidadDestino" class="form-select"&gt;&lt;/select&gt; &lt;/div&gt; &lt;/div&gt; &lt;button type="submit" class="btn-primary" style="margin-top: 20px;"&gt; Calcular Conversión REST &lt;/button&gt; &lt;/form&gt; &lt;!-- 4. Tarjeta de Resultado --&gt; &lt;div id="pnlResultado" class="result-card" style="display: none;"&gt; &lt;div class="result-value" id="lblResultadoValor"&gt;0.00&lt;/div&gt; &lt;div class="result-detail" id="lblResultadoDetalle"&gt;Cálculo completado exitosamente&lt;/div&gt; &lt;/div&gt; &lt;/div&gt; &lt;/main&gt; &lt;!-- Barra de Estado Inferior --&gt; &lt;footer class="footer-bar"&gt; &lt;span&gt;Servidor Backend: &lt;code&gt;WS_CONV_UNI_RESTFULL_JAVA&lt;/code&gt; (Modalidad SINBDD)&lt;/span&gt; &lt;span&gt;Patrón Arquitectónico: Modelo - Vista - Controlador (JSP / Servlet)&lt;/span&gt; &lt;/footer&gt; &lt;script&gt; const CATALOGO = { 'Longitud': ['metro', 'centimetro', 'pie', 'yarda', 'milla'], 'Masa': ['gramo', 'kilogramo', 'libra', 'onza', 'quintal'], 'Temperatura': ['celsius', 'fahrenheit', 'kelvin', 'newton', 'reaumur'] }; let magnitudActual = 'Longitud'; function cambiarMagnitud(magnitud) { magnitudActual = magnitud; document.getElementById('inputMagnitud').value = magnitud; ['Longitud', 'Masa', 'Temperatura'].forEach(m =&gt; { const btn = document.getElementById('btn' + m); if (m === magnitud) { btn.classList.add('active'); } else { btn.classList.remove('active'); } }); const unidades = CATALOGO[magnitud]; const cmbO = document.getElementById('cmbOrigen'); const cmbD = document.getElementById('cmbDestino'); cmbO.innerHTML = ''; cmbD.innerHTML = ''; unidades.forEach((u, i) =&gt; { const nombre = u.charAt(0).toUpperCase() + u.slice(1); cmbO.add(new Option(nombre, u)); cmbD.add(new Option(nombre, u)); }); if (unidades.length &gt; 1) { cmbD.selectedIndex = 1; } document.getElementById('pnlResultado').style.display = 'none'; } function intercambiarUnidades() { const cmbO = document.getElementById('cmbOrigen'); const cmbD = document.getElementById('cmbDestino'); const tmp = cmbO.selectedIndex; cmbO.selectedIndex = cmbD.selectedIndex; cmbD.selectedIndex = tmp; } // Leer parámetros URL (para mensajes de servlet o login) const params = new URLSearchParams(window.location.search); if (params.has('usuario')) { document.getElementById('lblUsuario').textContent = params.get('usuario'); } if (params.has('token')) { document.getElementById('lblToken').textContent = '(Token: ' + params.get('token') + ')'; } if (params.has('resultado')) { const pnl = document.getElementById('pnlResultado'); const val = document.getElementById('lblResultadoValor'); const det = document.getElementById('lblResultadoDetalle'); val.textContent = params.get('resultado'); det.textContent = params.get('detalle') // 'Cálculo completado exitosamente'; pnl.style.display = 'block'; } if (params.has('error')) { const alertBox = document.getElementById('alertBox'); alertBox.textContent = params.get('error'); alertBox.style.display = 'block'; } // Inicializar con Longitud cambiarMagnitud('Longitud'); &lt;/script&gt;&lt;/body&gt;&lt;/html&gt;</w:t>
            </w:r>
          </w:p>
        </w:tc>
      </w:tr>
    </w:tbl>
    <w:p/>
    <w:p>
      <w:pPr>
        <w:spacing w:after="80" w:line="276" w:lineRule="auto"/>
      </w:pPr>
      <w:r>
        <w:t>Tabla 17. Archivo index.html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&lt;title&gt;Acceso al Sistema - Conversor de Unidades RESTful (GR09)&lt;/title&gt; &lt;link rel="stylesheet" href="css/style.css"&gt;&lt;/head&gt;&lt;body&gt; &lt;!-- Encabezado Institucional --&gt; &lt;header class="header-bar"&gt; &lt;div class="header-brand"&gt; &lt;h1&gt;UNIVERSIDAD DE LAS FUERZAS ARMADAS ESPE&lt;/h1&gt; &lt;p&gt;Arquitectura de Software (TI.1.3) · Grupo GR09 / Julio Enrique Viche Castillo&lt;/p&gt; &lt;/div&gt; &lt;div class="header-user"&gt; &lt;span class="badge-session"&gt; &lt;span class="status-dot"&gt;●&lt;/span&gt; Servidor RESTful JSON &lt;/span&gt; &lt;/div&gt; &lt;/header&gt; &lt;!-- Contenedor del Formulario de Login --&gt; &lt;main class="main-wrapper"&gt; &lt;div class="card-box card-login"&gt; &lt;h2 class="card-title"&gt;Iniciar Sesión&lt;/h2&gt; &lt;p class="card-subtitle"&gt;Autenticación requerida para acceder al Conversor REST (SINBDD)&lt;/p&gt; &lt;div id="alertBox" class="alert alert-error" style="display: none;"&gt;&lt;/div&gt; &lt;div id="infoBox" class="alert alert-info" style="display: none;"&gt;&lt;/div&gt; &lt;form action="login" method="POST"&gt; &lt;div class="form-group"&gt; &lt;label class="form-label" for="txtUsuario"&gt;Usuario:&lt;/label&gt; &lt;input type="text" id="txtUsuario" name="usuario" class="form-input" value="MONSTER" required autofocus&gt; &lt;/div&gt; &lt;div class="form-group"&gt; &lt;label class="form-label" for="txtClave"&gt;Contraseña:&lt;/label&gt; &lt;input type="password" id="txtClave" name="clave" class="form-input" value="MONSTER9" required&gt; &lt;/div&gt; &lt;div class="alert alert-info" style="font-size: 0.8rem; padding: 8px 12px; margin-bottom: 20px;"&gt; &lt;strong&gt;Credenciales del curso:&lt;/strong&gt; Usuario: &lt;code&gt;MONSTER&lt;/code&gt; / Clave: &lt;code&gt;MONSTER9&lt;/code&gt; &lt;/div&gt; &lt;button type="submit" class="btn-primary"&gt;Ingresar al Conversor&lt;/button&gt; &lt;/form&gt; &lt;/div&gt; &lt;/main&gt; &lt;!-- Barra de Estado Inferior --&gt; &lt;footer class="footer-bar"&gt; &lt;span&gt;Servidor Backend: &lt;code&gt;WS_CONV_UNI_RESTFULL_JAVA&lt;/code&gt; (Modalidad SINBDD)&lt;/span&gt; &lt;span&gt;Patrón Arquitectónico: Modelo - Vista - Controlador (JSP / Servlet)&lt;/span&gt; &lt;/footer&gt; &lt;script&gt; const params = new URLSearchParams(window.location.search); if (params.has('error')) { const alertBox = document.getElementById('alertBox'); let err = params.get('error'); if (err === 'SesionInvalida') err = 'Su sesión ha expirado o es inválida. Inicie sesión nuevamente.'; alertBox.textContent = err; alertBox.style.display = 'block'; } if (params.has('msg')) { const infoBox = document.getElementById('infoBox'); infoBox.textContent = params.get('msg'); infoBox.style.display = 'block'; } &lt;/script&gt;&lt;/body&gt;&lt;/html&gt;</w:t>
            </w:r>
          </w:p>
        </w:tc>
      </w:tr>
    </w:tbl>
    <w:p/>
    <w:p>
      <w:pPr>
        <w:spacing w:after="80" w:line="276" w:lineRule="auto"/>
      </w:pPr>
      <w:r>
        <w:t>EJECUCIÓN DEL CLIENTE DE WEB</w:t>
      </w:r>
    </w:p>
    <w:p>
      <w:pPr>
        <w:spacing w:before="120" w:after="40"/>
        <w:jc w:val="center"/>
      </w:pPr>
      <w:r>
        <w:drawing>
          <wp:inline xmlns:a="http://schemas.openxmlformats.org/drawingml/2006/main" xmlns:pic="http://schemas.openxmlformats.org/drawingml/2006/picture">
            <wp:extent cx="5120640" cy="2612237"/>
            <wp:docPr id="98" name="Picture 98"/>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120640" cy="2612237"/>
                    </a:xfrm>
                    <a:prstGeom prst="rect"/>
                  </pic:spPr>
                </pic:pic>
              </a:graphicData>
            </a:graphic>
          </wp:inline>
        </w:drawing>
      </w:r>
    </w:p>
    <w:p>
      <w:pPr>
        <w:spacing w:before="40" w:after="160"/>
        <w:jc w:val="center"/>
      </w:pPr>
      <w:r>
        <w:rPr>
          <w:rFonts w:ascii="Arial" w:hAnsi="Arial"/>
          <w:i/>
          <w:color w:val="5A5A5A"/>
          <w:sz w:val="18"/>
        </w:rPr>
        <w:t>Figura 43. Login - Cliente web</w:t>
      </w:r>
    </w:p>
    <w:p>
      <w:pPr>
        <w:spacing w:before="120" w:after="40"/>
        <w:jc w:val="center"/>
      </w:pPr>
      <w:r>
        <w:drawing>
          <wp:inline xmlns:a="http://schemas.openxmlformats.org/drawingml/2006/main" xmlns:pic="http://schemas.openxmlformats.org/drawingml/2006/picture">
            <wp:extent cx="5120640" cy="2677942"/>
            <wp:docPr id="99" name="Picture 99"/>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120640" cy="2677942"/>
                    </a:xfrm>
                    <a:prstGeom prst="rect"/>
                  </pic:spPr>
                </pic:pic>
              </a:graphicData>
            </a:graphic>
          </wp:inline>
        </w:drawing>
      </w:r>
    </w:p>
    <w:p>
      <w:pPr>
        <w:spacing w:before="40" w:after="160"/>
        <w:jc w:val="center"/>
      </w:pPr>
      <w:r>
        <w:rPr>
          <w:rFonts w:ascii="Arial" w:hAnsi="Arial"/>
          <w:i/>
          <w:color w:val="5A5A5A"/>
          <w:sz w:val="18"/>
        </w:rPr>
        <w:t>Figura 44. Pantalla de Conversiones - Cliente web</w:t>
      </w:r>
    </w:p>
    <w:p>
      <w:pPr>
        <w:pStyle w:val="Ttulo2"/>
        <w:spacing w:before="200" w:after="60"/>
      </w:pPr>
      <w:r>
        <w:t>CLIENTE MÓVIL</w:t>
      </w:r>
    </w:p>
    <w:p>
      <w:pPr>
        <w:pStyle w:val="Ttulo3"/>
        <w:spacing w:before="160" w:after="40"/>
      </w:pPr>
      <w:r>
        <w:t>CREACIÓN DEL PROYECTO</w:t>
      </w:r>
    </w:p>
    <w:p>
      <w:pPr>
        <w:spacing w:after="80" w:line="276" w:lineRule="auto"/>
      </w:pPr>
      <w:r>
        <w:t>El proyecto se debe crear en Android Studio. Se selecciona la opción ‘New Project’, en la pantalla siguiente ‘Empty Activity’ y finalmente se configura el proyecto con nombre, ubicación y la opción ‘Java’ en Build Configuration Laguaje. Finalizamos haciendo click en el botón ‘Finish’.</w:t>
      </w:r>
    </w:p>
    <w:p>
      <w:pPr>
        <w:spacing w:before="120" w:after="40"/>
        <w:jc w:val="center"/>
      </w:pPr>
      <w:r>
        <w:drawing>
          <wp:inline xmlns:a="http://schemas.openxmlformats.org/drawingml/2006/main" xmlns:pic="http://schemas.openxmlformats.org/drawingml/2006/picture">
            <wp:extent cx="5120640" cy="3698497"/>
            <wp:docPr id="100" name="Picture 100"/>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3698497"/>
                    </a:xfrm>
                    <a:prstGeom prst="rect"/>
                  </pic:spPr>
                </pic:pic>
              </a:graphicData>
            </a:graphic>
          </wp:inline>
        </w:drawing>
      </w:r>
    </w:p>
    <w:p>
      <w:pPr>
        <w:spacing w:before="40" w:after="160"/>
        <w:jc w:val="center"/>
      </w:pPr>
      <w:r>
        <w:rPr>
          <w:rFonts w:ascii="Arial" w:hAnsi="Arial"/>
          <w:i/>
          <w:color w:val="5A5A5A"/>
          <w:sz w:val="18"/>
        </w:rPr>
        <w:t>Figura 45. Configuración del proyecto - Cliente móvil</w:t>
      </w:r>
    </w:p>
    <w:p>
      <w:pPr>
        <w:pStyle w:val="Ttulo3"/>
        <w:spacing w:before="160" w:after="40"/>
      </w:pPr>
      <w:r>
        <w:t>ESTRUCTURA DEL PROYECTO</w:t>
      </w:r>
    </w:p>
    <w:p>
      <w:pPr>
        <w:spacing w:after="80" w:line="276" w:lineRule="auto"/>
      </w:pPr>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pPr>
        <w:spacing w:before="120" w:after="40"/>
        <w:jc w:val="center"/>
      </w:pPr>
      <w:r>
        <w:drawing>
          <wp:inline xmlns:a="http://schemas.openxmlformats.org/drawingml/2006/main" xmlns:pic="http://schemas.openxmlformats.org/drawingml/2006/picture">
            <wp:extent cx="5120640" cy="5016666"/>
            <wp:docPr id="101" name="Picture 101"/>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120640" cy="5016666"/>
                    </a:xfrm>
                    <a:prstGeom prst="rect"/>
                  </pic:spPr>
                </pic:pic>
              </a:graphicData>
            </a:graphic>
          </wp:inline>
        </w:drawing>
      </w:r>
    </w:p>
    <w:p>
      <w:pPr>
        <w:spacing w:before="40" w:after="160"/>
        <w:jc w:val="center"/>
      </w:pPr>
      <w:r>
        <w:rPr>
          <w:rFonts w:ascii="Arial" w:hAnsi="Arial"/>
          <w:i/>
          <w:color w:val="5A5A5A"/>
          <w:sz w:val="18"/>
        </w:rPr>
        <w:t>Figura 46. Estructura del proyecto - Cliente móvil</w:t>
      </w:r>
    </w:p>
    <w:p>
      <w:pPr>
        <w:pStyle w:val="Ttulo2"/>
        <w:spacing w:before="200" w:after="60"/>
      </w:pPr>
      <w:r>
        <w:t>CODIFICACIÓN DEL PROYECTO CLIENTE MÓVIL</w:t>
      </w:r>
    </w:p>
    <w:p>
      <w:pPr>
        <w:pStyle w:val="Ttulo3"/>
        <w:spacing w:before="160" w:after="40"/>
      </w:pPr>
      <w:r>
        <w:t>CREACIÓN DE MODELOS</w:t>
      </w:r>
    </w:p>
    <w:p>
      <w:pPr>
        <w:spacing w:after="80" w:line="276" w:lineRule="auto"/>
      </w:pPr>
      <w:r>
        <w:t>En el paquete model se crearon las clases necesarias para el intercambio de información: ConversionRequest, ConversionResult, LoginResult y la enumeración ServiceType.</w:t>
      </w:r>
    </w:p>
    <w:p>
      <w:pPr>
        <w:spacing w:after="80" w:line="276" w:lineRule="auto"/>
      </w:pPr>
      <w:r>
        <w:t>La aplicación Android usa RestClient, HttpURLConnection y org.json para enviar solicitudes HTTP/JSON al servidor. Los controladores procesan inicio de sesión y conversiones de forma asíncrona y actualizan las actividades.</w:t>
      </w:r>
    </w:p>
    <w:p>
      <w:pPr>
        <w:spacing w:before="120" w:after="40"/>
        <w:jc w:val="center"/>
      </w:pPr>
      <w:r>
        <w:drawing>
          <wp:inline xmlns:a="http://schemas.openxmlformats.org/drawingml/2006/main" xmlns:pic="http://schemas.openxmlformats.org/drawingml/2006/picture">
            <wp:extent cx="5120640" cy="4549034"/>
            <wp:docPr id="102" name="Picture 10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120640" cy="4549034"/>
                    </a:xfrm>
                    <a:prstGeom prst="rect"/>
                  </pic:spPr>
                </pic:pic>
              </a:graphicData>
            </a:graphic>
          </wp:inline>
        </w:drawing>
      </w:r>
    </w:p>
    <w:p>
      <w:pPr>
        <w:spacing w:before="40" w:after="160"/>
        <w:jc w:val="center"/>
      </w:pPr>
      <w:r>
        <w:rPr>
          <w:rFonts w:ascii="Arial" w:hAnsi="Arial"/>
          <w:i/>
          <w:color w:val="5A5A5A"/>
          <w:sz w:val="18"/>
        </w:rPr>
        <w:t>Figura 47. Creación de modelos - Cliente móvil</w:t>
      </w:r>
    </w:p>
    <w:p>
      <w:pPr>
        <w:spacing w:after="80" w:line="276" w:lineRule="auto"/>
      </w:pPr>
      <w:r>
        <w:t>CREACIÓN DE CONTROLADORES</w:t>
      </w:r>
    </w:p>
    <w:p>
      <w:pPr>
        <w:spacing w:after="80" w:line="276" w:lineRule="auto"/>
      </w:pPr>
      <w:r>
        <w:t>LoginController y ConversionController coordinan las actividades Android con RestClient. Ejecutan las llamadas de red fuera del hilo de interfaz y devuelven el resultado a las vistas.</w:t>
      </w:r>
    </w:p>
    <w:p>
      <w:pPr>
        <w:spacing w:before="120" w:after="40"/>
        <w:jc w:val="center"/>
      </w:pPr>
      <w:r>
        <w:drawing>
          <wp:inline xmlns:a="http://schemas.openxmlformats.org/drawingml/2006/main" xmlns:pic="http://schemas.openxmlformats.org/drawingml/2006/picture">
            <wp:extent cx="5120640" cy="1864311"/>
            <wp:docPr id="103" name="Picture 10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120640" cy="1864311"/>
                    </a:xfrm>
                    <a:prstGeom prst="rect"/>
                  </pic:spPr>
                </pic:pic>
              </a:graphicData>
            </a:graphic>
          </wp:inline>
        </w:drawing>
      </w:r>
    </w:p>
    <w:p>
      <w:pPr>
        <w:spacing w:before="40" w:after="160"/>
        <w:jc w:val="center"/>
      </w:pPr>
      <w:r>
        <w:rPr>
          <w:rFonts w:ascii="Arial" w:hAnsi="Arial"/>
          <w:i/>
          <w:color w:val="5A5A5A"/>
          <w:sz w:val="18"/>
        </w:rPr>
        <w:t>Figura 48. Creación de controladores - Cliente móvil</w:t>
      </w:r>
    </w:p>
    <w:p>
      <w:pPr>
        <w:spacing w:after="80" w:line="276" w:lineRule="auto"/>
      </w:pPr>
      <w:r>
        <w:t>Tabla 18. Clase LoginController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android.os.Handler;import android.os.Looper;import ec.edu.monster.client.model.LoginResponse;import ec.edu.monster.client.model.RestClient;import ec.edu.monster.client.model.SessionModel;/** * [CONTROLADOR] Gestiona el flujo de autenticación para la vista móvil RESTful. * * @author Julio Enrique Viche Castillo - GR09 - NRC 36884 */public class LoginController { public interface LoginCallback { void onSuccess(SessionModel session, String resolvedBaseUrl); void onError(String mensaje); } private final RestClient restClient; private final Handler mainHandler; public LoginController() { this.restClient = new RestClient(); this.mainHandler = new Handler(Looper.getMainLooper()); } public void procesarLogin(String baseUrl, String usuario, String clave, LoginCallback callback) { new Thread(() -&gt; { try { if (baseUrl != null &amp;&amp; !baseUrl.trim().isEmpty()) { restClient.setBaseUrl(baseUrl); } LoginResponse resp = restClient.login(usuario, clave); mainHandler.post(() -&gt; { if (resp != null &amp;&amp; resp.isExito() &amp;&amp; resp.getToken() != null) { SessionModel session = new SessionModel(usuario, resp.getToken()); callback.onSuccess(session, restClient.getBaseUrl()); } else { String err = (resp != null &amp;&amp; resp.getMensaje() != null) ? resp.getMensaje() : "Error al iniciar sesión."; callback.onError(err); } }); } catch (Exception e) { mainHandler.post(() -&gt; callback.onError("Error de conexión: " + e.getMessage())); } }).start(); }}</w:t>
            </w:r>
          </w:p>
        </w:tc>
      </w:tr>
    </w:tbl>
    <w:p/>
    <w:p>
      <w:pPr>
        <w:spacing w:after="80" w:line="276" w:lineRule="auto"/>
      </w:pPr>
      <w:r>
        <w:t>Tabla 19. Clase ConversionController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android.os.Handler;import android.os.Looper;import ec.edu.monster.client.model.ConversionRequest;import ec.edu.monster.client.model.ConversionResponse;import ec.edu.monster.client.model.RestClient;/** * [CONTROLADOR] Gestiona el despacho de conversiones de unidades RESTful. * * @author Julio Enrique Viche Castillo - GR09 - NRC 36884 */public class ConversionController { public interface ConversionCallback { void onSuccess(ConversionResponse response); void onError(String mensaje); } private final RestClient restClient; private final Handler mainHandler; public ConversionController() { this.restClient = new RestClient(); this.mainHandler = new Handler(Looper.getMainLooper()); } public void procesarConversion(String baseUrl, String token, ConversionRequest req, ConversionCallback callback) { new Thread(() -&gt; { try { if (baseUrl != null &amp;&amp; !baseUrl.trim().isEmpty()) { restClient.setBaseUrl(baseUrl); } ConversionResponse resp = restClient.convertir(req, token); mainHandler.post(() -&gt; { if (resp != null &amp;&amp; resp.isExito()) { callback.onSuccess(resp); } else { String err = (resp != null &amp;&amp; resp.getMensajeError() != null) ? resp.getMensajeError() : "Error al procesar la conversión."; callback.onError(err); } }); } catch (Exception e) { mainHandler.post(() -&gt; callback.onError("Error de red: " + e.getMessage())); } }).start(); }}</w:t>
            </w:r>
          </w:p>
        </w:tc>
      </w:tr>
    </w:tbl>
    <w:p/>
    <w:p>
      <w:pPr>
        <w:spacing w:after="80" w:line="276" w:lineRule="auto"/>
      </w:pPr>
      <w:r>
        <w:t>CREACIÓN DE VISTAS</w:t>
      </w:r>
    </w:p>
    <w:p>
      <w:pPr>
        <w:spacing w:after="80" w:line="276" w:lineRule="auto"/>
      </w:pPr>
      <w:r>
        <w:t>Se crean los archivos de interfaz gráfica en el paquete views.</w:t>
      </w:r>
    </w:p>
    <w:p>
      <w:pPr>
        <w:spacing w:before="120" w:after="40"/>
        <w:jc w:val="center"/>
      </w:pPr>
      <w:r>
        <w:drawing>
          <wp:inline xmlns:a="http://schemas.openxmlformats.org/drawingml/2006/main" xmlns:pic="http://schemas.openxmlformats.org/drawingml/2006/picture">
            <wp:extent cx="5120640" cy="1854927"/>
            <wp:docPr id="104" name="Picture 104"/>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120640" cy="1854927"/>
                    </a:xfrm>
                    <a:prstGeom prst="rect"/>
                  </pic:spPr>
                </pic:pic>
              </a:graphicData>
            </a:graphic>
          </wp:inline>
        </w:drawing>
      </w:r>
    </w:p>
    <w:p>
      <w:pPr>
        <w:spacing w:before="40" w:after="160"/>
        <w:jc w:val="center"/>
      </w:pPr>
      <w:r>
        <w:rPr>
          <w:rFonts w:ascii="Arial" w:hAnsi="Arial"/>
          <w:i/>
          <w:color w:val="5A5A5A"/>
          <w:sz w:val="18"/>
        </w:rPr>
        <w:t>Figura 49. Creación de vistas - Cliente móvil</w:t>
      </w:r>
    </w:p>
    <w:p>
      <w:pPr>
        <w:pStyle w:val="Ttulo3"/>
        <w:spacing w:before="160" w:after="40"/>
      </w:pPr>
      <w:r>
        <w:t>EJECUCIÓN DEL CLIENTE DE MÓVIL</w:t>
      </w:r>
    </w:p>
    <w:p>
      <w:pPr>
        <w:spacing w:before="120" w:after="40"/>
        <w:jc w:val="center"/>
      </w:pPr>
      <w:r>
        <w:drawing>
          <wp:inline xmlns:a="http://schemas.openxmlformats.org/drawingml/2006/main" xmlns:pic="http://schemas.openxmlformats.org/drawingml/2006/picture">
            <wp:extent cx="2868016" cy="6217920"/>
            <wp:docPr id="105" name="Picture 105"/>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2868016" cy="6217920"/>
                    </a:xfrm>
                    <a:prstGeom prst="rect"/>
                  </pic:spPr>
                </pic:pic>
              </a:graphicData>
            </a:graphic>
          </wp:inline>
        </w:drawing>
      </w:r>
    </w:p>
    <w:p>
      <w:pPr>
        <w:spacing w:before="40" w:after="160"/>
        <w:jc w:val="center"/>
      </w:pPr>
      <w:r>
        <w:rPr>
          <w:rFonts w:ascii="Arial" w:hAnsi="Arial"/>
          <w:i/>
          <w:color w:val="5A5A5A"/>
          <w:sz w:val="18"/>
        </w:rPr>
        <w:t>Figura 50. Login - Cliente móvil</w:t>
      </w:r>
    </w:p>
    <w:p>
      <w:pPr>
        <w:spacing w:before="120" w:after="40"/>
        <w:jc w:val="center"/>
      </w:pPr>
      <w:r>
        <w:drawing>
          <wp:inline xmlns:a="http://schemas.openxmlformats.org/drawingml/2006/main" xmlns:pic="http://schemas.openxmlformats.org/drawingml/2006/picture">
            <wp:extent cx="2736183" cy="6217920"/>
            <wp:docPr id="106" name="Picture 106"/>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2736183" cy="6217920"/>
                    </a:xfrm>
                    <a:prstGeom prst="rect"/>
                  </pic:spPr>
                </pic:pic>
              </a:graphicData>
            </a:graphic>
          </wp:inline>
        </w:drawing>
      </w:r>
    </w:p>
    <w:p>
      <w:pPr>
        <w:spacing w:before="40" w:after="160"/>
        <w:jc w:val="center"/>
      </w:pPr>
      <w:r>
        <w:rPr>
          <w:rFonts w:ascii="Arial" w:hAnsi="Arial"/>
          <w:i/>
          <w:color w:val="5A5A5A"/>
          <w:sz w:val="18"/>
        </w:rPr>
        <w:t>Figura 51. Pantalla de Conversiones - Cliente móvil</w:t>
      </w:r>
    </w:p>
    <w:p>
      <w:pPr>
        <w:pStyle w:val="Ttulo3"/>
        <w:spacing w:before="160" w:after="40"/>
      </w:pPr>
      <w:r>
        <w:t>CONCLUSIONES</w:t>
      </w:r>
    </w:p>
    <w:p>
      <w:pPr>
        <w:spacing w:after="80" w:line="276" w:lineRule="auto"/>
      </w:pPr>
      <w:r>
        <w:t>El proyecto integra Java, Jakarta REST con Jersey, Grizzly y clientes HTTP/JSON. La configuración de NetBeans, Maven y Android Studio permite ejecutar el servidor y los clientes con una arquitectura RESTful y sin base de datos.</w:t>
      </w:r>
    </w:p>
    <w:p>
      <w:pPr>
        <w:spacing w:after="80" w:line="276" w:lineRule="auto"/>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pPr>
        <w:spacing w:after="80" w:line="276" w:lineRule="auto"/>
      </w:pPr>
      <w:r>
        <w:t>Los clientes de consola, escritorio, web con HTML/Servlets y móvil Android consumen la API REST. Envían solicitudes HTTP con JSON, obtienen un token en auth/login y lo incluyen en las conversiones de longitud, masa y temperatura.</w:t>
      </w:r>
    </w:p>
    <w:p>
      <w:pPr>
        <w:spacing w:after="80" w:line="276" w:lineRule="auto"/>
      </w:pPr>
      <w:r>
        <w:t>La solución organiza la API en recursos Jakarta REST implementados con Jersey y ejecutados sobre Grizzly. Los clientes Java consumen rutas HTTP con JSON y completan el flujo desde la autenticación hasta las conversiones, sin una base de datos.</w:t>
      </w:r>
    </w:p>
    <w:p>
      <w:pPr>
        <w:pStyle w:val="Ttulo3"/>
        <w:spacing w:before="160" w:after="40"/>
      </w:pPr>
      <w:r>
        <w:t>RECOMENDACIONES</w:t>
      </w:r>
    </w:p>
    <w:p>
      <w:pPr>
        <w:spacing w:after="80" w:line="276" w:lineRule="auto"/>
      </w:pPr>
      <w:r>
        <w:t>Mantener la estructura modular de los clientes y el patrón MVC en las interfaces para facilitar su evolución. Los recursos REST del servidor deben conservar responsabilidades claras para autenticación y conversiones.</w:t>
      </w:r>
    </w:p>
    <w:p>
      <w:pPr>
        <w:spacing w:after="80" w:line="276" w:lineRule="auto"/>
      </w:pPr>
      <w:r>
        <w:t>Implementar respuestas HTTP de error con mensajes JSON claros cuando el cliente envíe unidades no soportadas o datos inválidos; esto facilitará el diagnóstico de solicitudes REST.</w:t>
      </w:r>
    </w:p>
    <w:p>
      <w:pPr>
        <w:spacing w:after="80" w:line="276" w:lineRule="auto"/>
      </w:pPr>
      <w:r>
        <w:t>Añadir validaciones más estrictas en los servicios, especialmente en el control del tiempo de vida de las sesiones del usuario y en el bloqueo de peticiones con valores numéricos inválidos (como medidas de masa negativas).</w:t>
      </w:r>
    </w:p>
    <w:p>
      <w:pPr>
        <w:spacing w:after="80" w:line="276" w:lineRule="auto"/>
      </w:pPr>
      <w:r>
        <w:t>Como mejora futura, se puede integrar un sistema de logs en Grizzly para registrar solicitudes HTTP, códigos de respuesta y errores de conversión, facilitando el diagnóstico de la API REST.</w:t>
      </w:r>
    </w:p>
    <w:p>
      <w:pPr>
        <w:spacing w:after="80" w:line="276" w:lineRule="auto"/>
      </w:pPr>
      <w:r>
        <w:t>Implementar mecanismos de caché o estructuras de datos optimizadas en memoria para los catálogos de unidades, en caso de que el sistema escale a un volumen masivo de peticiones concurrentes.</w:t>
      </w:r>
    </w:p>
    <w:p>
      <w:pPr>
        <w:spacing w:after="80" w:line="276" w:lineRule="auto"/>
      </w:pPr>
      <w:r>
        <w:t>Desarrollar pruebas unitarias en la capa de servicios para asegurar la exactitud de las fórmulas matemáticas utilizadas en las transformaciones de temperatura, longitud y masa ante futuras modificaciones.</w:t>
      </w:r>
    </w:p>
    <w:p>
      <w:pPr>
        <w:spacing w:after="80" w:line="276" w:lineRule="auto"/>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pPr>
        <w:spacing w:after="80" w:line="276" w:lineRule="auto"/>
      </w:pPr>
      <w:r>
        <w:t>Documentar las rutas HTTP, sus métodos, los campos JSON de solicitud y respuesta y los códigos de estado para que otros clientes puedan consumir la API REST.</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Murillo Medina, Gabriel Omar; Viche Castillo, Julio Enrique</dc:creator>
  <cp:lastModifiedBy>Murillo Medina, Gabriel Omar; Viche Castillo, Julio Enrique</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