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VINGADORES: DOOMSDAY</w:t>
      </w:r>
    </w:p>
    <w:p>
      <w:pPr>
        <w:pStyle w:val="Title"/>
      </w:pPr>
      <w:r>
        <w:t>Arquitetura e</w:t>
        <w:br/>
        <w:t>lista completa</w:t>
        <w:br/>
        <w:t>de pendências</w:t>
      </w:r>
    </w:p>
    <w:p>
      <w:pPr>
        <w:pStyle w:val="Subtitle"/>
      </w:pPr>
      <w:r>
        <w:t>Design • Gameplay • Progressão • Tecnologia • Lançamento</w:t>
      </w:r>
    </w:p>
    <w:p>
      <w:r>
        <w:t>Revisão do projeto 2026.4</w:t>
        <w:br/>
        <w:t>Documento de produção baseado na análise do código e nos registros de testes locais.</w:t>
      </w:r>
    </w:p>
    <w:p>
      <w:pPr>
        <w:pStyle w:val="Heading2"/>
      </w:pPr>
      <w:r>
        <w:t>22 áreas de trabalho</w:t>
      </w:r>
    </w:p>
    <w:p>
      <w:r>
        <w:t>Cada área apresenta a base existente, o trabalho restante, o critério de conclusão e a prioridade. O documento também reúne problemas identificados, organização técnica proposta e sequência de execução.</w:t>
      </w:r>
    </w:p>
    <w:p>
      <w:pPr>
        <w:pStyle w:val="Heading2"/>
      </w:pPr>
      <w:r>
        <w:t>Conteúdo atual</w:t>
      </w:r>
    </w:p>
    <w:p>
      <w:r>
        <w:t>36 heróis  •  11 bases  •  5 mapas  •  5 chefes  •  10 baús</w:t>
      </w:r>
    </w:p>
    <w:p>
      <w:pPr>
        <w:pStyle w:val="Heading2"/>
      </w:pPr>
      <w:r>
        <w:t>Como usar</w:t>
      </w:r>
    </w:p>
    <w:p>
      <w:r>
        <w:t>Trate as pendências como entregas a executar e validar. Funcionalidade existente não significa acabamento aprovado. Sugestões de expansão estão diferenciadas dos requisitos de lançamento.</w:t>
      </w:r>
    </w:p>
    <w:p>
      <w:r>
        <w:br w:type="page"/>
      </w:r>
    </w:p>
    <w:p>
      <w:r>
        <w:t>Revisão do código 2026.4 e dos registros de testes locais. Este documento é um plano de trabalho; não certifica lançamento nem representa alterações já implementadas. A inspeção desta revisão é de código/documentação; as imagens e medições do Studio referidas são da revisão anterior.</w:t>
      </w:r>
    </w:p>
    <w:p>
      <w:pPr>
        <w:pStyle w:val="Heading1"/>
      </w:pPr>
      <w:r>
        <w:t>Diagnóstico</w:t>
      </w:r>
    </w:p>
    <w:p>
      <w:r>
        <w:t>O jogo tem uma versão funcional ampla: 36 heróis, 11 bases, cinco mapas, cinco chefes, dez baús, progressão e serviços de conta. O principal trabalho agora é transformar esses sistemas em uma experiência consistente, legível e visualmente marcante. Quantidade de conteúdo e quantidade de testes não medem acabamento artístico ou facilidade de uso por uma criança.</w:t>
      </w:r>
    </w:p>
    <w:p>
      <w:r>
        <w:t>Evidências que orientam a prioridade:</w:t>
      </w:r>
    </w:p>
    <w:p>
      <w:r>
        <w:rPr>
          <w:b/>
        </w:rPr>
        <w:t xml:space="preserve">1. </w:t>
      </w:r>
      <w:r>
        <w:rPr>
          <w:b/>
        </w:rPr>
        <w:t>Arte:</w:t>
      </w:r>
      <w:r>
        <w:t xml:space="preserve"> </w:t>
      </w:r>
      <w:r>
        <w:rPr>
          <w:rFonts w:ascii="Consolas" w:hAnsi="Consolas"/>
          <w:sz w:val="18"/>
        </w:rPr>
        <w:t>WorldBuilder</w:t>
      </w:r>
      <w:r>
        <w:t xml:space="preserve"> constrói heróis, bases e cenários com peças e materiais nativos. Há poses e efeitos programados, mas não há uma coleção de animações publicadas e texturas próprias aplicada aos personagens.</w:t>
      </w:r>
    </w:p>
    <w:p>
      <w:r>
        <w:rPr>
          <w:b/>
        </w:rPr>
        <w:t xml:space="preserve">2. </w:t>
      </w:r>
      <w:r>
        <w:rPr>
          <w:b/>
        </w:rPr>
        <w:t>Bases:</w:t>
      </w:r>
      <w:r>
        <w:t xml:space="preserve"> </w:t>
      </w:r>
      <w:r>
        <w:rPr>
          <w:rFonts w:ascii="Consolas" w:hAnsi="Consolas"/>
          <w:sz w:val="18"/>
        </w:rPr>
        <w:t>UpdateBase</w:t>
      </w:r>
      <w:r>
        <w:t xml:space="preserve"> usa um prédio comum e acessórios por categoria. Duas bases da mesma categoria ainda não têm a identidade arquitetônica que seus nomes sugerem. A barricada está desenhada no módulo, mas o dano ocorre nos últimos 15 studs das rotas. O canhão mede alcance a partir do núcleo, enquanto o disparo visual sai do prédio lateral.</w:t>
      </w:r>
    </w:p>
    <w:p>
      <w:r>
        <w:rPr>
          <w:b/>
        </w:rPr>
        <w:t xml:space="preserve">3. </w:t>
      </w:r>
      <w:r>
        <w:rPr>
          <w:b/>
        </w:rPr>
        <w:t>Renda:</w:t>
      </w:r>
      <w:r>
        <w:t xml:space="preserve"> Oficina Stark rende 139 no nível 4 e 171 no nível 5. Pagar 3.200 por +32 por onda exige </w:t>
      </w:r>
      <w:r>
        <w:rPr>
          <w:b/>
        </w:rPr>
        <w:t>100 ondas para recuperar o investimento apenas pela renda</w:t>
      </w:r>
      <w:r>
        <w:t>. O bônus de vida também tem valor, mas isso evidencia a necessidade de recalibrar o propósito econômico da melhoria numa partida de 50 ondas.</w:t>
      </w:r>
    </w:p>
    <w:p>
      <w:r>
        <w:rPr>
          <w:b/>
        </w:rPr>
        <w:t xml:space="preserve">4. </w:t>
      </w:r>
      <w:r>
        <w:rPr>
          <w:b/>
        </w:rPr>
        <w:t>Inimigos:</w:t>
      </w:r>
      <w:r>
        <w:t xml:space="preserve"> as 15 variantes novas copiam atributos e recompensas de três famílias. São variedade visual por mapa, não 15 mecânicas diferentes.</w:t>
      </w:r>
    </w:p>
    <w:p>
      <w:r>
        <w:rPr>
          <w:b/>
        </w:rPr>
        <w:t xml:space="preserve">5. </w:t>
      </w:r>
      <w:r>
        <w:rPr>
          <w:b/>
        </w:rPr>
        <w:t>Progressão:</w:t>
      </w:r>
      <w:r>
        <w:t xml:space="preserve"> os marcos de coleção ainda terminam em 24 heróis, embora existam 36; a coleção de bases precisa de objetivos próprios. A sequência de login reinicia após ultrapassar a tolerância, divergindo da premissa inicial de não perder a sequência por ausência.</w:t>
      </w:r>
    </w:p>
    <w:p>
      <w:r>
        <w:rPr>
          <w:b/>
        </w:rPr>
        <w:t xml:space="preserve">6. </w:t>
      </w:r>
      <w:r>
        <w:rPr>
          <w:b/>
        </w:rPr>
        <w:t>Manutenção:</w:t>
      </w:r>
      <w:r>
        <w:t xml:space="preserve"> aproximadamente 2.155 linhas no controlador do cliente, 2.577 em </w:t>
      </w:r>
      <w:r>
        <w:rPr>
          <w:rFonts w:ascii="Consolas" w:hAnsi="Consolas"/>
          <w:sz w:val="18"/>
        </w:rPr>
        <w:t>WorldBuilder</w:t>
      </w:r>
      <w:r>
        <w:t xml:space="preserve">, 1.219 em </w:t>
      </w:r>
      <w:r>
        <w:rPr>
          <w:rFonts w:ascii="Consolas" w:hAnsi="Consolas"/>
          <w:sz w:val="18"/>
        </w:rPr>
        <w:t>MatchService</w:t>
      </w:r>
      <w:r>
        <w:t xml:space="preserve"> e 963 em </w:t>
      </w:r>
      <w:r>
        <w:rPr>
          <w:rFonts w:ascii="Consolas" w:hAnsi="Consolas"/>
          <w:sz w:val="18"/>
        </w:rPr>
        <w:t>PlayerService</w:t>
      </w:r>
      <w:r>
        <w:t>. O problema não é o tamanho sozinho: várias responsabilidades diferentes precisam ser alteradas no mesmo arquivo para acrescentar uma função.</w:t>
      </w:r>
    </w:p>
    <w:p>
      <w:r>
        <w:rPr>
          <w:b/>
        </w:rPr>
        <w:t xml:space="preserve">7. </w:t>
      </w:r>
      <w:r>
        <w:rPr>
          <w:b/>
        </w:rPr>
        <w:t>Lançamento:</w:t>
      </w:r>
      <w:r>
        <w:t xml:space="preserve"> o template versionado continua com 57 IDs zerados. Há testes locais, mas compras, teleporte, dados e toque em aparelhos reais ainda precisam de aceitação publicada.</w:t>
      </w:r>
    </w:p>
    <w:p>
      <w:r>
        <w:br w:type="page"/>
      </w:r>
    </w:p>
    <w:p>
      <w:pPr>
        <w:pStyle w:val="Heading1"/>
      </w:pPr>
      <w:r>
        <w:t>Áreas de produção</w:t>
      </w:r>
    </w:p>
    <w:p>
      <w:r>
        <w:t xml:space="preserve">Prioridades: </w:t>
      </w:r>
      <w:r>
        <w:rPr>
          <w:b/>
        </w:rPr>
        <w:t>P0</w:t>
      </w:r>
      <w:r>
        <w:t xml:space="preserve"> resolve bloqueios de publicação ou decisões que afetam todo o projeto; </w:t>
      </w:r>
      <w:r>
        <w:rPr>
          <w:b/>
        </w:rPr>
        <w:t>P1</w:t>
      </w:r>
      <w:r>
        <w:t xml:space="preserve"> define a qualidade da primeira versão pública; </w:t>
      </w:r>
      <w:r>
        <w:rPr>
          <w:b/>
        </w:rPr>
        <w:t>P2</w:t>
      </w:r>
      <w:r>
        <w:t xml:space="preserve"> amplia uma experiência já aprovada. As sugestões P2 não são requisitos automaticamente adicionados ao escopo.</w:t>
      </w:r>
    </w:p>
    <w:p>
      <w:pPr>
        <w:pStyle w:val="Heading2"/>
      </w:pPr>
      <w:r>
        <w:t>01. Direção de arte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Paleta, materiais nativos, linguagem de quadrinhos</w:t>
      </w:r>
    </w:p>
    <w:p>
      <w:r>
        <w:rPr>
          <w:b/>
        </w:rPr>
        <w:t xml:space="preserve">Trabalho restante: </w:t>
      </w:r>
      <w:r>
        <w:t>Guia de cores, luz, proporções, texturas, raridades e intensidade de brilho; cena visual de referência</w:t>
      </w:r>
    </w:p>
    <w:p>
      <w:r>
        <w:rPr>
          <w:b/>
        </w:rPr>
        <w:t xml:space="preserve">Critério de conclusão: </w:t>
      </w:r>
      <w:r>
        <w:t>Herói, base, chão, inimigo e HUD juntos parecem pertencer ao mesmo jogo e continuam legíveis no celular</w:t>
      </w:r>
    </w:p>
    <w:p>
      <w:pPr>
        <w:pStyle w:val="Heading2"/>
      </w:pPr>
      <w:r>
        <w:t>02. Heróis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36 personagens, habilidades e especializações</w:t>
      </w:r>
    </w:p>
    <w:p>
      <w:r>
        <w:rPr>
          <w:b/>
        </w:rPr>
        <w:t xml:space="preserve">Trabalho restante: </w:t>
      </w:r>
      <w:r>
        <w:t>Silhuetas, rostos, armas, texturas próprias, poses de espera, ataque e habilidade; transições; aparência por melhoria e despertar</w:t>
      </w:r>
    </w:p>
    <w:p>
      <w:r>
        <w:rPr>
          <w:b/>
        </w:rPr>
        <w:t xml:space="preserve">Critério de conclusão: </w:t>
      </w:r>
      <w:r>
        <w:t>Cada herói é reconhecível na câmera real; ataque corresponde à arma; melhoria aparece no modelo</w:t>
      </w:r>
    </w:p>
    <w:p>
      <w:pPr>
        <w:pStyle w:val="Heading2"/>
      </w:pPr>
      <w:r>
        <w:t>03. Habilidades ativas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Líder do slot 1, cinco ranks, efeitos e recargas</w:t>
      </w:r>
    </w:p>
    <w:p>
      <w:r>
        <w:rPr>
          <w:b/>
        </w:rPr>
        <w:t xml:space="preserve">Trabalho restante: </w:t>
      </w:r>
      <w:r>
        <w:t>Prévia do poder, área de efeito clara, feedback de alvo inválido, animação e som específicos, comparação de ranks</w:t>
      </w:r>
    </w:p>
    <w:p>
      <w:r>
        <w:rPr>
          <w:b/>
        </w:rPr>
        <w:t xml:space="preserve">Critério de conclusão: </w:t>
      </w:r>
      <w:r>
        <w:t>Jogador entende de quem é o poder, onde age e por que está indisponível</w:t>
      </w:r>
    </w:p>
    <w:p>
      <w:pPr>
        <w:pStyle w:val="Heading2"/>
      </w:pPr>
      <w:r>
        <w:t>04. Bases e fazendas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11 bases, cinco níveis, renda, vida, canhão, barreira e soldados</w:t>
      </w:r>
    </w:p>
    <w:p>
      <w:r>
        <w:rPr>
          <w:b/>
        </w:rPr>
        <w:t xml:space="preserve">Trabalho restante: </w:t>
      </w:r>
      <w:r>
        <w:t>Construções próprias; vegetação/máquinas animadas; recibo de renda por onda; barreira posicionada no ponto de interceptação, estado de dano/regeneração; canhão orientado ao alvo; saída dos soldados pelo quartel</w:t>
      </w:r>
    </w:p>
    <w:p>
      <w:r>
        <w:rPr>
          <w:b/>
        </w:rPr>
        <w:t xml:space="preserve">Critério de conclusão: </w:t>
      </w:r>
      <w:r>
        <w:t>Modelo, alcance e impacto representam a mesma regra; função de cada base é percebida sem ler um parágrafo</w:t>
      </w:r>
    </w:p>
    <w:p>
      <w:pPr>
        <w:pStyle w:val="Heading2"/>
      </w:pPr>
      <w:r>
        <w:t>05. Inimigos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Oito famílias e 15 variantes visuais</w:t>
      </w:r>
    </w:p>
    <w:p>
      <w:r>
        <w:rPr>
          <w:b/>
        </w:rPr>
        <w:t xml:space="preserve">Trabalho restante: </w:t>
      </w:r>
      <w:r>
        <w:t>Caminhada, impacto e derrota por família; sinais para blindagem/camuflagem; decidir quais variantes merecem comportamento exclusivo</w:t>
      </w:r>
    </w:p>
    <w:p>
      <w:r>
        <w:rPr>
          <w:b/>
        </w:rPr>
        <w:t xml:space="preserve">Critério de conclusão: </w:t>
      </w:r>
      <w:r>
        <w:t>Criança consegue identificar a ameaça e a resposta antes de perder a base</w:t>
      </w:r>
    </w:p>
    <w:p>
      <w:pPr>
        <w:pStyle w:val="Heading2"/>
      </w:pPr>
      <w:r>
        <w:t>06. Chefes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Cinco chefes, fases e avisos</w:t>
      </w:r>
    </w:p>
    <w:p>
      <w:r>
        <w:rPr>
          <w:b/>
        </w:rPr>
        <w:t xml:space="preserve">Trabalho restante: </w:t>
      </w:r>
      <w:r>
        <w:t>Entrada curta, identidade de ataques, animações de preparação/impacto/derrota, áudio, arena legível e recompensas apresentadas</w:t>
      </w:r>
    </w:p>
    <w:p>
      <w:r>
        <w:rPr>
          <w:b/>
        </w:rPr>
        <w:t xml:space="preserve">Critério de conclusão: </w:t>
      </w:r>
      <w:r>
        <w:t>Cada chefe exige uma decisão diferente; avisos permanecem visíveis no meio da horda</w:t>
      </w:r>
    </w:p>
    <w:p>
      <w:pPr>
        <w:pStyle w:val="Heading2"/>
      </w:pPr>
      <w:r>
        <w:t>07. Mapas de combate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Cinco mapas com rotas diferentes</w:t>
      </w:r>
    </w:p>
    <w:p>
      <w:r>
        <w:rPr>
          <w:b/>
        </w:rPr>
        <w:t xml:space="preserve">Trabalho restante: </w:t>
      </w:r>
      <w:r>
        <w:t>Texturas próprias de solo/fachada, marcos visuais, iluminação consistente, limites de construção claros; revisar espaço das quatro bases, oclusão, câmera e decoração sobre a rota</w:t>
      </w:r>
    </w:p>
    <w:p>
      <w:r>
        <w:rPr>
          <w:b/>
        </w:rPr>
        <w:t xml:space="preserve">Critério de conclusão: </w:t>
      </w:r>
      <w:r>
        <w:t>A rota é legível de qualquer posição útil; bases/torres não se sobrepõem visualmente; cenário não esconde ameaças</w:t>
      </w:r>
    </w:p>
    <w:p>
      <w:pPr>
        <w:pStyle w:val="Heading2"/>
      </w:pPr>
      <w:r>
        <w:t>08. Lobby</w:t>
      </w:r>
    </w:p>
    <w:p>
      <w:r>
        <w:rPr>
          <w:b/>
        </w:rPr>
        <w:t xml:space="preserve">Prioridade: </w:t>
      </w:r>
      <w:r>
        <w:t>P1; exploração extra P2</w:t>
      </w:r>
    </w:p>
    <w:p>
      <w:r>
        <w:rPr>
          <w:b/>
        </w:rPr>
        <w:t xml:space="preserve">Base existente: </w:t>
      </w:r>
      <w:r>
        <w:t>Floresta, praça, quatro portais e pisos de loja</w:t>
      </w:r>
    </w:p>
    <w:p>
      <w:r>
        <w:rPr>
          <w:b/>
        </w:rPr>
        <w:t xml:space="preserve">Trabalho restante: </w:t>
      </w:r>
      <w:r>
        <w:t>Composição com ponto central memorável, trilhas pela floresta, placas curtas, ambiente sonoro e movimento discreto; pequenas áreas opcionais de exploração</w:t>
      </w:r>
    </w:p>
    <w:p>
      <w:r>
        <w:rPr>
          <w:b/>
        </w:rPr>
        <w:t xml:space="preserve">Critério de conclusão: </w:t>
      </w:r>
      <w:r>
        <w:t>Novo jogador encontra jogar, equipar e evoluir; consegue descrever um lugar marcante depois da sessão</w:t>
      </w:r>
    </w:p>
    <w:p>
      <w:pPr>
        <w:pStyle w:val="Heading2"/>
      </w:pPr>
      <w:r>
        <w:t>09. Baús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Cinco tiers para cada coleção; chances, garantia, repetidos e confirmação</w:t>
      </w:r>
    </w:p>
    <w:p>
      <w:r>
        <w:rPr>
          <w:b/>
        </w:rPr>
        <w:t xml:space="preserve">Trabalho restante: </w:t>
      </w:r>
      <w:r>
        <w:t>Arte própria por tier, comparação de preços/conteúdo, abertura e áudio distintos, acesso fácil ao item ganho, sinais claros de bloqueio</w:t>
      </w:r>
    </w:p>
    <w:p>
      <w:r>
        <w:rPr>
          <w:b/>
        </w:rPr>
        <w:t xml:space="preserve">Critério de conclusão: </w:t>
      </w:r>
      <w:r>
        <w:t>Conteúdo, chance, custo e saldo são compreendidos antes da compra; cancelar nunca gasta</w:t>
      </w:r>
    </w:p>
    <w:p>
      <w:pPr>
        <w:pStyle w:val="Heading2"/>
      </w:pPr>
      <w:r>
        <w:t>10. Inventário e formação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Cinco slots, líder destacado, uma base ativa</w:t>
      </w:r>
    </w:p>
    <w:p>
      <w:r>
        <w:rPr>
          <w:b/>
        </w:rPr>
        <w:t xml:space="preserve">Trabalho restante: </w:t>
      </w:r>
      <w:r>
        <w:t>Pesquisa, filtros por função/raridade, ordenação, favoritos, comparação de heróis, base ao lado da equipe, troca de líder mais direta</w:t>
      </w:r>
    </w:p>
    <w:p>
      <w:r>
        <w:rPr>
          <w:b/>
        </w:rPr>
        <w:t xml:space="preserve">Critério de conclusão: </w:t>
      </w:r>
      <w:r>
        <w:t>Montar uma formação e encontrar uma base exige poucos passos, sem busca em lista longa</w:t>
      </w:r>
    </w:p>
    <w:p>
      <w:pPr>
        <w:pStyle w:val="Heading2"/>
      </w:pPr>
      <w:r>
        <w:t>11. HUDs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Layout responsivo, cores por seção, feedback e janelas</w:t>
      </w:r>
    </w:p>
    <w:p>
      <w:r>
        <w:rPr>
          <w:b/>
        </w:rPr>
        <w:t xml:space="preserve">Trabalho restante: </w:t>
      </w:r>
      <w:r>
        <w:t>Revisão tela a tela com dados reais: hierarquia, densidade, ícones, rolagem, estados vazios, compra pendente, erros, reconexão, orientação do celular e telas pequenas</w:t>
      </w:r>
    </w:p>
    <w:p>
      <w:r>
        <w:rPr>
          <w:b/>
        </w:rPr>
        <w:t xml:space="preserve">Critério de conclusão: </w:t>
      </w:r>
      <w:r>
        <w:t>Sem sobreposição/cortes; ação principal evidente; câmera e rota continuam utilizáveis</w:t>
      </w:r>
    </w:p>
    <w:p>
      <w:pPr>
        <w:pStyle w:val="Heading2"/>
      </w:pPr>
      <w:r>
        <w:t>12. Árvore e maestria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Um ponto por nível, ramos, reset, evolução de habilidades</w:t>
      </w:r>
    </w:p>
    <w:p>
      <w:r>
        <w:rPr>
          <w:b/>
        </w:rPr>
        <w:t xml:space="preserve">Trabalho restante: </w:t>
      </w:r>
      <w:r>
        <w:t>Nós mais compactos e ilustrados, visão do caminho, resumo dos bônus finais, limites e próximo efeito; despertar visível; marcos para 36 heróis e bases</w:t>
      </w:r>
    </w:p>
    <w:p>
      <w:r>
        <w:rPr>
          <w:b/>
        </w:rPr>
        <w:t xml:space="preserve">Critério de conclusão: </w:t>
      </w:r>
      <w:r>
        <w:t>Jogador explica o que muda ao gastar o ponto; não confunde talento, maestria, rank do poder e nível da torre</w:t>
      </w:r>
    </w:p>
    <w:p>
      <w:pPr>
        <w:pStyle w:val="Heading2"/>
      </w:pPr>
      <w:r>
        <w:t>13. Ondas e modos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Campanha/Ranqueado/Cartas com 50 ondas, Infinito; chefes a cada dez</w:t>
      </w:r>
    </w:p>
    <w:p>
      <w:r>
        <w:rPr>
          <w:b/>
        </w:rPr>
        <w:t xml:space="preserve">Trabalho restante: </w:t>
      </w:r>
      <w:r>
        <w:t>Curva de dificuldade/tempo, combinações de ondas, transições; sinergias de cartas com bases sem opções inúteis; pausas confortáveis</w:t>
      </w:r>
    </w:p>
    <w:p>
      <w:r>
        <w:rPr>
          <w:b/>
        </w:rPr>
        <w:t xml:space="preserve">Critério de conclusão: </w:t>
      </w:r>
      <w:r>
        <w:t>Cada modo tem identidade de decisão; duração e picos de dificuldade aprovados em partidas humanas</w:t>
      </w:r>
    </w:p>
    <w:p>
      <w:pPr>
        <w:pStyle w:val="Heading2"/>
      </w:pPr>
      <w:r>
        <w:t>14. Ranqueado</w:t>
      </w:r>
    </w:p>
    <w:p>
      <w:r>
        <w:rPr>
          <w:b/>
        </w:rPr>
        <w:t xml:space="preserve">Prioridade: </w:t>
      </w:r>
      <w:r>
        <w:t>P1; outra forma de rank P2</w:t>
      </w:r>
    </w:p>
    <w:p>
      <w:r>
        <w:rPr>
          <w:b/>
        </w:rPr>
        <w:t xml:space="preserve">Base existente: </w:t>
      </w:r>
      <w:r>
        <w:t>Faixas por ondas, placares por contexto, temporadas e versão</w:t>
      </w:r>
    </w:p>
    <w:p>
      <w:r>
        <w:rPr>
          <w:b/>
        </w:rPr>
        <w:t xml:space="preserve">Trabalho restante: </w:t>
      </w:r>
      <w:r>
        <w:t>Explicar o significado do rank, melhorar comparação pessoal, histórico e transição de temporada; decidir se haverá outro modelo competitivo no futuro</w:t>
      </w:r>
    </w:p>
    <w:p>
      <w:r>
        <w:rPr>
          <w:b/>
        </w:rPr>
        <w:t xml:space="preserve">Critério de conclusão: </w:t>
      </w:r>
      <w:r>
        <w:t>Resultado corresponde ao placar e à regra exibida; progressão da conta é transparente</w:t>
      </w:r>
    </w:p>
    <w:p>
      <w:pPr>
        <w:pStyle w:val="Heading2"/>
      </w:pPr>
      <w:r>
        <w:t>15. Economia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Ouro persistente, Energia por partida, renda, baús e compensações</w:t>
      </w:r>
    </w:p>
    <w:p>
      <w:r>
        <w:rPr>
          <w:b/>
        </w:rPr>
        <w:t xml:space="preserve">Trabalho restante: </w:t>
      </w:r>
      <w:r>
        <w:t>Retorno de investimento das bases, tempo para desbloquear, compra de herói versus habilidade, duplicatas, diferenças por grupo e raridade, oferta gratuita após tutorial</w:t>
      </w:r>
    </w:p>
    <w:p>
      <w:r>
        <w:rPr>
          <w:b/>
        </w:rPr>
        <w:t xml:space="preserve">Critério de conclusão: </w:t>
      </w:r>
      <w:r>
        <w:t>Existem escolhas economicamente úteis no começo e no fim; nenhuma composição depende de gastar Robux para funcionar</w:t>
      </w:r>
    </w:p>
    <w:p>
      <w:pPr>
        <w:pStyle w:val="Heading2"/>
      </w:pPr>
      <w:r>
        <w:t>16. Coleta e feedback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Moedas pessoais, agrupamento, drone e entrega no fim</w:t>
      </w:r>
    </w:p>
    <w:p>
      <w:r>
        <w:rPr>
          <w:b/>
        </w:rPr>
        <w:t xml:space="preserve">Trabalho restante: </w:t>
      </w:r>
      <w:r>
        <w:t>Pilhas de valores legíveis, movimento de coleta, som sem repetição excessiva, retorno visual da renda de base separado do Ouro</w:t>
      </w:r>
    </w:p>
    <w:p>
      <w:r>
        <w:rPr>
          <w:b/>
        </w:rPr>
        <w:t xml:space="preserve">Critério de conclusão: </w:t>
      </w:r>
      <w:r>
        <w:t>Jogador entende qual recurso ganhou e não sente obrigação de abandonar a defesa para correr atrás de moedas</w:t>
      </w:r>
    </w:p>
    <w:p>
      <w:pPr>
        <w:pStyle w:val="Heading2"/>
      </w:pPr>
      <w:r>
        <w:t>17. Áudio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Duas trilhas e 11 efeitos originais; mix e controles</w:t>
      </w:r>
    </w:p>
    <w:p>
      <w:r>
        <w:rPr>
          <w:b/>
        </w:rPr>
        <w:t xml:space="preserve">Trabalho restante: </w:t>
      </w:r>
      <w:r>
        <w:t>Upload/configuração; sons de armas e bases; ambiente por mapa; avisos distintos; limite de sons simultâneos e volumes</w:t>
      </w:r>
    </w:p>
    <w:p>
      <w:r>
        <w:rPr>
          <w:b/>
        </w:rPr>
        <w:t xml:space="preserve">Critério de conclusão: </w:t>
      </w:r>
      <w:r>
        <w:t>Ataques e avisos se distinguem sem saturação; as preferências são respeitadas</w:t>
      </w:r>
    </w:p>
    <w:p>
      <w:pPr>
        <w:pStyle w:val="Heading2"/>
      </w:pPr>
      <w:r>
        <w:t>18. Tutorial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Oito ondas, avisos e fluxo básico</w:t>
      </w:r>
    </w:p>
    <w:p>
      <w:r>
        <w:rPr>
          <w:b/>
        </w:rPr>
        <w:t xml:space="preserve">Trabalho restante: </w:t>
      </w:r>
      <w:r>
        <w:t>Ensinar baú, líder, base, evolução por Energia e primeiro ponto; instruções contextuais; retorno ao lobby com objetivo claro</w:t>
      </w:r>
    </w:p>
    <w:p>
      <w:r>
        <w:rPr>
          <w:b/>
        </w:rPr>
        <w:t xml:space="preserve">Critério de conclusão: </w:t>
      </w:r>
      <w:r>
        <w:t>Uma criança nova completa o ciclo sem uma pessoa explicando os menus</w:t>
      </w:r>
    </w:p>
    <w:p>
      <w:pPr>
        <w:pStyle w:val="Heading2"/>
      </w:pPr>
      <w:r>
        <w:t>19. Acessibilidade e localização</w:t>
      </w:r>
    </w:p>
    <w:p>
      <w:r>
        <w:rPr>
          <w:b/>
        </w:rPr>
        <w:t xml:space="preserve">Prioridade: </w:t>
      </w:r>
      <w:r>
        <w:t>P1</w:t>
      </w:r>
    </w:p>
    <w:p>
      <w:r>
        <w:rPr>
          <w:b/>
        </w:rPr>
        <w:t xml:space="preserve">Base existente: </w:t>
      </w:r>
      <w:r>
        <w:t>Português/inglês, efeitos reduzidos e controles de som</w:t>
      </w:r>
    </w:p>
    <w:p>
      <w:r>
        <w:rPr>
          <w:b/>
        </w:rPr>
        <w:t xml:space="preserve">Trabalho restante: </w:t>
      </w:r>
      <w:r>
        <w:t>Revisar textos no mundo, inclusive nomes de bases hoje escritos em português; ícone + texto, contraste, tamanhos e leitura em tela estreita; ausência sem punição de sequência</w:t>
      </w:r>
    </w:p>
    <w:p>
      <w:r>
        <w:rPr>
          <w:b/>
        </w:rPr>
        <w:t xml:space="preserve">Critério de conclusão: </w:t>
      </w:r>
      <w:r>
        <w:t>Trocar idioma não deixa placas essenciais para trás; sinais não dependem apenas de cor, flash ou som</w:t>
      </w:r>
    </w:p>
    <w:p>
      <w:pPr>
        <w:pStyle w:val="Heading2"/>
      </w:pPr>
      <w:r>
        <w:t>20. Cooperação e serviços</w:t>
      </w:r>
    </w:p>
    <w:p>
      <w:r>
        <w:rPr>
          <w:b/>
        </w:rPr>
        <w:t xml:space="preserve">Prioridade: </w:t>
      </w:r>
      <w:r>
        <w:t>P0 para dados/compras; P1 para UX</w:t>
      </w:r>
    </w:p>
    <w:p>
      <w:r>
        <w:rPr>
          <w:b/>
        </w:rPr>
        <w:t xml:space="preserve">Base existente: </w:t>
      </w:r>
      <w:r>
        <w:t>Grupos, teleporte, reconexão, perfis e recibos</w:t>
      </w:r>
    </w:p>
    <w:p>
      <w:r>
        <w:rPr>
          <w:b/>
        </w:rPr>
        <w:t xml:space="preserve">Trabalho restante: </w:t>
      </w:r>
      <w:r>
        <w:t>Testes publicados com quatro contas; contribuição de suporte/fazenda; chegada tardia, queda de rede, falha de dados, servidor encerrando</w:t>
      </w:r>
    </w:p>
    <w:p>
      <w:r>
        <w:rPr>
          <w:b/>
        </w:rPr>
        <w:t xml:space="preserve">Critério de conclusão: </w:t>
      </w:r>
      <w:r>
        <w:t>Reconectar não duplica moeda/base; falha de gravação não perde compras; suporte recebe crédito adequado</w:t>
      </w:r>
    </w:p>
    <w:p>
      <w:pPr>
        <w:pStyle w:val="Heading2"/>
      </w:pPr>
      <w:r>
        <w:t>21. Desempenho</w:t>
      </w:r>
    </w:p>
    <w:p>
      <w:r>
        <w:rPr>
          <w:b/>
        </w:rPr>
        <w:t xml:space="preserve">Prioridade: </w:t>
      </w:r>
      <w:r>
        <w:t>P0 para beta aberto</w:t>
      </w:r>
    </w:p>
    <w:p>
      <w:r>
        <w:rPr>
          <w:b/>
        </w:rPr>
        <w:t xml:space="preserve">Base existente: </w:t>
      </w:r>
      <w:r>
        <w:t>Simulação central, pools, limite de inimigos e efeitos reduzidos</w:t>
      </w:r>
    </w:p>
    <w:p>
      <w:r>
        <w:rPr>
          <w:b/>
        </w:rPr>
        <w:t xml:space="preserve">Trabalho restante: </w:t>
      </w:r>
      <w:r>
        <w:t>Medir aparelho real, custo dos retratos, memória por mapa, tráfego, soldados e quatro bases; otimizar conforme perfil de execução</w:t>
      </w:r>
    </w:p>
    <w:p>
      <w:r>
        <w:rPr>
          <w:b/>
        </w:rPr>
        <w:t xml:space="preserve">Critério de conclusão: </w:t>
      </w:r>
      <w:r>
        <w:t>Metas medidas em aparelhos definidos, com pior onda e sessão prolongada</w:t>
      </w:r>
    </w:p>
    <w:p>
      <w:pPr>
        <w:pStyle w:val="Heading2"/>
      </w:pPr>
      <w:r>
        <w:t>22. Operação e publicação</w:t>
      </w:r>
    </w:p>
    <w:p>
      <w:r>
        <w:rPr>
          <w:b/>
        </w:rPr>
        <w:t xml:space="preserve">Prioridade: </w:t>
      </w:r>
      <w:r>
        <w:t>P0</w:t>
      </w:r>
    </w:p>
    <w:p>
      <w:r>
        <w:rPr>
          <w:b/>
        </w:rPr>
        <w:t xml:space="preserve">Base existente: </w:t>
      </w:r>
      <w:r>
        <w:t>Scripts de build/release, testes e eventos analíticos</w:t>
      </w:r>
    </w:p>
    <w:p>
      <w:r>
        <w:rPr>
          <w:b/>
        </w:rPr>
        <w:t xml:space="preserve">Trabalho restante: </w:t>
      </w:r>
      <w:r>
        <w:t>IDs, autorização dos assets/marca, beta; painéis de métricas, falhas e retorno de versão; eventos de escolha/evolução de bases</w:t>
      </w:r>
    </w:p>
    <w:p>
      <w:r>
        <w:rPr>
          <w:b/>
        </w:rPr>
        <w:t xml:space="preserve">Critério de conclusão: </w:t>
      </w:r>
      <w:r>
        <w:t>Publicação reproduzível, compras confirmadas e falhas monitoradas</w:t>
      </w:r>
    </w:p>
    <w:p>
      <w:r>
        <w:br w:type="page"/>
      </w:r>
    </w:p>
    <w:p>
      <w:pPr>
        <w:pStyle w:val="Heading1"/>
      </w:pPr>
      <w:r>
        <w:t>Questões técnicas específicas para a próxima implementação</w:t>
      </w:r>
    </w:p>
    <w:p>
      <w:pPr>
        <w:pStyle w:val="ListBullet"/>
      </w:pPr>
      <w:r>
        <w:rPr>
          <w:rFonts w:ascii="Consolas" w:hAnsi="Consolas"/>
          <w:sz w:val="18"/>
        </w:rPr>
        <w:t>Match:_validBuild</w:t>
      </w:r>
      <w:r>
        <w:t xml:space="preserve"> impede sobrepor rota e torres, mas não verifica o volume dos novos módulos de base. Os módulos também usam deslocamentos fixos em todos os mapas. Criar áreas reservadas por mapa e validar cliente/servidor com a mesma geometria. A necessidade de proteção está confirmada no código; os pontos de sobreposição devem ser reproduzidos por mapa antes da correção.</w:t>
      </w:r>
    </w:p>
    <w:p>
      <w:pPr>
        <w:pStyle w:val="ListBullet"/>
      </w:pPr>
      <w:r>
        <w:t>Unificar a origem do alcance do canhão com seu desenho ou desenhar claramente a área protegida ao redor do núcleo. O usuário não deve precisar conhecer a diferença entre posição lógica e visual.</w:t>
      </w:r>
    </w:p>
    <w:p>
      <w:pPr>
        <w:pStyle w:val="ListBullet"/>
      </w:pPr>
      <w:r>
        <w:t>Representar a interceptação da barricada em cada rota, com vida e regeneração visíveis. Hoje o visual lateral não explica onde ela troca vida por dano.</w:t>
      </w:r>
    </w:p>
    <w:p>
      <w:pPr>
        <w:pStyle w:val="ListBullet"/>
      </w:pPr>
      <w:r>
        <w:t>Revisar critérios de contribuição: uma base econômica sozinha não marca contribuição. Isso pode ser intencional contra inatividade, mas precisa ser ensinado e testado com funções de suporte no grupo.</w:t>
      </w:r>
    </w:p>
    <w:p>
      <w:pPr>
        <w:pStyle w:val="ListBullet"/>
      </w:pPr>
      <w:r>
        <w:t>Criar recuperação por falha de analytics: atualmente uma falha desativa o serviço analítico naquela instância. Separar erro temporário de configuração inválida e incluir a base equipada nas medições de composição.</w:t>
      </w:r>
    </w:p>
    <w:p>
      <w:pPr>
        <w:pStyle w:val="ListBullet"/>
      </w:pPr>
      <w:r>
        <w:t>Rever caminhos de aquisição para contas com baús bloqueados: heróis têm compra direta por Robux, mas bases não têm uma alternativa determinística definida. Projetar um caminho de jogo que preserve acesso às bases.</w:t>
      </w:r>
    </w:p>
    <w:p>
      <w:pPr>
        <w:pStyle w:val="ListBullet"/>
      </w:pPr>
      <w:r>
        <w:t>Consolidar documentação: números antigos de 24 heróis, dois baús e amostras de balanceamento permanecem em seções históricas. Marcar revisão/data das métricas e gerar índices de conteúdo a partir do catálogo.</w:t>
      </w:r>
    </w:p>
    <w:p>
      <w:r>
        <w:br w:type="page"/>
      </w:r>
    </w:p>
    <w:p>
      <w:pPr>
        <w:pStyle w:val="Heading1"/>
      </w:pPr>
      <w:r>
        <w:t>Organização técnica proposta</w:t>
      </w:r>
    </w:p>
    <w:p>
      <w:r>
        <w:t xml:space="preserve">Manter três camadas: </w:t>
      </w:r>
      <w:r>
        <w:rPr>
          <w:b/>
        </w:rPr>
        <w:t>dados/regras compartilhados</w:t>
      </w:r>
      <w:r>
        <w:t xml:space="preserve">, </w:t>
      </w:r>
      <w:r>
        <w:rPr>
          <w:b/>
        </w:rPr>
        <w:t>servidor que decide</w:t>
      </w:r>
      <w:r>
        <w:t xml:space="preserve"> e </w:t>
      </w:r>
      <w:r>
        <w:rPr>
          <w:b/>
        </w:rPr>
        <w:t>cliente que apresenta</w:t>
      </w:r>
      <w:r>
        <w:t>. Compras, sorteios, dano e recompensas continuam no servidor. A divisão abaixo é incremental, feita quando a área for trabalhada; não é motivo para reescrever tudo antes de melhorar o visual.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>src/shared/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catalog/          Heroes, Abilities, Bases, Chests, Enemies, Maps, Modes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rules/            Combat, Progression, Economy, Recruitment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Catalog.luau      fachada de compatibilidade para o catálogo atual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Rules.luau        fachada de compatibilidade para regras atuais</w:t>
      </w:r>
    </w:p>
    <w:p>
      <w:pPr>
        <w:spacing w:after="20" w:line="240" w:lineRule="auto"/>
      </w:pPr>
      <w:r>
        <w:rPr>
          <w:rFonts w:ascii="Consolas" w:hAnsi="Consolas"/>
          <w:sz w:val="16"/>
        </w:rPr>
      </w:r>
    </w:p>
    <w:p>
      <w:pPr>
        <w:spacing w:after="20" w:line="240" w:lineRule="auto"/>
      </w:pPr>
      <w:r>
        <w:rPr>
          <w:rFonts w:ascii="Consolas" w:hAnsi="Consolas"/>
          <w:sz w:val="16"/>
        </w:rPr>
        <w:t>src/server/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MatchService     ciclo e fases da partida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combat/          Towers, Enemies, Abilities, BaseDefense, Soldiers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world/           LobbyBuilder, MapBuilders, HeroModels, BaseModels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PlayerService    dono da sessão e da transação de perfil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progression/     transformação de heróis, talentos e coleção de bases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commerce/        catálogo de compra, sorteio e recibos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services/        grupos, reconexão, placares e analytics</w:t>
      </w:r>
    </w:p>
    <w:p>
      <w:pPr>
        <w:spacing w:after="20" w:line="240" w:lineRule="auto"/>
      </w:pPr>
      <w:r>
        <w:rPr>
          <w:rFonts w:ascii="Consolas" w:hAnsi="Consolas"/>
          <w:sz w:val="16"/>
        </w:rPr>
      </w:r>
    </w:p>
    <w:p>
      <w:pPr>
        <w:spacing w:after="20" w:line="240" w:lineRule="auto"/>
      </w:pPr>
      <w:r>
        <w:rPr>
          <w:rFonts w:ascii="Consolas" w:hAnsi="Consolas"/>
          <w:sz w:val="16"/>
        </w:rPr>
        <w:t>src/client/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init.client      liga controladores, rede e estado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screens/         Inventory, Bases, Chests, Talents, Shop, Results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hud/             LobbyHUD, MatchHUD, TowerPanel, BaseUpgradePanel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visuals/         Heroes, Enemies, BaseEffects, Soldiers, Coins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audio/           música, ambiente e efeitos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UI.luau          componentes, tema e regras de layout</w:t>
      </w:r>
    </w:p>
    <w:p>
      <w:pPr>
        <w:spacing w:after="20" w:line="240" w:lineRule="auto"/>
      </w:pPr>
      <w:r>
        <w:rPr>
          <w:rFonts w:ascii="Consolas" w:hAnsi="Consolas"/>
          <w:sz w:val="16"/>
        </w:rPr>
      </w:r>
    </w:p>
    <w:p>
      <w:pPr>
        <w:spacing w:after="20" w:line="240" w:lineRule="auto"/>
      </w:pPr>
      <w:r>
        <w:rPr>
          <w:rFonts w:ascii="Consolas" w:hAnsi="Consolas"/>
          <w:sz w:val="16"/>
        </w:rPr>
        <w:t>assets/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audio/           originais e registro de publicação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art/             texturas, ícones e referências aprovadas</w:t>
      </w:r>
    </w:p>
    <w:p>
      <w:pPr>
        <w:spacing w:after="20" w:line="240" w:lineRule="auto"/>
      </w:pPr>
      <w:r>
        <w:rPr>
          <w:rFonts w:ascii="Consolas" w:hAnsi="Consolas"/>
          <w:sz w:val="16"/>
        </w:rPr>
        <w:t xml:space="preserve">  models/          fontes dos modelos e animações</w:t>
      </w:r>
    </w:p>
    <w:p>
      <w:pPr>
        <w:spacing w:after="20" w:line="240" w:lineRule="auto"/>
      </w:pPr>
      <w:r>
        <w:rPr>
          <w:rFonts w:ascii="Consolas" w:hAnsi="Consolas"/>
          <w:sz w:val="16"/>
        </w:rPr>
      </w:r>
    </w:p>
    <w:p>
      <w:pPr>
        <w:spacing w:after="20" w:line="240" w:lineRule="auto"/>
      </w:pPr>
      <w:r>
        <w:rPr>
          <w:rFonts w:ascii="Consolas" w:hAnsi="Consolas"/>
          <w:sz w:val="16"/>
        </w:rPr>
        <w:t>tests/             regras, transações, integração, cenários e aceite visual</w:t>
      </w:r>
    </w:p>
    <w:p>
      <w:r>
        <w:t xml:space="preserve">Ao extrair módulos econômicos, </w:t>
      </w:r>
      <w:r>
        <w:rPr>
          <w:rFonts w:ascii="Consolas" w:hAnsi="Consolas"/>
          <w:sz w:val="18"/>
        </w:rPr>
        <w:t>PlayerService</w:t>
      </w:r>
      <w:r>
        <w:t xml:space="preserve"> permanece o único dono da transação: abrir um baú continua debitando Ouro e concedendo o item na mesma gravação. Ao extrair combate, </w:t>
      </w:r>
      <w:r>
        <w:rPr>
          <w:rFonts w:ascii="Consolas" w:hAnsi="Consolas"/>
          <w:sz w:val="18"/>
        </w:rPr>
        <w:t>MatchService</w:t>
      </w:r>
      <w:r>
        <w:t xml:space="preserve"> mantém uma fonte de tempo e estado; nada de criar um loop independente por herói ou soldado.</w:t>
      </w:r>
    </w:p>
    <w:p>
      <w:r>
        <w:br w:type="page"/>
      </w:r>
    </w:p>
    <w:p>
      <w:pPr>
        <w:pStyle w:val="Heading1"/>
      </w:pPr>
      <w:r>
        <w:t>Ordem recomendada de execução</w:t>
      </w:r>
    </w:p>
    <w:p>
      <w:r>
        <w:rPr>
          <w:b/>
        </w:rPr>
        <w:t xml:space="preserve">1. </w:t>
      </w:r>
      <w:r>
        <w:rPr>
          <w:b/>
        </w:rPr>
        <w:t>Referência visual jogável:</w:t>
      </w:r>
      <w:r>
        <w:t xml:space="preserve"> Manhattan, Homem de Ferro, um inimigo, uma base, um baú e HUD juntos. Aprovar materiais, animação e legibilidade.</w:t>
      </w:r>
    </w:p>
    <w:p>
      <w:r>
        <w:rPr>
          <w:b/>
        </w:rPr>
        <w:t xml:space="preserve">2. </w:t>
      </w:r>
      <w:r>
        <w:rPr>
          <w:b/>
        </w:rPr>
        <w:t>Bases e economia:</w:t>
      </w:r>
      <w:r>
        <w:t xml:space="preserve"> retorno do investimento, áreas de construção, barricada, canhão e soldados coerentes com o visual.</w:t>
      </w:r>
    </w:p>
    <w:p>
      <w:r>
        <w:rPr>
          <w:b/>
        </w:rPr>
        <w:t xml:space="preserve">3. </w:t>
      </w:r>
      <w:r>
        <w:rPr>
          <w:b/>
        </w:rPr>
        <w:t>Fluxo de aprendizado:</w:t>
      </w:r>
      <w:r>
        <w:t xml:space="preserve"> tutorial, inventário, líder, base, árvore e compra; testar com quem nunca viu o projeto.</w:t>
      </w:r>
    </w:p>
    <w:p>
      <w:r>
        <w:rPr>
          <w:b/>
        </w:rPr>
        <w:t xml:space="preserve">4. </w:t>
      </w:r>
      <w:r>
        <w:rPr>
          <w:b/>
        </w:rPr>
        <w:t>Aplicar o padrão ao conteúdo:</w:t>
      </w:r>
      <w:r>
        <w:t xml:space="preserve"> todos os heróis, mapas e chefes, com revisão de som e performance por lote.</w:t>
      </w:r>
    </w:p>
    <w:p>
      <w:r>
        <w:rPr>
          <w:b/>
        </w:rPr>
        <w:t xml:space="preserve">5. </w:t>
      </w:r>
      <w:r>
        <w:rPr>
          <w:b/>
        </w:rPr>
        <w:t>Beta publicado:</w:t>
      </w:r>
      <w:r>
        <w:t xml:space="preserve"> conta, dados, compras, teleporte, quatro jogadores, aparelhos reais e métricas. Corrigir resultados antes de abrir o acesso.</w:t>
      </w:r>
    </w:p>
    <w:p>
      <w:r>
        <w:t>Cada entrega deve vir com evidência da área alterada: captura ou vídeo em Studio para arte/UX, teste de regra para economia, recibo para concessões e medição em aparelho para desempenho. Não usar uma suíte verde como substituto para a aprovação visual.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28E"/>
        <w:sz w:val="16"/>
      </w:rPr>
      <w:t xml:space="preserve">Plano de trabalho • Revisão 2026.4    |    </w:t>
    </w:r>
    <w:fldSimple w:instr="PAGE"/>
    <w:r>
      <w:rPr>
        <w:color w:val="78828E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8828E"/>
        <w:sz w:val="16"/>
      </w:rPr>
      <w:t>DOOMSDAY  /  ARQUITETURA E PRODUÇÃO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283341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02A3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B54B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B54B2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/>
      <w:color w:val="202A3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Calibri" w:hAnsi="Calibri"/>
      <w:i/>
      <w:iCs/>
      <w:color w:val="596574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Vingadores: Doomsday — Arquitetura e lista completa de pendências</dc:title>
  <dc:subject>Plano de produção, acabamento visual, arquitetura e validação</dc:subject>
  <dc:creator>Projeto Doomsday</dc:creator>
  <cp:keywords>Roblox, Doomsday, arquitetura, produção, pendências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