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241F" w14:textId="532DAF16" w:rsidR="00922022" w:rsidRP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64C6A7" wp14:editId="49E55649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4DD07DD2" w14:textId="69F1060B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C48195B" w14:textId="5EC55D0E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64994E95" w14:textId="28FC036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47CD8320" w14:textId="286419B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665A8FED" w14:textId="2F5A12F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6379697" w14:textId="1B03B1E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DC95606" w14:textId="560DFD3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7254545" w14:textId="225DF12D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F0731EC" w14:textId="1F4C74E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9A146C1" w14:textId="1B24300F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6547009" w14:textId="005AF92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D1494D3" w14:textId="599E25B7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319B526" w14:textId="2C473A36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4391076D" w14:textId="2DD6CA5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41C90F2" w14:textId="76F14FA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288CAC7" w14:textId="74D7EE5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AE036DC" w14:textId="26A55E1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116FC09" w14:textId="59CFA5C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0E17D28F" w14:textId="4BA2A97C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93558D">
        <w:rPr>
          <w:rFonts w:ascii="Avenir Next LT Pro" w:hAnsi="Avenir Next LT Pro"/>
          <w:b/>
          <w:bCs/>
          <w:sz w:val="40"/>
          <w:szCs w:val="40"/>
        </w:rPr>
        <w:t>PRACTICA #1</w:t>
      </w:r>
    </w:p>
    <w:p w14:paraId="3A4CCE91" w14:textId="2F9D6652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46B22DE" w14:textId="5D2578A3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91E4D4" w14:textId="550443CC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A9DE73" w14:textId="4991260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6CEB87" w14:textId="4D94861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55E8F759" w14:textId="1929E13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6B1DB43" w14:textId="203582D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FE9425B" w14:textId="72A36523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6BE5E2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152304A" w14:textId="5C1E382D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E5E0CE3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392B780" w14:textId="7E965ED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3558D" w:rsidRPr="0093558D" w14:paraId="12116FE8" w14:textId="77777777" w:rsidTr="0093558D">
        <w:tc>
          <w:tcPr>
            <w:tcW w:w="2245" w:type="dxa"/>
            <w:shd w:val="clear" w:color="auto" w:fill="000000" w:themeFill="text1"/>
          </w:tcPr>
          <w:p w14:paraId="19F25D02" w14:textId="37ABB5D6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01E6E5FB" w14:textId="093E163A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93558D" w14:paraId="1DE80425" w14:textId="77777777" w:rsidTr="0093558D">
        <w:tc>
          <w:tcPr>
            <w:tcW w:w="2245" w:type="dxa"/>
            <w:shd w:val="clear" w:color="auto" w:fill="FFFFFF" w:themeFill="background1"/>
          </w:tcPr>
          <w:p w14:paraId="41FEC0B8" w14:textId="77777777" w:rsidR="0093558D" w:rsidRDefault="0093558D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7105" w:type="dxa"/>
            <w:shd w:val="clear" w:color="auto" w:fill="FFFFFF" w:themeFill="background1"/>
          </w:tcPr>
          <w:p w14:paraId="65342E7B" w14:textId="77777777" w:rsidR="0093558D" w:rsidRDefault="0093558D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93558D" w14:paraId="325B636D" w14:textId="77777777" w:rsidTr="0093558D">
        <w:tc>
          <w:tcPr>
            <w:tcW w:w="2245" w:type="dxa"/>
            <w:shd w:val="clear" w:color="auto" w:fill="FFFFFF" w:themeFill="background1"/>
          </w:tcPr>
          <w:p w14:paraId="68F3C2A6" w14:textId="77777777" w:rsidR="0093558D" w:rsidRDefault="0093558D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7105" w:type="dxa"/>
            <w:shd w:val="clear" w:color="auto" w:fill="FFFFFF" w:themeFill="background1"/>
          </w:tcPr>
          <w:p w14:paraId="6A7F57E2" w14:textId="77777777" w:rsidR="0093558D" w:rsidRDefault="0093558D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93558D" w14:paraId="28FA0EFE" w14:textId="77777777" w:rsidTr="0093558D">
        <w:tc>
          <w:tcPr>
            <w:tcW w:w="2245" w:type="dxa"/>
            <w:shd w:val="clear" w:color="auto" w:fill="FFFFFF" w:themeFill="background1"/>
          </w:tcPr>
          <w:p w14:paraId="77021CC5" w14:textId="63E1AFD4" w:rsidR="0093558D" w:rsidRDefault="0041315C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2716990B" w14:textId="3782912F" w:rsidR="0093558D" w:rsidRDefault="0041315C" w:rsidP="0041315C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52029EC1" w14:textId="6F860CB0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04A1A3CB" w14:textId="49212194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711FEB0" w14:textId="77777777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2FF429EF" w14:textId="33DE4BE1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>
        <w:rPr>
          <w:rFonts w:ascii="Avenir Next LT Pro" w:hAnsi="Avenir Next LT Pro"/>
          <w:sz w:val="24"/>
          <w:szCs w:val="24"/>
        </w:rPr>
        <w:t>11 de noviembre de 2019</w:t>
      </w:r>
    </w:p>
    <w:p w14:paraId="7211D6B8" w14:textId="5A58B3D0" w:rsidR="0093558D" w:rsidRDefault="00CF165F" w:rsidP="00CF165F">
      <w:pPr>
        <w:spacing w:after="0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F57A4C">
        <w:rPr>
          <w:rFonts w:ascii="Avenir Next LT Pro" w:hAnsi="Avenir Next LT Pro"/>
          <w:b/>
          <w:bCs/>
          <w:sz w:val="28"/>
          <w:szCs w:val="28"/>
          <w:highlight w:val="lightGray"/>
        </w:rPr>
        <w:lastRenderedPageBreak/>
        <w:t>MODELO DE SIMULACIÓN PARA SUPERMERCADO</w:t>
      </w:r>
    </w:p>
    <w:p w14:paraId="1E7532E9" w14:textId="112EE14D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E85F37B" w14:textId="7AFE6E42" w:rsidR="00CF165F" w:rsidRDefault="00CF165F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TASA DE ENTRADA</w:t>
      </w:r>
    </w:p>
    <w:p w14:paraId="0DD8C2F4" w14:textId="1E8A2144" w:rsidR="00CF165F" w:rsidRDefault="00CF165F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Razón de ingreso de personas al supermercado, dado un horario establecido</w:t>
      </w:r>
      <w:r w:rsidR="00D24688">
        <w:rPr>
          <w:rFonts w:ascii="Avenir Next LT Pro" w:hAnsi="Avenir Next LT Pro"/>
          <w:sz w:val="24"/>
          <w:szCs w:val="24"/>
        </w:rPr>
        <w:t xml:space="preserve">. Las estadísticas dicen que el 46.17%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hombres</w:t>
      </w:r>
      <w:r w:rsidR="00D24688">
        <w:rPr>
          <w:rFonts w:ascii="Avenir Next LT Pro" w:hAnsi="Avenir Next LT Pro"/>
          <w:sz w:val="24"/>
          <w:szCs w:val="24"/>
        </w:rPr>
        <w:t xml:space="preserve"> y 53.83%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mujeres</w:t>
      </w:r>
      <w:r w:rsidR="00D24688">
        <w:rPr>
          <w:rFonts w:ascii="Avenir Next LT Pro" w:hAnsi="Avenir Next LT Pro"/>
          <w:sz w:val="24"/>
          <w:szCs w:val="24"/>
        </w:rPr>
        <w:t>.</w:t>
      </w:r>
    </w:p>
    <w:p w14:paraId="342AE9DF" w14:textId="77777777" w:rsidR="000E2F55" w:rsidRPr="00CF165F" w:rsidRDefault="000E2F55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716"/>
        <w:gridCol w:w="6025"/>
      </w:tblGrid>
      <w:tr w:rsidR="000E2F55" w:rsidRPr="00CF165F" w14:paraId="60307A11" w14:textId="5C63731F" w:rsidTr="000E2F55">
        <w:tc>
          <w:tcPr>
            <w:tcW w:w="3325" w:type="dxa"/>
            <w:gridSpan w:val="2"/>
            <w:shd w:val="clear" w:color="auto" w:fill="000000" w:themeFill="text1"/>
            <w:vAlign w:val="center"/>
          </w:tcPr>
          <w:p w14:paraId="56BF33BB" w14:textId="015882F2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Horario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 xml:space="preserve"> (hrs)</w:t>
            </w:r>
          </w:p>
        </w:tc>
        <w:tc>
          <w:tcPr>
            <w:tcW w:w="6025" w:type="dxa"/>
            <w:shd w:val="clear" w:color="auto" w:fill="000000" w:themeFill="text1"/>
            <w:vAlign w:val="center"/>
          </w:tcPr>
          <w:p w14:paraId="6E445589" w14:textId="7CD946E1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Tasa de llegada</w:t>
            </w: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br/>
              <w:t>(personas por hora)</w:t>
            </w:r>
          </w:p>
        </w:tc>
      </w:tr>
      <w:tr w:rsidR="000E2F55" w14:paraId="3C06067C" w14:textId="4E924A7A" w:rsidTr="000E2F55">
        <w:tc>
          <w:tcPr>
            <w:tcW w:w="1609" w:type="dxa"/>
          </w:tcPr>
          <w:p w14:paraId="3EC7D876" w14:textId="32C2855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8:00</w:t>
            </w:r>
          </w:p>
        </w:tc>
        <w:tc>
          <w:tcPr>
            <w:tcW w:w="1716" w:type="dxa"/>
          </w:tcPr>
          <w:p w14:paraId="13C7F984" w14:textId="7774424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6025" w:type="dxa"/>
          </w:tcPr>
          <w:p w14:paraId="5D3FFEC3" w14:textId="14345956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600</w:t>
            </w:r>
          </w:p>
        </w:tc>
      </w:tr>
      <w:tr w:rsidR="000E2F55" w14:paraId="107B6B4D" w14:textId="7B1D73E0" w:rsidTr="000E2F55">
        <w:tc>
          <w:tcPr>
            <w:tcW w:w="1609" w:type="dxa"/>
          </w:tcPr>
          <w:p w14:paraId="4E3393BE" w14:textId="24C0705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1716" w:type="dxa"/>
          </w:tcPr>
          <w:p w14:paraId="2BB7D1EA" w14:textId="5C1B031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6025" w:type="dxa"/>
          </w:tcPr>
          <w:p w14:paraId="33F34DF0" w14:textId="202DF887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1750</w:t>
            </w:r>
          </w:p>
        </w:tc>
      </w:tr>
      <w:tr w:rsidR="000E2F55" w14:paraId="389DB07C" w14:textId="1801C9E1" w:rsidTr="000E2F55">
        <w:tc>
          <w:tcPr>
            <w:tcW w:w="1609" w:type="dxa"/>
          </w:tcPr>
          <w:p w14:paraId="69D01601" w14:textId="2B4A214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1716" w:type="dxa"/>
          </w:tcPr>
          <w:p w14:paraId="6EE90492" w14:textId="2B2BAA2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6025" w:type="dxa"/>
          </w:tcPr>
          <w:p w14:paraId="17AA807A" w14:textId="727986F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1027</w:t>
            </w:r>
          </w:p>
        </w:tc>
      </w:tr>
      <w:tr w:rsidR="000E2F55" w14:paraId="37F31006" w14:textId="030F8398" w:rsidTr="000E2F55">
        <w:tc>
          <w:tcPr>
            <w:tcW w:w="1609" w:type="dxa"/>
          </w:tcPr>
          <w:p w14:paraId="148853CD" w14:textId="22C997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1716" w:type="dxa"/>
          </w:tcPr>
          <w:p w14:paraId="4D038F47" w14:textId="2562DE7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6025" w:type="dxa"/>
          </w:tcPr>
          <w:p w14:paraId="05380556" w14:textId="5CB7BAA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3065</w:t>
            </w:r>
          </w:p>
        </w:tc>
      </w:tr>
      <w:tr w:rsidR="000E2F55" w14:paraId="05D8216A" w14:textId="513160AD" w:rsidTr="000E2F55">
        <w:tc>
          <w:tcPr>
            <w:tcW w:w="1609" w:type="dxa"/>
          </w:tcPr>
          <w:p w14:paraId="02BA986A" w14:textId="4E9588E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1716" w:type="dxa"/>
          </w:tcPr>
          <w:p w14:paraId="4B75D301" w14:textId="67559FB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6025" w:type="dxa"/>
          </w:tcPr>
          <w:p w14:paraId="6E56B2AA" w14:textId="38DB677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3573</w:t>
            </w:r>
          </w:p>
        </w:tc>
      </w:tr>
      <w:tr w:rsidR="000E2F55" w14:paraId="6F9491CE" w14:textId="0F110EE9" w:rsidTr="000E2F55">
        <w:tc>
          <w:tcPr>
            <w:tcW w:w="1609" w:type="dxa"/>
          </w:tcPr>
          <w:p w14:paraId="4F869768" w14:textId="7C5B4AF8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1716" w:type="dxa"/>
          </w:tcPr>
          <w:p w14:paraId="796B4E94" w14:textId="41FBF7F9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6025" w:type="dxa"/>
          </w:tcPr>
          <w:p w14:paraId="1C75AA88" w14:textId="261EA0C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2700</w:t>
            </w:r>
          </w:p>
        </w:tc>
      </w:tr>
      <w:tr w:rsidR="000E2F55" w14:paraId="407A0426" w14:textId="691BEB7C" w:rsidTr="000E2F55">
        <w:tc>
          <w:tcPr>
            <w:tcW w:w="1609" w:type="dxa"/>
          </w:tcPr>
          <w:p w14:paraId="31AA7197" w14:textId="1204C60C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1716" w:type="dxa"/>
          </w:tcPr>
          <w:p w14:paraId="72D47B1B" w14:textId="5FD1BAF3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6025" w:type="dxa"/>
          </w:tcPr>
          <w:p w14:paraId="6F25EA35" w14:textId="3FC1E8E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2026</w:t>
            </w:r>
          </w:p>
        </w:tc>
      </w:tr>
      <w:tr w:rsidR="000E2F55" w14:paraId="77B3878B" w14:textId="1C96DE41" w:rsidTr="000E2F55">
        <w:tc>
          <w:tcPr>
            <w:tcW w:w="1609" w:type="dxa"/>
          </w:tcPr>
          <w:p w14:paraId="4D12218F" w14:textId="3A30EF5E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1716" w:type="dxa"/>
          </w:tcPr>
          <w:p w14:paraId="4B9E5113" w14:textId="585B44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23:50</w:t>
            </w:r>
          </w:p>
        </w:tc>
        <w:tc>
          <w:tcPr>
            <w:tcW w:w="6025" w:type="dxa"/>
          </w:tcPr>
          <w:p w14:paraId="62D925C6" w14:textId="125845E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1509</w:t>
            </w:r>
          </w:p>
        </w:tc>
      </w:tr>
    </w:tbl>
    <w:p w14:paraId="79711511" w14:textId="15310EE9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615C01D" w14:textId="77777777" w:rsidR="00F57A4C" w:rsidRDefault="00F57A4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9A1BE78" w14:textId="5B77C63D" w:rsidR="00F57A4C" w:rsidRDefault="00F57A4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F57A4C">
        <w:rPr>
          <w:rFonts w:ascii="Avenir Next LT Pro" w:hAnsi="Avenir Next LT Pro"/>
          <w:b/>
          <w:bCs/>
          <w:sz w:val="24"/>
          <w:szCs w:val="24"/>
        </w:rPr>
        <w:t>RESULTADOS DE FIN DE JORNADA</w:t>
      </w:r>
    </w:p>
    <w:p w14:paraId="3F9A2C02" w14:textId="7C9C9002" w:rsidR="00F57A4C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  <w:r w:rsidRPr="001A02AF">
        <w:rPr>
          <w:rFonts w:ascii="Avenir Next LT Pro" w:hAnsi="Avenir Next LT Pro"/>
          <w:sz w:val="24"/>
          <w:szCs w:val="24"/>
        </w:rPr>
        <w:t>De acuerdo con los r</w:t>
      </w:r>
      <w:r>
        <w:rPr>
          <w:rFonts w:ascii="Avenir Next LT Pro" w:hAnsi="Avenir Next LT Pro"/>
          <w:sz w:val="24"/>
          <w:szCs w:val="24"/>
        </w:rPr>
        <w:t xml:space="preserve">esultados obtenidos de la resolución se llegó a las siguientes conclusiones. </w:t>
      </w:r>
    </w:p>
    <w:p w14:paraId="1D4D9F54" w14:textId="45E62412" w:rsidR="001A02AF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5C75C1C9" w14:textId="0129303E" w:rsidR="00F57A4C" w:rsidRPr="0041315C" w:rsidRDefault="001A02AF" w:rsidP="00CF165F">
      <w:pPr>
        <w:spacing w:after="0"/>
        <w:rPr>
          <w:rFonts w:ascii="Avenir Next LT Pro" w:hAnsi="Avenir Next LT Pro"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número total de clientes entrantes al sistema fue de XX,XXX personas. </w:t>
      </w:r>
      <w:bookmarkStart w:id="0" w:name="_GoBack"/>
      <w:bookmarkEnd w:id="0"/>
    </w:p>
    <w:sectPr w:rsidR="00F57A4C" w:rsidRPr="0041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D"/>
    <w:rsid w:val="000E2F55"/>
    <w:rsid w:val="001A02AF"/>
    <w:rsid w:val="0041315C"/>
    <w:rsid w:val="00535EC9"/>
    <w:rsid w:val="00922022"/>
    <w:rsid w:val="0093558D"/>
    <w:rsid w:val="00CF165F"/>
    <w:rsid w:val="00D24688"/>
    <w:rsid w:val="00EB0A9E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6E61"/>
  <w15:chartTrackingRefBased/>
  <w15:docId w15:val="{B3529579-413E-4799-8D41-33301EE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93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7A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57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4</cp:revision>
  <dcterms:created xsi:type="dcterms:W3CDTF">2019-12-11T21:12:00Z</dcterms:created>
  <dcterms:modified xsi:type="dcterms:W3CDTF">2019-12-13T07:12:00Z</dcterms:modified>
</cp:coreProperties>
</file>