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398A" w14:textId="77777777" w:rsidR="00F76E97" w:rsidRDefault="004506C3">
      <w:pPr>
        <w:pStyle w:val="Ttulo1"/>
        <w:spacing w:after="390"/>
      </w:pPr>
      <w:r>
        <w:t>RELATÓRIO DE DESENVOLVIMENTO – PROJETO TRUCKPARTS</w:t>
      </w:r>
    </w:p>
    <w:p w14:paraId="7D1B5120" w14:textId="77777777" w:rsidR="00F76E97" w:rsidRDefault="004506C3">
      <w:pPr>
        <w:pStyle w:val="Ttulo2"/>
        <w:spacing w:before="0"/>
      </w:pPr>
      <w:r>
        <w:pict w14:anchorId="1997CEC9">
          <v:rect id="_x0000_i1025" style="width:0;height:1.5pt" o:hralign="center" o:hrstd="t" o:hr="t" fillcolor="#a0a0a0" stroked="f"/>
        </w:pict>
      </w:r>
      <w:r>
        <w:t>1. Nome do Projeto e Integrantes</w:t>
      </w:r>
    </w:p>
    <w:p w14:paraId="1C042B58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rPr>
          <w:b/>
          <w:bCs/>
        </w:rPr>
        <w:t>Nome do Projeto:</w:t>
      </w:r>
      <w:r>
        <w:t xml:space="preserve"> </w:t>
      </w:r>
      <w:proofErr w:type="spellStart"/>
      <w:r>
        <w:t>TruckParts</w:t>
      </w:r>
      <w:proofErr w:type="spellEnd"/>
    </w:p>
    <w:p w14:paraId="66FF860A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b/>
          <w:bCs/>
        </w:rPr>
      </w:pPr>
      <w:r>
        <w:rPr>
          <w:b/>
          <w:bCs/>
        </w:rPr>
        <w:t>Integrantes da Equipe:</w:t>
      </w:r>
    </w:p>
    <w:p w14:paraId="73C61AE0" w14:textId="77777777" w:rsidR="00F76E97" w:rsidRDefault="0045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Guilherme Henrique</w:t>
      </w:r>
    </w:p>
    <w:p w14:paraId="1201FD23" w14:textId="77777777" w:rsidR="00F76E97" w:rsidRDefault="0045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Arthur Moraes</w:t>
      </w:r>
    </w:p>
    <w:p w14:paraId="7158E1A2" w14:textId="77777777" w:rsidR="00F76E97" w:rsidRDefault="0045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Pedro Otávio</w:t>
      </w:r>
    </w:p>
    <w:p w14:paraId="79D4ED59" w14:textId="77777777" w:rsidR="00F76E97" w:rsidRDefault="0045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proofErr w:type="spellStart"/>
      <w:r>
        <w:t>Julio</w:t>
      </w:r>
      <w:proofErr w:type="spellEnd"/>
      <w:r>
        <w:t xml:space="preserve"> Cesar</w:t>
      </w:r>
    </w:p>
    <w:p w14:paraId="78A265F1" w14:textId="77777777" w:rsidR="00F76E97" w:rsidRDefault="0045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t>Gabriel Deco</w:t>
      </w:r>
    </w:p>
    <w:p w14:paraId="092DBD13" w14:textId="77777777" w:rsidR="00F76E97" w:rsidRDefault="004506C3">
      <w:pPr>
        <w:pStyle w:val="Ttulo2"/>
        <w:spacing w:after="210"/>
      </w:pPr>
      <w:r>
        <w:t>2. Problema e Funcionalidades Previstas</w:t>
      </w:r>
    </w:p>
    <w:p w14:paraId="3ABB3262" w14:textId="77777777" w:rsidR="00F76E97" w:rsidRDefault="004506C3">
      <w:pPr>
        <w:pStyle w:val="Ttulo3"/>
        <w:spacing w:before="0"/>
      </w:pPr>
      <w:r>
        <w:t>2.1. Problema que o Sistema Resolve</w:t>
      </w:r>
    </w:p>
    <w:p w14:paraId="3A88A115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t xml:space="preserve">O </w:t>
      </w:r>
      <w:proofErr w:type="spellStart"/>
      <w:r>
        <w:rPr>
          <w:b/>
          <w:bCs/>
        </w:rPr>
        <w:t>TruckParts</w:t>
      </w:r>
      <w:proofErr w:type="spellEnd"/>
      <w:r>
        <w:t xml:space="preserve"> foi concebido para resolver a dor de proprietários, frotistas e mecânicos de caminhões que enfrentam dificuldades para encontrar e adquirir peças de reposição de forma ágil, organizada e confiável. A plataforma visa a descomplicação e a eficiência na busca por componentes específicos (focando inicialmente em linhas Scania), unificando a busca de catálogo e a etapa de compra.</w:t>
      </w:r>
    </w:p>
    <w:p w14:paraId="26988769" w14:textId="77777777" w:rsidR="00F76E97" w:rsidRDefault="004506C3">
      <w:pPr>
        <w:pStyle w:val="Ttulo3"/>
        <w:spacing w:before="0"/>
      </w:pPr>
      <w:r>
        <w:t>2.2. Funcionalidades Previstas para a 1ª Entrega</w:t>
      </w:r>
    </w:p>
    <w:p w14:paraId="448F8662" w14:textId="77777777" w:rsidR="00F76E97" w:rsidRDefault="004506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Autenticação e Conta de Usuário:</w:t>
      </w:r>
      <w:r>
        <w:t xml:space="preserve"> Módulo de cadastro e login de usuários.</w:t>
      </w:r>
    </w:p>
    <w:p w14:paraId="51234321" w14:textId="77777777" w:rsidR="00F76E97" w:rsidRDefault="004506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Catálogo de Produtos:</w:t>
      </w:r>
      <w:r>
        <w:t xml:space="preserve"> Exibição estruturada com filtros por categoria, seções e compatibilidade de modelos.</w:t>
      </w:r>
    </w:p>
    <w:p w14:paraId="50D3278C" w14:textId="77777777" w:rsidR="00F76E97" w:rsidRDefault="004506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Carrinho de Compras:</w:t>
      </w:r>
      <w:r>
        <w:t xml:space="preserve"> Adição de itens, cálculo de subtotal e gerenciamento de quantidade.</w:t>
      </w:r>
    </w:p>
    <w:p w14:paraId="4FA1088A" w14:textId="77777777" w:rsidR="00F76E97" w:rsidRDefault="004506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Fluxo de Compra e Pagamento:</w:t>
      </w:r>
      <w:r>
        <w:t xml:space="preserve"> Seleção de formas de pagamento, opção de envio e confirmação do pedido.</w:t>
      </w:r>
    </w:p>
    <w:p w14:paraId="6FD17870" w14:textId="77777777" w:rsidR="00F76E97" w:rsidRDefault="004506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rPr>
          <w:b/>
          <w:bCs/>
        </w:rPr>
        <w:t>Banco de Dados Relacional:</w:t>
      </w:r>
      <w:r>
        <w:t xml:space="preserve"> Estrutura para suportar o armazenamento persistente de usuários, produtos, pedidos e endereços.</w:t>
      </w:r>
    </w:p>
    <w:p w14:paraId="52064684" w14:textId="77777777" w:rsidR="00F76E97" w:rsidRDefault="004506C3">
      <w:pPr>
        <w:pStyle w:val="Ttulo2"/>
        <w:spacing w:after="210"/>
      </w:pPr>
      <w:r>
        <w:lastRenderedPageBreak/>
        <w:t>3. Status de Desenvolvimento (Visão Geral do Projeto)</w:t>
      </w:r>
    </w:p>
    <w:p w14:paraId="55CC0A19" w14:textId="77777777" w:rsidR="00F76E97" w:rsidRDefault="004506C3">
      <w:pPr>
        <w:pStyle w:val="Ttulo3"/>
        <w:spacing w:before="0"/>
      </w:pPr>
      <w:r>
        <w:t>3.1. Concluído</w:t>
      </w:r>
    </w:p>
    <w:p w14:paraId="0FAC3A40" w14:textId="77777777" w:rsidR="00F76E97" w:rsidRDefault="004506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Módulo de Login e Cadastro (Front-</w:t>
      </w:r>
      <w:proofErr w:type="spellStart"/>
      <w:r>
        <w:t>End</w:t>
      </w:r>
      <w:proofErr w:type="spellEnd"/>
      <w:r>
        <w:t xml:space="preserve"> e Back-</w:t>
      </w:r>
      <w:proofErr w:type="spellStart"/>
      <w:r>
        <w:t>End</w:t>
      </w:r>
      <w:proofErr w:type="spellEnd"/>
      <w:r>
        <w:t>).</w:t>
      </w:r>
    </w:p>
    <w:p w14:paraId="5D436292" w14:textId="77777777" w:rsidR="00F76E97" w:rsidRDefault="004506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Validação de Cadastro Único e exibição do avatar de perfil (Back-</w:t>
      </w:r>
      <w:proofErr w:type="spellStart"/>
      <w:r>
        <w:t>End</w:t>
      </w:r>
      <w:proofErr w:type="spellEnd"/>
      <w:r>
        <w:t>).</w:t>
      </w:r>
    </w:p>
    <w:p w14:paraId="7D295327" w14:textId="77777777" w:rsidR="00F76E97" w:rsidRDefault="004506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Módulo de Produtos (Integração Front-</w:t>
      </w:r>
      <w:proofErr w:type="spellStart"/>
      <w:r>
        <w:t>End</w:t>
      </w:r>
      <w:proofErr w:type="spellEnd"/>
      <w:r>
        <w:t xml:space="preserve"> e Back-</w:t>
      </w:r>
      <w:proofErr w:type="spellStart"/>
      <w:r>
        <w:t>End</w:t>
      </w:r>
      <w:proofErr w:type="spellEnd"/>
      <w:r>
        <w:t>).</w:t>
      </w:r>
    </w:p>
    <w:p w14:paraId="3567F063" w14:textId="77777777" w:rsidR="00F76E97" w:rsidRDefault="004506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t>Estrutura base e scripts SQL de povoamento do banco de dados MySQL.</w:t>
      </w:r>
    </w:p>
    <w:p w14:paraId="6F7DCB1F" w14:textId="77777777" w:rsidR="00F76E97" w:rsidRDefault="004506C3">
      <w:pPr>
        <w:pStyle w:val="Ttulo3"/>
      </w:pPr>
      <w:r>
        <w:t>3.2. Em Desenvolvimento</w:t>
      </w:r>
    </w:p>
    <w:p w14:paraId="47E65734" w14:textId="77777777" w:rsidR="00F76E97" w:rsidRDefault="004506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>Melhorias visuais e funcionais no Catálogo de Produtos (Front-</w:t>
      </w:r>
      <w:proofErr w:type="spellStart"/>
      <w:r>
        <w:t>End</w:t>
      </w:r>
      <w:proofErr w:type="spellEnd"/>
      <w:r>
        <w:t>).</w:t>
      </w:r>
    </w:p>
    <w:p w14:paraId="6AAC31F1" w14:textId="77777777" w:rsidR="00F76E97" w:rsidRDefault="004506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t>Módulo interativo do Carrinho de Compras (Front-</w:t>
      </w:r>
      <w:proofErr w:type="spellStart"/>
      <w:r>
        <w:t>End</w:t>
      </w:r>
      <w:proofErr w:type="spellEnd"/>
      <w:r>
        <w:t>).</w:t>
      </w:r>
    </w:p>
    <w:p w14:paraId="6B04D266" w14:textId="77777777" w:rsidR="00F76E97" w:rsidRDefault="004506C3">
      <w:pPr>
        <w:pStyle w:val="Ttulo3"/>
      </w:pPr>
      <w:r>
        <w:t>3.3. Pendente</w:t>
      </w:r>
    </w:p>
    <w:p w14:paraId="330889D1" w14:textId="77777777" w:rsidR="00F76E97" w:rsidRDefault="004506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Detalhes estéticos e responsivos na </w:t>
      </w:r>
      <w:r>
        <w:rPr>
          <w:i/>
          <w:iCs/>
        </w:rPr>
        <w:t>Landing Page</w:t>
      </w:r>
      <w:r>
        <w:t>.</w:t>
      </w:r>
    </w:p>
    <w:p w14:paraId="699BED04" w14:textId="77777777" w:rsidR="00F76E97" w:rsidRDefault="004506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Interatividade avançada e rotinas dinâmicas no catálogo com </w:t>
      </w:r>
      <w:proofErr w:type="spellStart"/>
      <w:r>
        <w:t>JavaScript</w:t>
      </w:r>
      <w:proofErr w:type="spellEnd"/>
      <w:r>
        <w:t>.</w:t>
      </w:r>
    </w:p>
    <w:p w14:paraId="1DE0A758" w14:textId="77777777" w:rsidR="00F76E97" w:rsidRDefault="004506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t>Finalização e parametrização do Banco de Dados completo.</w:t>
      </w:r>
    </w:p>
    <w:p w14:paraId="545857BE" w14:textId="77777777" w:rsidR="00936D83" w:rsidRDefault="00936D83">
      <w:pPr>
        <w:pStyle w:val="Ttulo2"/>
        <w:spacing w:after="210"/>
      </w:pPr>
    </w:p>
    <w:p w14:paraId="75980D18" w14:textId="77777777" w:rsidR="00936D83" w:rsidRDefault="00936D83">
      <w:pPr>
        <w:pStyle w:val="Ttulo2"/>
        <w:spacing w:after="210"/>
      </w:pPr>
    </w:p>
    <w:p w14:paraId="4E809C3B" w14:textId="5C2AEB77" w:rsidR="00F76E97" w:rsidRDefault="004506C3">
      <w:pPr>
        <w:pStyle w:val="Ttulo2"/>
        <w:spacing w:after="210"/>
      </w:pPr>
      <w:r>
        <w:t>4. Diagrama de Entidades e Relacionamentos (DER) e Estrutura de Tabelas</w:t>
      </w:r>
    </w:p>
    <w:p w14:paraId="36F6654A" w14:textId="77777777" w:rsidR="00F76E97" w:rsidRDefault="004506C3">
      <w:pPr>
        <w:pStyle w:val="Ttulo3"/>
        <w:spacing w:before="0"/>
      </w:pPr>
      <w:r>
        <w:t>4.1. Descrição do DER (Modelo Relacional)</w:t>
      </w:r>
    </w:p>
    <w:p w14:paraId="2598AA44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</w:pPr>
      <w:r>
        <w:t xml:space="preserve">O modelo conceitual/lógico é focado nas entidades </w:t>
      </w:r>
      <w:r>
        <w:rPr>
          <w:b/>
          <w:bCs/>
        </w:rPr>
        <w:t>USUARIO</w:t>
      </w:r>
      <w:r>
        <w:t xml:space="preserve"> e </w:t>
      </w:r>
      <w:r>
        <w:rPr>
          <w:b/>
          <w:bCs/>
        </w:rPr>
        <w:t>PRODUTO</w:t>
      </w:r>
      <w:r>
        <w:t>:</w:t>
      </w:r>
    </w:p>
    <w:p w14:paraId="6CC8B922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ENDERECO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>) USUARIO:</w:t>
      </w:r>
      <w:r>
        <w:t xml:space="preserve"> Um usuário está associado a um endereço.</w:t>
      </w:r>
    </w:p>
    <w:p w14:paraId="6B7343A9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USUARIO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>) CARRINHO:</w:t>
      </w:r>
      <w:r>
        <w:t xml:space="preserve"> Um usuário pode possuir múltiplos itens no carrinho.</w:t>
      </w:r>
    </w:p>
    <w:p w14:paraId="3FF7A367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USUARIO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>) FORMA_PAG:</w:t>
      </w:r>
      <w:r>
        <w:t xml:space="preserve"> Um usuário possui opções de pagamento salvas.</w:t>
      </w:r>
    </w:p>
    <w:p w14:paraId="1A448DBF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USUARIO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>) SUPORTE:</w:t>
      </w:r>
      <w:r>
        <w:t xml:space="preserve"> Registra solicitações de suporte de um usuário.</w:t>
      </w:r>
    </w:p>
    <w:p w14:paraId="52FE9E5E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PRODUTO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 xml:space="preserve">) </w:t>
      </w:r>
      <w:proofErr w:type="gramStart"/>
      <w:r>
        <w:rPr>
          <w:b/>
          <w:bCs/>
        </w:rPr>
        <w:t>CATALOGO</w:t>
      </w:r>
      <w:proofErr w:type="gramEnd"/>
      <w:r>
        <w:rPr>
          <w:b/>
          <w:bCs/>
        </w:rPr>
        <w:t>:</w:t>
      </w:r>
      <w:r>
        <w:t xml:space="preserve"> Relaciona os produtos às seções organizacionais do catálogo.</w:t>
      </w:r>
    </w:p>
    <w:p w14:paraId="0D0E6F04" w14:textId="77777777" w:rsidR="00F76E97" w:rsidRDefault="004506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rPr>
          <w:b/>
          <w:bCs/>
        </w:rPr>
        <w:t>USUARIO / CARRINHO / FORMA_PAG / ENDERECO (1) ── (</w:t>
      </w:r>
      <w:proofErr w:type="gramStart"/>
      <w:r>
        <w:rPr>
          <w:b/>
          <w:bCs/>
        </w:rPr>
        <w:t>0,N</w:t>
      </w:r>
      <w:proofErr w:type="gramEnd"/>
      <w:r>
        <w:rPr>
          <w:b/>
          <w:bCs/>
        </w:rPr>
        <w:t>) FINAL_PAG:</w:t>
      </w:r>
      <w:r>
        <w:t xml:space="preserve"> A tabela FINAL_PAG consolida os dados do pedido finalizado.</w:t>
      </w:r>
    </w:p>
    <w:p w14:paraId="4E103235" w14:textId="2D74C9D0" w:rsidR="00936D83" w:rsidRDefault="00936D83">
      <w:pPr>
        <w:pBdr>
          <w:top w:val="nil"/>
          <w:left w:val="nil"/>
          <w:bottom w:val="nil"/>
          <w:right w:val="nil"/>
          <w:between w:val="nil"/>
        </w:pBdr>
        <w:spacing w:before="330" w:after="360"/>
        <w:ind w:left="150" w:right="150"/>
        <w:rPr>
          <w:sz w:val="18"/>
          <w:szCs w:val="18"/>
          <w:shd w:val="clear" w:color="auto" w:fill="F7FAFC"/>
        </w:rPr>
      </w:pPr>
      <w:r w:rsidRPr="00936D83">
        <w:rPr>
          <w:sz w:val="18"/>
          <w:szCs w:val="18"/>
          <w:shd w:val="clear" w:color="auto" w:fill="F7FAFC"/>
        </w:rPr>
        <w:lastRenderedPageBreak/>
        <w:drawing>
          <wp:inline distT="0" distB="0" distL="0" distR="0" wp14:anchorId="746EFF02" wp14:editId="76AF20FC">
            <wp:extent cx="5943600" cy="4445000"/>
            <wp:effectExtent l="0" t="0" r="0" b="0"/>
            <wp:docPr id="164630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7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547" w14:textId="77777777" w:rsidR="00936D83" w:rsidRDefault="00936D83">
      <w:pPr>
        <w:pBdr>
          <w:top w:val="nil"/>
          <w:left w:val="nil"/>
          <w:bottom w:val="nil"/>
          <w:right w:val="nil"/>
          <w:between w:val="nil"/>
        </w:pBdr>
        <w:spacing w:before="330" w:after="360"/>
        <w:ind w:left="150" w:right="150"/>
        <w:rPr>
          <w:sz w:val="18"/>
          <w:szCs w:val="18"/>
          <w:shd w:val="clear" w:color="auto" w:fill="F7FAFC"/>
        </w:rPr>
      </w:pPr>
    </w:p>
    <w:p w14:paraId="7DC5B162" w14:textId="5E6301E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330" w:after="36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br/>
      </w:r>
    </w:p>
    <w:p w14:paraId="24330100" w14:textId="77777777" w:rsidR="00F76E97" w:rsidRDefault="004506C3">
      <w:pPr>
        <w:pStyle w:val="Ttulo3"/>
        <w:spacing w:before="0"/>
      </w:pPr>
      <w:r>
        <w:t>4.2. Principais Tabelas e Relacionamentos</w:t>
      </w:r>
    </w:p>
    <w:p w14:paraId="53BA3557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USUARIO:</w:t>
      </w:r>
      <w:r>
        <w:t xml:space="preserve"> Armazena os dados cadastrais (CPF, e-mail, senha criptografada, telefone, tipo de cadastro e preferências). Contém chave estrangeira para ENDERECO.</w:t>
      </w:r>
    </w:p>
    <w:p w14:paraId="299D2A5E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PRODUTO:</w:t>
      </w:r>
      <w:r>
        <w:t xml:space="preserve"> Contém o acervo de peças, com descrição, preço, estoque, categoria, imagem e modelo Scania compatível.</w:t>
      </w:r>
    </w:p>
    <w:p w14:paraId="0D6F10DF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proofErr w:type="gramStart"/>
      <w:r>
        <w:rPr>
          <w:b/>
          <w:bCs/>
        </w:rPr>
        <w:t>CATALOGO</w:t>
      </w:r>
      <w:proofErr w:type="gramEnd"/>
      <w:r>
        <w:rPr>
          <w:b/>
          <w:bCs/>
        </w:rPr>
        <w:t>:</w:t>
      </w:r>
      <w:r>
        <w:t xml:space="preserve"> Mapeia cada PRODUTO a uma seção específica.</w:t>
      </w:r>
    </w:p>
    <w:p w14:paraId="78E701BE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CARRINHO:</w:t>
      </w:r>
      <w:r>
        <w:t xml:space="preserve"> Mantém os itens selecionados por um USUARIO, calculando quantidades e subtotal.</w:t>
      </w:r>
    </w:p>
    <w:p w14:paraId="513AC1D8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FORMA_PAG:</w:t>
      </w:r>
      <w:r>
        <w:t xml:space="preserve"> Define a opção de pagamento (Pix, Cartão, Boleto) vinculada ao USUARIO.</w:t>
      </w:r>
    </w:p>
    <w:p w14:paraId="562B63FE" w14:textId="77777777" w:rsidR="00F76E97" w:rsidRDefault="004506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rPr>
          <w:b/>
          <w:bCs/>
        </w:rPr>
        <w:t>FINAL_PAG:</w:t>
      </w:r>
      <w:r>
        <w:t xml:space="preserve"> Registra o encerramento da compra juntando USUARIO, CARRINHO, ENDERECO e FORMA_PAG.</w:t>
      </w:r>
    </w:p>
    <w:p w14:paraId="59A7F006" w14:textId="77777777" w:rsidR="00F76E97" w:rsidRDefault="004506C3">
      <w:pPr>
        <w:pStyle w:val="Ttulo2"/>
      </w:pPr>
      <w:r>
        <w:lastRenderedPageBreak/>
        <w:t>5. Consultas Realizadas e Resultados (SQL)</w:t>
      </w:r>
    </w:p>
    <w:p w14:paraId="1AAFED79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t xml:space="preserve">Com base no banco de dados </w:t>
      </w:r>
      <w:proofErr w:type="spellStart"/>
      <w:r>
        <w:t>DB_truck_prts</w:t>
      </w:r>
      <w:proofErr w:type="spellEnd"/>
      <w:r>
        <w:t>, foram formuladas e executadas cinco consultas estratégicas:</w:t>
      </w:r>
    </w:p>
    <w:p w14:paraId="6A3605E2" w14:textId="77777777" w:rsidR="00F76E97" w:rsidRDefault="004506C3">
      <w:pPr>
        <w:pStyle w:val="Ttulo3"/>
        <w:spacing w:before="0"/>
      </w:pPr>
      <w:r>
        <w:t>Consulta 1: Contagem Geral do Acervo de Produtos</w:t>
      </w:r>
    </w:p>
    <w:p w14:paraId="358CA185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i/>
          <w:iCs/>
        </w:rPr>
      </w:pPr>
      <w:r>
        <w:rPr>
          <w:b/>
          <w:bCs/>
        </w:rPr>
        <w:t>Pergunta respondida:</w:t>
      </w:r>
      <w:r>
        <w:t xml:space="preserve"> </w:t>
      </w:r>
      <w:r>
        <w:rPr>
          <w:i/>
          <w:iCs/>
        </w:rPr>
        <w:t>Quantos produtos estão cadastrados no sistema atualmente?</w:t>
      </w:r>
    </w:p>
    <w:p w14:paraId="6F1D2CCD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t xml:space="preserve">SELECT </w:t>
      </w:r>
      <w:proofErr w:type="gramStart"/>
      <w:r>
        <w:rPr>
          <w:sz w:val="18"/>
          <w:szCs w:val="18"/>
          <w:shd w:val="clear" w:color="auto" w:fill="F7FAFC"/>
        </w:rPr>
        <w:t>COUNT(</w:t>
      </w:r>
      <w:proofErr w:type="gramEnd"/>
      <w:r>
        <w:rPr>
          <w:sz w:val="18"/>
          <w:szCs w:val="18"/>
          <w:shd w:val="clear" w:color="auto" w:fill="F7FAFC"/>
        </w:rPr>
        <w:t xml:space="preserve">*) </w:t>
      </w:r>
      <w:proofErr w:type="gramStart"/>
      <w:r>
        <w:rPr>
          <w:sz w:val="18"/>
          <w:szCs w:val="18"/>
          <w:shd w:val="clear" w:color="auto" w:fill="F7FAFC"/>
        </w:rPr>
        <w:t xml:space="preserve">AS </w:t>
      </w:r>
      <w:proofErr w:type="spellStart"/>
      <w:r>
        <w:rPr>
          <w:sz w:val="18"/>
          <w:szCs w:val="18"/>
          <w:shd w:val="clear" w:color="auto" w:fill="F7FAFC"/>
        </w:rPr>
        <w:t>total</w:t>
      </w:r>
      <w:proofErr w:type="gramEnd"/>
      <w:r>
        <w:rPr>
          <w:sz w:val="18"/>
          <w:szCs w:val="18"/>
          <w:shd w:val="clear" w:color="auto" w:fill="F7FAFC"/>
        </w:rPr>
        <w:t>_produtos_cadastrados</w:t>
      </w:r>
      <w:proofErr w:type="spellEnd"/>
      <w:r>
        <w:rPr>
          <w:sz w:val="18"/>
          <w:szCs w:val="18"/>
          <w:shd w:val="clear" w:color="auto" w:fill="F7FAFC"/>
        </w:rPr>
        <w:t xml:space="preserve"> FROM PRODUTO;</w:t>
      </w:r>
    </w:p>
    <w:p w14:paraId="4D4CAB3C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rPr>
          <w:b/>
          <w:bCs/>
        </w:rPr>
        <w:t>Resultado:</w:t>
      </w:r>
      <w:r>
        <w:t xml:space="preserve"> Retorna </w:t>
      </w:r>
      <w:r>
        <w:rPr>
          <w:b/>
          <w:bCs/>
        </w:rPr>
        <w:t>500</w:t>
      </w:r>
      <w:r>
        <w:t xml:space="preserve"> produtos cadastrados no acervo da linha Scania.</w:t>
      </w:r>
    </w:p>
    <w:p w14:paraId="1151F2E5" w14:textId="77777777" w:rsidR="00F76E97" w:rsidRDefault="004506C3">
      <w:pPr>
        <w:pStyle w:val="Ttulo3"/>
        <w:spacing w:before="0"/>
      </w:pPr>
      <w:r>
        <w:t>Consulta 2: Valor Total Financeiro do Estoque</w:t>
      </w:r>
    </w:p>
    <w:p w14:paraId="0FDFE35B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i/>
          <w:iCs/>
        </w:rPr>
      </w:pPr>
      <w:r>
        <w:rPr>
          <w:b/>
          <w:bCs/>
        </w:rPr>
        <w:t>Pergunta respondida:</w:t>
      </w:r>
      <w:r>
        <w:t xml:space="preserve"> </w:t>
      </w:r>
      <w:r>
        <w:rPr>
          <w:i/>
          <w:iCs/>
        </w:rPr>
        <w:t>Qual o valor financeiro total acumulado no estoque?</w:t>
      </w:r>
    </w:p>
    <w:p w14:paraId="1B21DB53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t xml:space="preserve">SELECT </w:t>
      </w:r>
      <w:proofErr w:type="gramStart"/>
      <w:r>
        <w:rPr>
          <w:sz w:val="18"/>
          <w:szCs w:val="18"/>
          <w:shd w:val="clear" w:color="auto" w:fill="F7FAFC"/>
        </w:rPr>
        <w:t>SUM(</w:t>
      </w:r>
      <w:proofErr w:type="spellStart"/>
      <w:proofErr w:type="gramEnd"/>
      <w:r>
        <w:rPr>
          <w:sz w:val="18"/>
          <w:szCs w:val="18"/>
          <w:shd w:val="clear" w:color="auto" w:fill="F7FAFC"/>
        </w:rPr>
        <w:t>preco_prod</w:t>
      </w:r>
      <w:proofErr w:type="spellEnd"/>
      <w:r>
        <w:rPr>
          <w:sz w:val="18"/>
          <w:szCs w:val="18"/>
          <w:shd w:val="clear" w:color="auto" w:fill="F7FAFC"/>
        </w:rPr>
        <w:t xml:space="preserve"> * estoque) AS </w:t>
      </w:r>
      <w:proofErr w:type="spellStart"/>
      <w:r>
        <w:rPr>
          <w:sz w:val="18"/>
          <w:szCs w:val="18"/>
          <w:shd w:val="clear" w:color="auto" w:fill="F7FAFC"/>
        </w:rPr>
        <w:t>valor_total_estoque_reais</w:t>
      </w:r>
      <w:proofErr w:type="spellEnd"/>
      <w:r>
        <w:rPr>
          <w:sz w:val="18"/>
          <w:szCs w:val="18"/>
          <w:shd w:val="clear" w:color="auto" w:fill="F7FAFC"/>
        </w:rPr>
        <w:t xml:space="preserve"> FROM PRODUTO;</w:t>
      </w:r>
    </w:p>
    <w:p w14:paraId="7CE7BAA4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rPr>
          <w:b/>
          <w:bCs/>
        </w:rPr>
        <w:t>Resultado:</w:t>
      </w:r>
      <w:r>
        <w:t xml:space="preserve"> Retorna o somatório do produto entre o preço unitário e a quantidade em estoque de cada peça cadastrada.</w:t>
      </w:r>
    </w:p>
    <w:p w14:paraId="60F02E52" w14:textId="77777777" w:rsidR="00F76E97" w:rsidRDefault="004506C3">
      <w:pPr>
        <w:pStyle w:val="Ttulo3"/>
        <w:spacing w:before="0"/>
      </w:pPr>
      <w:r>
        <w:t>Consulta 3: Média de Preços das Peças</w:t>
      </w:r>
    </w:p>
    <w:p w14:paraId="792DECA8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i/>
          <w:iCs/>
        </w:rPr>
      </w:pPr>
      <w:r>
        <w:rPr>
          <w:b/>
          <w:bCs/>
        </w:rPr>
        <w:t>Pergunta respondida:</w:t>
      </w:r>
      <w:r>
        <w:t xml:space="preserve"> </w:t>
      </w:r>
      <w:r>
        <w:rPr>
          <w:i/>
          <w:iCs/>
        </w:rPr>
        <w:t>Qual é o preço médio global das peças vendidas na plataforma?</w:t>
      </w:r>
    </w:p>
    <w:p w14:paraId="71DCE64F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t>SELECT ROUND(</w:t>
      </w:r>
      <w:proofErr w:type="gramStart"/>
      <w:r>
        <w:rPr>
          <w:sz w:val="18"/>
          <w:szCs w:val="18"/>
          <w:shd w:val="clear" w:color="auto" w:fill="F7FAFC"/>
        </w:rPr>
        <w:t>AVG(</w:t>
      </w:r>
      <w:proofErr w:type="spellStart"/>
      <w:proofErr w:type="gramEnd"/>
      <w:r>
        <w:rPr>
          <w:sz w:val="18"/>
          <w:szCs w:val="18"/>
          <w:shd w:val="clear" w:color="auto" w:fill="F7FAFC"/>
        </w:rPr>
        <w:t>preco_prod</w:t>
      </w:r>
      <w:proofErr w:type="spellEnd"/>
      <w:r>
        <w:rPr>
          <w:sz w:val="18"/>
          <w:szCs w:val="18"/>
          <w:shd w:val="clear" w:color="auto" w:fill="F7FAFC"/>
        </w:rPr>
        <w:t xml:space="preserve">), 2) AS </w:t>
      </w:r>
      <w:proofErr w:type="spellStart"/>
      <w:r>
        <w:rPr>
          <w:sz w:val="18"/>
          <w:szCs w:val="18"/>
          <w:shd w:val="clear" w:color="auto" w:fill="F7FAFC"/>
        </w:rPr>
        <w:t>preco_medio_pecas_reais</w:t>
      </w:r>
      <w:proofErr w:type="spellEnd"/>
      <w:r>
        <w:rPr>
          <w:sz w:val="18"/>
          <w:szCs w:val="18"/>
          <w:shd w:val="clear" w:color="auto" w:fill="F7FAFC"/>
        </w:rPr>
        <w:t xml:space="preserve"> FROM PRODUTO;</w:t>
      </w:r>
    </w:p>
    <w:p w14:paraId="427C5983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rPr>
          <w:b/>
          <w:bCs/>
        </w:rPr>
        <w:t>Resultado:</w:t>
      </w:r>
      <w:r>
        <w:t xml:space="preserve"> Traz o preço médio padronizado em duas casas decimais, servindo de métrica comercial para a loja.</w:t>
      </w:r>
    </w:p>
    <w:p w14:paraId="3782D753" w14:textId="77777777" w:rsidR="00F76E97" w:rsidRDefault="004506C3">
      <w:pPr>
        <w:pStyle w:val="Ttulo3"/>
        <w:spacing w:before="0"/>
      </w:pPr>
      <w:r>
        <w:t>Consulta 4: Mapeamento de Itens e Preço Médio por Categoria</w:t>
      </w:r>
    </w:p>
    <w:p w14:paraId="318B51BC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i/>
          <w:iCs/>
        </w:rPr>
      </w:pPr>
      <w:r>
        <w:rPr>
          <w:b/>
          <w:bCs/>
        </w:rPr>
        <w:t>Pergunta respondida:</w:t>
      </w:r>
      <w:r>
        <w:t xml:space="preserve"> </w:t>
      </w:r>
      <w:r>
        <w:rPr>
          <w:i/>
          <w:iCs/>
        </w:rPr>
        <w:t>Quantos itens existem por categoria e qual a média de preço em cada uma delas?</w:t>
      </w:r>
    </w:p>
    <w:p w14:paraId="48CB772F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t xml:space="preserve">SELECT </w:t>
      </w:r>
      <w:r>
        <w:rPr>
          <w:sz w:val="18"/>
          <w:szCs w:val="18"/>
          <w:shd w:val="clear" w:color="auto" w:fill="F7FAFC"/>
        </w:rPr>
        <w:br/>
        <w:t xml:space="preserve">    categoria,</w:t>
      </w:r>
      <w:r>
        <w:rPr>
          <w:sz w:val="18"/>
          <w:szCs w:val="18"/>
          <w:shd w:val="clear" w:color="auto" w:fill="F7FAFC"/>
        </w:rPr>
        <w:br/>
      </w:r>
      <w:r>
        <w:rPr>
          <w:sz w:val="18"/>
          <w:szCs w:val="18"/>
          <w:shd w:val="clear" w:color="auto" w:fill="F7FAFC"/>
        </w:rPr>
        <w:t xml:space="preserve">    </w:t>
      </w:r>
      <w:proofErr w:type="gramStart"/>
      <w:r>
        <w:rPr>
          <w:sz w:val="18"/>
          <w:szCs w:val="18"/>
          <w:shd w:val="clear" w:color="auto" w:fill="F7FAFC"/>
        </w:rPr>
        <w:t>COUNT(</w:t>
      </w:r>
      <w:proofErr w:type="gramEnd"/>
      <w:r>
        <w:rPr>
          <w:sz w:val="18"/>
          <w:szCs w:val="18"/>
          <w:shd w:val="clear" w:color="auto" w:fill="F7FAFC"/>
        </w:rPr>
        <w:t xml:space="preserve">*) </w:t>
      </w:r>
      <w:proofErr w:type="gramStart"/>
      <w:r>
        <w:rPr>
          <w:sz w:val="18"/>
          <w:szCs w:val="18"/>
          <w:shd w:val="clear" w:color="auto" w:fill="F7FAFC"/>
        </w:rPr>
        <w:t xml:space="preserve">AS </w:t>
      </w:r>
      <w:proofErr w:type="spellStart"/>
      <w:r>
        <w:rPr>
          <w:sz w:val="18"/>
          <w:szCs w:val="18"/>
          <w:shd w:val="clear" w:color="auto" w:fill="F7FAFC"/>
        </w:rPr>
        <w:t>total</w:t>
      </w:r>
      <w:proofErr w:type="gramEnd"/>
      <w:r>
        <w:rPr>
          <w:sz w:val="18"/>
          <w:szCs w:val="18"/>
          <w:shd w:val="clear" w:color="auto" w:fill="F7FAFC"/>
        </w:rPr>
        <w:t>_itens_categoria</w:t>
      </w:r>
      <w:proofErr w:type="spellEnd"/>
      <w:r>
        <w:rPr>
          <w:sz w:val="18"/>
          <w:szCs w:val="18"/>
          <w:shd w:val="clear" w:color="auto" w:fill="F7FAFC"/>
        </w:rPr>
        <w:t>,</w:t>
      </w:r>
      <w:r>
        <w:rPr>
          <w:sz w:val="18"/>
          <w:szCs w:val="18"/>
          <w:shd w:val="clear" w:color="auto" w:fill="F7FAFC"/>
        </w:rPr>
        <w:br/>
        <w:t xml:space="preserve">    ROUND(</w:t>
      </w:r>
      <w:proofErr w:type="gramStart"/>
      <w:r>
        <w:rPr>
          <w:sz w:val="18"/>
          <w:szCs w:val="18"/>
          <w:shd w:val="clear" w:color="auto" w:fill="F7FAFC"/>
        </w:rPr>
        <w:t>AVG(</w:t>
      </w:r>
      <w:proofErr w:type="spellStart"/>
      <w:proofErr w:type="gramEnd"/>
      <w:r>
        <w:rPr>
          <w:sz w:val="18"/>
          <w:szCs w:val="18"/>
          <w:shd w:val="clear" w:color="auto" w:fill="F7FAFC"/>
        </w:rPr>
        <w:t>preco_prod</w:t>
      </w:r>
      <w:proofErr w:type="spellEnd"/>
      <w:r>
        <w:rPr>
          <w:sz w:val="18"/>
          <w:szCs w:val="18"/>
          <w:shd w:val="clear" w:color="auto" w:fill="F7FAFC"/>
        </w:rPr>
        <w:t xml:space="preserve">), 2) AS </w:t>
      </w:r>
      <w:proofErr w:type="spellStart"/>
      <w:r>
        <w:rPr>
          <w:sz w:val="18"/>
          <w:szCs w:val="18"/>
          <w:shd w:val="clear" w:color="auto" w:fill="F7FAFC"/>
        </w:rPr>
        <w:t>preco_medio_reais</w:t>
      </w:r>
      <w:proofErr w:type="spellEnd"/>
      <w:r>
        <w:rPr>
          <w:sz w:val="18"/>
          <w:szCs w:val="18"/>
          <w:shd w:val="clear" w:color="auto" w:fill="F7FAFC"/>
        </w:rPr>
        <w:br/>
        <w:t>FROM PRODUTO</w:t>
      </w:r>
      <w:r>
        <w:rPr>
          <w:sz w:val="18"/>
          <w:szCs w:val="18"/>
          <w:shd w:val="clear" w:color="auto" w:fill="F7FAFC"/>
        </w:rPr>
        <w:br/>
        <w:t>GROUP BY categoria</w:t>
      </w:r>
      <w:r>
        <w:rPr>
          <w:sz w:val="18"/>
          <w:szCs w:val="18"/>
          <w:shd w:val="clear" w:color="auto" w:fill="F7FAFC"/>
        </w:rPr>
        <w:br/>
        <w:t xml:space="preserve">ORDER BY </w:t>
      </w:r>
      <w:proofErr w:type="spellStart"/>
      <w:r>
        <w:rPr>
          <w:sz w:val="18"/>
          <w:szCs w:val="18"/>
          <w:shd w:val="clear" w:color="auto" w:fill="F7FAFC"/>
        </w:rPr>
        <w:t>total_itens_categoria</w:t>
      </w:r>
      <w:proofErr w:type="spellEnd"/>
      <w:r>
        <w:rPr>
          <w:sz w:val="18"/>
          <w:szCs w:val="18"/>
          <w:shd w:val="clear" w:color="auto" w:fill="F7FAFC"/>
        </w:rPr>
        <w:t xml:space="preserve"> DESC;</w:t>
      </w:r>
    </w:p>
    <w:p w14:paraId="40A81067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10"/>
        <w:ind w:left="0" w:right="0"/>
      </w:pPr>
      <w:r>
        <w:rPr>
          <w:b/>
          <w:bCs/>
        </w:rPr>
        <w:t>Resultado:</w:t>
      </w:r>
      <w:r>
        <w:t xml:space="preserve"> Agrupa e ordena as categorias (Motor, Arrefecimento, Filtros, </w:t>
      </w:r>
      <w:proofErr w:type="gramStart"/>
      <w:r>
        <w:t>Freios, etc.</w:t>
      </w:r>
      <w:proofErr w:type="gramEnd"/>
      <w:r>
        <w:t>) detalhando o número de produtos e o ticket médio.</w:t>
      </w:r>
    </w:p>
    <w:p w14:paraId="0A8A2074" w14:textId="77777777" w:rsidR="00F76E97" w:rsidRDefault="004506C3">
      <w:pPr>
        <w:pStyle w:val="Ttulo3"/>
        <w:spacing w:before="0"/>
      </w:pPr>
      <w:r>
        <w:t>Consulta 5: Análise Financeira por Seção de Catálogo (JOIN)</w:t>
      </w:r>
    </w:p>
    <w:p w14:paraId="700BBE3B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150"/>
        <w:ind w:left="0" w:right="0"/>
        <w:rPr>
          <w:i/>
          <w:iCs/>
        </w:rPr>
      </w:pPr>
      <w:r>
        <w:rPr>
          <w:b/>
          <w:bCs/>
        </w:rPr>
        <w:lastRenderedPageBreak/>
        <w:t>Pergunta respondida:</w:t>
      </w:r>
      <w:r>
        <w:t xml:space="preserve"> </w:t>
      </w:r>
      <w:r>
        <w:rPr>
          <w:i/>
          <w:iCs/>
        </w:rPr>
        <w:t>Qual o volume de estoque e o valor acumulado em reais por seção do catálogo?</w:t>
      </w:r>
    </w:p>
    <w:p w14:paraId="0D8DD134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150" w:after="330"/>
        <w:ind w:left="150" w:right="150"/>
        <w:rPr>
          <w:sz w:val="18"/>
          <w:szCs w:val="18"/>
          <w:shd w:val="clear" w:color="auto" w:fill="F7FAFC"/>
        </w:rPr>
      </w:pPr>
      <w:r>
        <w:rPr>
          <w:sz w:val="18"/>
          <w:szCs w:val="18"/>
          <w:shd w:val="clear" w:color="auto" w:fill="F7FAFC"/>
        </w:rPr>
        <w:t xml:space="preserve">SELECT </w:t>
      </w:r>
      <w:r>
        <w:rPr>
          <w:sz w:val="18"/>
          <w:szCs w:val="18"/>
          <w:shd w:val="clear" w:color="auto" w:fill="F7FAFC"/>
        </w:rPr>
        <w:br/>
        <w:t xml:space="preserve">    </w:t>
      </w:r>
      <w:proofErr w:type="spellStart"/>
      <w:proofErr w:type="gramStart"/>
      <w:r>
        <w:rPr>
          <w:sz w:val="18"/>
          <w:szCs w:val="18"/>
          <w:shd w:val="clear" w:color="auto" w:fill="F7FAFC"/>
        </w:rPr>
        <w:t>c.secoes</w:t>
      </w:r>
      <w:proofErr w:type="spellEnd"/>
      <w:proofErr w:type="gramEnd"/>
      <w:r>
        <w:rPr>
          <w:sz w:val="18"/>
          <w:szCs w:val="18"/>
          <w:shd w:val="clear" w:color="auto" w:fill="F7FAFC"/>
        </w:rPr>
        <w:t xml:space="preserve"> AS </w:t>
      </w:r>
      <w:proofErr w:type="spellStart"/>
      <w:r>
        <w:rPr>
          <w:sz w:val="18"/>
          <w:szCs w:val="18"/>
          <w:shd w:val="clear" w:color="auto" w:fill="F7FAFC"/>
        </w:rPr>
        <w:t>secao_</w:t>
      </w:r>
      <w:proofErr w:type="gramStart"/>
      <w:r>
        <w:rPr>
          <w:sz w:val="18"/>
          <w:szCs w:val="18"/>
          <w:shd w:val="clear" w:color="auto" w:fill="F7FAFC"/>
        </w:rPr>
        <w:t>catalogo</w:t>
      </w:r>
      <w:proofErr w:type="spellEnd"/>
      <w:proofErr w:type="gramEnd"/>
      <w:r>
        <w:rPr>
          <w:sz w:val="18"/>
          <w:szCs w:val="18"/>
          <w:shd w:val="clear" w:color="auto" w:fill="F7FAFC"/>
        </w:rPr>
        <w:t>,</w:t>
      </w:r>
      <w:r>
        <w:rPr>
          <w:sz w:val="18"/>
          <w:szCs w:val="18"/>
          <w:shd w:val="clear" w:color="auto" w:fill="F7FAFC"/>
        </w:rPr>
        <w:br/>
      </w:r>
      <w:r>
        <w:rPr>
          <w:sz w:val="18"/>
          <w:szCs w:val="18"/>
          <w:shd w:val="clear" w:color="auto" w:fill="F7FAFC"/>
        </w:rPr>
        <w:t xml:space="preserve">    COUNT(</w:t>
      </w:r>
      <w:proofErr w:type="spellStart"/>
      <w:r>
        <w:rPr>
          <w:sz w:val="18"/>
          <w:szCs w:val="18"/>
          <w:shd w:val="clear" w:color="auto" w:fill="F7FAFC"/>
        </w:rPr>
        <w:t>p.id_produto</w:t>
      </w:r>
      <w:proofErr w:type="spellEnd"/>
      <w:r>
        <w:rPr>
          <w:sz w:val="18"/>
          <w:szCs w:val="18"/>
          <w:shd w:val="clear" w:color="auto" w:fill="F7FAFC"/>
        </w:rPr>
        <w:t xml:space="preserve">) </w:t>
      </w:r>
      <w:proofErr w:type="gramStart"/>
      <w:r>
        <w:rPr>
          <w:sz w:val="18"/>
          <w:szCs w:val="18"/>
          <w:shd w:val="clear" w:color="auto" w:fill="F7FAFC"/>
        </w:rPr>
        <w:t xml:space="preserve">AS </w:t>
      </w:r>
      <w:proofErr w:type="spellStart"/>
      <w:r>
        <w:rPr>
          <w:sz w:val="18"/>
          <w:szCs w:val="18"/>
          <w:shd w:val="clear" w:color="auto" w:fill="F7FAFC"/>
        </w:rPr>
        <w:t>total</w:t>
      </w:r>
      <w:proofErr w:type="gramEnd"/>
      <w:r>
        <w:rPr>
          <w:sz w:val="18"/>
          <w:szCs w:val="18"/>
          <w:shd w:val="clear" w:color="auto" w:fill="F7FAFC"/>
        </w:rPr>
        <w:t>_modelos_na_secao</w:t>
      </w:r>
      <w:proofErr w:type="spellEnd"/>
      <w:r>
        <w:rPr>
          <w:sz w:val="18"/>
          <w:szCs w:val="18"/>
          <w:shd w:val="clear" w:color="auto" w:fill="F7FAFC"/>
        </w:rPr>
        <w:t>,</w:t>
      </w:r>
      <w:r>
        <w:rPr>
          <w:sz w:val="18"/>
          <w:szCs w:val="18"/>
          <w:shd w:val="clear" w:color="auto" w:fill="F7FAFC"/>
        </w:rPr>
        <w:br/>
        <w:t xml:space="preserve">    SUM(</w:t>
      </w:r>
      <w:proofErr w:type="spellStart"/>
      <w:proofErr w:type="gramStart"/>
      <w:r>
        <w:rPr>
          <w:sz w:val="18"/>
          <w:szCs w:val="18"/>
          <w:shd w:val="clear" w:color="auto" w:fill="F7FAFC"/>
        </w:rPr>
        <w:t>p.estoque</w:t>
      </w:r>
      <w:proofErr w:type="spellEnd"/>
      <w:proofErr w:type="gramEnd"/>
      <w:r>
        <w:rPr>
          <w:sz w:val="18"/>
          <w:szCs w:val="18"/>
          <w:shd w:val="clear" w:color="auto" w:fill="F7FAFC"/>
        </w:rPr>
        <w:t xml:space="preserve">) AS </w:t>
      </w:r>
      <w:proofErr w:type="spellStart"/>
      <w:r>
        <w:rPr>
          <w:sz w:val="18"/>
          <w:szCs w:val="18"/>
          <w:shd w:val="clear" w:color="auto" w:fill="F7FAFC"/>
        </w:rPr>
        <w:t>unidades_em_estoque</w:t>
      </w:r>
      <w:proofErr w:type="spellEnd"/>
      <w:r>
        <w:rPr>
          <w:sz w:val="18"/>
          <w:szCs w:val="18"/>
          <w:shd w:val="clear" w:color="auto" w:fill="F7FAFC"/>
        </w:rPr>
        <w:t>,</w:t>
      </w:r>
      <w:r>
        <w:rPr>
          <w:sz w:val="18"/>
          <w:szCs w:val="18"/>
          <w:shd w:val="clear" w:color="auto" w:fill="F7FAFC"/>
        </w:rPr>
        <w:br/>
        <w:t xml:space="preserve">    </w:t>
      </w:r>
      <w:proofErr w:type="gramStart"/>
      <w:r>
        <w:rPr>
          <w:sz w:val="18"/>
          <w:szCs w:val="18"/>
          <w:shd w:val="clear" w:color="auto" w:fill="F7FAFC"/>
        </w:rPr>
        <w:t>ROUND(SUM(</w:t>
      </w:r>
      <w:proofErr w:type="spellStart"/>
      <w:r>
        <w:rPr>
          <w:sz w:val="18"/>
          <w:szCs w:val="18"/>
          <w:shd w:val="clear" w:color="auto" w:fill="F7FAFC"/>
        </w:rPr>
        <w:t>p.preco</w:t>
      </w:r>
      <w:proofErr w:type="gramEnd"/>
      <w:r>
        <w:rPr>
          <w:sz w:val="18"/>
          <w:szCs w:val="18"/>
          <w:shd w:val="clear" w:color="auto" w:fill="F7FAFC"/>
        </w:rPr>
        <w:t>_prod</w:t>
      </w:r>
      <w:proofErr w:type="spellEnd"/>
      <w:r>
        <w:rPr>
          <w:sz w:val="18"/>
          <w:szCs w:val="18"/>
          <w:shd w:val="clear" w:color="auto" w:fill="F7FAFC"/>
        </w:rPr>
        <w:t xml:space="preserve"> * </w:t>
      </w:r>
      <w:proofErr w:type="spellStart"/>
      <w:proofErr w:type="gramStart"/>
      <w:r>
        <w:rPr>
          <w:sz w:val="18"/>
          <w:szCs w:val="18"/>
          <w:shd w:val="clear" w:color="auto" w:fill="F7FAFC"/>
        </w:rPr>
        <w:t>p.estoque</w:t>
      </w:r>
      <w:proofErr w:type="spellEnd"/>
      <w:proofErr w:type="gramEnd"/>
      <w:r>
        <w:rPr>
          <w:sz w:val="18"/>
          <w:szCs w:val="18"/>
          <w:shd w:val="clear" w:color="auto" w:fill="F7FAFC"/>
        </w:rPr>
        <w:t xml:space="preserve">), 2) AS </w:t>
      </w:r>
      <w:proofErr w:type="spellStart"/>
      <w:r>
        <w:rPr>
          <w:sz w:val="18"/>
          <w:szCs w:val="18"/>
          <w:shd w:val="clear" w:color="auto" w:fill="F7FAFC"/>
        </w:rPr>
        <w:t>valor_estoque_secao_reais</w:t>
      </w:r>
      <w:proofErr w:type="spellEnd"/>
      <w:r>
        <w:rPr>
          <w:sz w:val="18"/>
          <w:szCs w:val="18"/>
          <w:shd w:val="clear" w:color="auto" w:fill="F7FAFC"/>
        </w:rPr>
        <w:br/>
        <w:t xml:space="preserve">FROM </w:t>
      </w:r>
      <w:proofErr w:type="gramStart"/>
      <w:r>
        <w:rPr>
          <w:sz w:val="18"/>
          <w:szCs w:val="18"/>
          <w:shd w:val="clear" w:color="auto" w:fill="F7FAFC"/>
        </w:rPr>
        <w:t>CATALOGO</w:t>
      </w:r>
      <w:proofErr w:type="gramEnd"/>
      <w:r>
        <w:rPr>
          <w:sz w:val="18"/>
          <w:szCs w:val="18"/>
          <w:shd w:val="clear" w:color="auto" w:fill="F7FAFC"/>
        </w:rPr>
        <w:t xml:space="preserve"> c</w:t>
      </w:r>
      <w:r>
        <w:rPr>
          <w:sz w:val="18"/>
          <w:szCs w:val="18"/>
          <w:shd w:val="clear" w:color="auto" w:fill="F7FAFC"/>
        </w:rPr>
        <w:br/>
        <w:t xml:space="preserve">INNER JOIN PRODUTO p ON </w:t>
      </w:r>
      <w:proofErr w:type="spellStart"/>
      <w:r>
        <w:rPr>
          <w:sz w:val="18"/>
          <w:szCs w:val="18"/>
          <w:shd w:val="clear" w:color="auto" w:fill="F7FAFC"/>
        </w:rPr>
        <w:t>c.id_produto</w:t>
      </w:r>
      <w:proofErr w:type="spellEnd"/>
      <w:r>
        <w:rPr>
          <w:sz w:val="18"/>
          <w:szCs w:val="18"/>
          <w:shd w:val="clear" w:color="auto" w:fill="F7FAFC"/>
        </w:rPr>
        <w:t xml:space="preserve"> = </w:t>
      </w:r>
      <w:proofErr w:type="spellStart"/>
      <w:r>
        <w:rPr>
          <w:sz w:val="18"/>
          <w:szCs w:val="18"/>
          <w:shd w:val="clear" w:color="auto" w:fill="F7FAFC"/>
        </w:rPr>
        <w:t>p.id_produto</w:t>
      </w:r>
      <w:proofErr w:type="spellEnd"/>
      <w:r>
        <w:rPr>
          <w:sz w:val="18"/>
          <w:szCs w:val="18"/>
          <w:shd w:val="clear" w:color="auto" w:fill="F7FAFC"/>
        </w:rPr>
        <w:br/>
        <w:t xml:space="preserve">GROUP BY </w:t>
      </w:r>
      <w:proofErr w:type="spellStart"/>
      <w:proofErr w:type="gramStart"/>
      <w:r>
        <w:rPr>
          <w:sz w:val="18"/>
          <w:szCs w:val="18"/>
          <w:shd w:val="clear" w:color="auto" w:fill="F7FAFC"/>
        </w:rPr>
        <w:t>c.secoes</w:t>
      </w:r>
      <w:proofErr w:type="spellEnd"/>
      <w:proofErr w:type="gramEnd"/>
      <w:r>
        <w:rPr>
          <w:sz w:val="18"/>
          <w:szCs w:val="18"/>
          <w:shd w:val="clear" w:color="auto" w:fill="F7FAFC"/>
        </w:rPr>
        <w:br/>
        <w:t xml:space="preserve">ORDER BY </w:t>
      </w:r>
      <w:proofErr w:type="spellStart"/>
      <w:r>
        <w:rPr>
          <w:sz w:val="18"/>
          <w:szCs w:val="18"/>
          <w:shd w:val="clear" w:color="auto" w:fill="F7FAFC"/>
        </w:rPr>
        <w:t>valor_estoque_secao_reais</w:t>
      </w:r>
      <w:proofErr w:type="spellEnd"/>
      <w:r>
        <w:rPr>
          <w:sz w:val="18"/>
          <w:szCs w:val="18"/>
          <w:shd w:val="clear" w:color="auto" w:fill="F7FAFC"/>
        </w:rPr>
        <w:t xml:space="preserve"> DESC;</w:t>
      </w:r>
    </w:p>
    <w:p w14:paraId="149F5D6F" w14:textId="77777777" w:rsidR="00F76E97" w:rsidRDefault="004506C3">
      <w:pPr>
        <w:pBdr>
          <w:top w:val="nil"/>
          <w:left w:val="nil"/>
          <w:bottom w:val="nil"/>
          <w:right w:val="nil"/>
          <w:between w:val="nil"/>
        </w:pBdr>
        <w:spacing w:before="0" w:after="270"/>
        <w:ind w:left="0" w:right="0"/>
      </w:pPr>
      <w:r>
        <w:rPr>
          <w:b/>
          <w:bCs/>
        </w:rPr>
        <w:t>Resultado:</w:t>
      </w:r>
      <w:r>
        <w:t xml:space="preserve"> Exibe a junção entre a tabela </w:t>
      </w:r>
      <w:proofErr w:type="gramStart"/>
      <w:r>
        <w:t>CATALOGO</w:t>
      </w:r>
      <w:proofErr w:type="gramEnd"/>
      <w:r>
        <w:t xml:space="preserve"> e PRODUTO, mostrando quais seções concentram o maior capital retido em estoque.</w:t>
      </w:r>
    </w:p>
    <w:p w14:paraId="2FD9439D" w14:textId="77777777" w:rsidR="00936D83" w:rsidRDefault="00936D83">
      <w:pPr>
        <w:pStyle w:val="Ttulo2"/>
        <w:spacing w:before="0" w:after="180"/>
      </w:pPr>
    </w:p>
    <w:p w14:paraId="40D01EE0" w14:textId="432CFC56" w:rsidR="00F76E97" w:rsidRDefault="004506C3">
      <w:pPr>
        <w:pStyle w:val="Ttulo2"/>
        <w:spacing w:before="0" w:after="180"/>
      </w:pPr>
      <w:r>
        <w:t>6. Backlog Atualizado, Cronograma e Responsabilidades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76E97" w14:paraId="796347B1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D5005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Tarefa / Funcionalidade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37EB9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Status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14DCF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Responsáveis</w:t>
            </w:r>
          </w:p>
          <w:p w14:paraId="4562C66E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</w:pPr>
            <w:r>
              <w:t xml:space="preserve"> </w:t>
            </w:r>
          </w:p>
        </w:tc>
      </w:tr>
      <w:tr w:rsidR="00F76E97" w14:paraId="780196F9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25A6B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Login (Front-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3A44B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2C0F6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Gabriel Deco (GD), Pedro Otávio (PQ)</w:t>
            </w:r>
          </w:p>
        </w:tc>
      </w:tr>
      <w:tr w:rsidR="00F76E97" w14:paraId="15974263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9C72A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Cadastro (Front-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A8813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31771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Gabriel Deco (GD), Pedro Otávio (PQ)</w:t>
            </w:r>
          </w:p>
        </w:tc>
      </w:tr>
      <w:tr w:rsidR="00F76E97" w14:paraId="6EF85F7F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A9F03" w14:textId="77777777" w:rsidR="00F76E97" w:rsidRPr="00936D83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  <w:lang w:val="en-US"/>
              </w:rPr>
            </w:pPr>
            <w:proofErr w:type="spellStart"/>
            <w:r w:rsidRPr="00936D83">
              <w:rPr>
                <w:b/>
                <w:bCs/>
                <w:lang w:val="en-US"/>
              </w:rPr>
              <w:t>Produtos</w:t>
            </w:r>
            <w:proofErr w:type="spellEnd"/>
            <w:r w:rsidRPr="00936D83">
              <w:rPr>
                <w:b/>
                <w:bCs/>
                <w:lang w:val="en-US"/>
              </w:rPr>
              <w:t xml:space="preserve"> (Back-End / Front-End)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32821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7655D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Pedro Otávio (PQ), Gabriel Deco (GD)</w:t>
            </w:r>
          </w:p>
        </w:tc>
      </w:tr>
      <w:tr w:rsidR="00F76E97" w14:paraId="77163FBE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48C9D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Cadastro Único (Back-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33815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B3754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proofErr w:type="spellStart"/>
            <w:r>
              <w:t>Julio</w:t>
            </w:r>
            <w:proofErr w:type="spellEnd"/>
            <w:r>
              <w:t xml:space="preserve"> Cesar (JA)</w:t>
            </w:r>
          </w:p>
        </w:tc>
      </w:tr>
      <w:tr w:rsidR="00F76E97" w14:paraId="6E09F03C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85F00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Foto de Perfil / Avatar (Back-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149F6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F165D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proofErr w:type="spellStart"/>
            <w:r>
              <w:t>Julio</w:t>
            </w:r>
            <w:proofErr w:type="spellEnd"/>
            <w:r>
              <w:t xml:space="preserve"> Cesar (JA)</w:t>
            </w:r>
          </w:p>
        </w:tc>
      </w:tr>
      <w:tr w:rsidR="00F76E97" w14:paraId="23BC5C6A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210C8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Construção e Povoamento do BD (MySQL)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A7A2E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Pronto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E3964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proofErr w:type="spellStart"/>
            <w:r>
              <w:t>Julio</w:t>
            </w:r>
            <w:proofErr w:type="spellEnd"/>
            <w:r>
              <w:t xml:space="preserve"> Cesar (JA)</w:t>
            </w:r>
          </w:p>
        </w:tc>
      </w:tr>
      <w:tr w:rsidR="00F76E97" w14:paraId="0413438E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212FF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Melhoria do Catálogo (Front-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F74DC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Fazendo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30CEB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Gabriel Deco (GD), Pedro Otávio (PQ)</w:t>
            </w:r>
          </w:p>
        </w:tc>
      </w:tr>
      <w:tr w:rsidR="00F76E97" w14:paraId="3190507E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34A31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Carrinho de Compras (Front-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22F10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Fazendo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45CFD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Gabriel Deco (GD), Pedro Otávio (PQ)</w:t>
            </w:r>
          </w:p>
        </w:tc>
      </w:tr>
      <w:tr w:rsidR="00F76E97" w14:paraId="42D12EB3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CD1E9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>Refinamento e Animações da Landing Page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D8CD8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A Fazer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112F5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Guilherme Henrique, Arthur Moraes</w:t>
            </w:r>
          </w:p>
        </w:tc>
      </w:tr>
      <w:tr w:rsidR="00F76E97" w14:paraId="325CD191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95FDE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  <w:rPr>
                <w:b/>
                <w:bCs/>
              </w:rPr>
            </w:pPr>
            <w:r>
              <w:rPr>
                <w:b/>
                <w:bCs/>
              </w:rPr>
              <w:t xml:space="preserve">Scripts </w:t>
            </w:r>
            <w:proofErr w:type="spellStart"/>
            <w:r>
              <w:rPr>
                <w:b/>
                <w:bCs/>
              </w:rPr>
              <w:t>JavaScript</w:t>
            </w:r>
            <w:proofErr w:type="spellEnd"/>
            <w:r>
              <w:rPr>
                <w:b/>
                <w:bCs/>
              </w:rPr>
              <w:t xml:space="preserve"> para o Catálogo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FB57F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A Fazer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287B4" w14:textId="77777777" w:rsidR="00F76E97" w:rsidRDefault="00450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0" w:right="0"/>
            </w:pPr>
            <w:r>
              <w:t>Gabriel Deco (GD), Pedro Otávio (PQ)</w:t>
            </w:r>
          </w:p>
        </w:tc>
      </w:tr>
    </w:tbl>
    <w:p w14:paraId="2DE084F7" w14:textId="77777777" w:rsidR="00F76E97" w:rsidRDefault="004506C3">
      <w:pPr>
        <w:pStyle w:val="Ttulo2"/>
      </w:pPr>
      <w:r>
        <w:t>7. Problemas Encontrados e Ações Previstas</w:t>
      </w:r>
    </w:p>
    <w:p w14:paraId="1959B0AE" w14:textId="77777777" w:rsidR="00F76E97" w:rsidRDefault="004506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Problema:</w:t>
      </w:r>
      <w:r>
        <w:t xml:space="preserve"> Incompatibilidade e ajustes necessários no modelo do carrinho durante a integração </w:t>
      </w:r>
      <w:proofErr w:type="spellStart"/>
      <w:r>
        <w:t>back</w:t>
      </w:r>
      <w:proofErr w:type="spellEnd"/>
      <w:r>
        <w:t>-end.</w:t>
      </w:r>
      <w:r>
        <w:rPr>
          <w:color w:val="000000"/>
        </w:rPr>
        <w:br/>
      </w:r>
      <w:r>
        <w:rPr>
          <w:b/>
          <w:bCs/>
        </w:rPr>
        <w:t>Ação Prevista:</w:t>
      </w:r>
      <w:r>
        <w:t xml:space="preserve"> Refatorar a tabela CARRINHO simplificando a chave estrangeira para focar na sessão ativa do usuário antes de enviar para a tabela FINAL_PAG.</w:t>
      </w:r>
    </w:p>
    <w:p w14:paraId="20DBB87D" w14:textId="77777777" w:rsidR="00F76E97" w:rsidRDefault="004506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Problema:</w:t>
      </w:r>
      <w:r>
        <w:t xml:space="preserve"> Lentidão na navegação da tela do catálogo ao carregar uma lista extensa de itens sem paginação.</w:t>
      </w:r>
      <w:r>
        <w:rPr>
          <w:color w:val="000000"/>
        </w:rPr>
        <w:br/>
      </w:r>
      <w:r>
        <w:rPr>
          <w:b/>
          <w:bCs/>
        </w:rPr>
        <w:t>Ação Prevista:</w:t>
      </w:r>
      <w:r>
        <w:t xml:space="preserve"> Implementar paginação ou rolagem infinita via </w:t>
      </w:r>
      <w:proofErr w:type="spellStart"/>
      <w:r>
        <w:t>JavaScript</w:t>
      </w:r>
      <w:proofErr w:type="spellEnd"/>
      <w:r>
        <w:t xml:space="preserve"> utilizando requisições assíncronas (</w:t>
      </w:r>
      <w:proofErr w:type="spellStart"/>
      <w:r>
        <w:t>Fetch</w:t>
      </w:r>
      <w:proofErr w:type="spellEnd"/>
      <w:r>
        <w:t xml:space="preserve"> API).</w:t>
      </w:r>
    </w:p>
    <w:p w14:paraId="28414C82" w14:textId="5D3FAA6E" w:rsidR="00F76E97" w:rsidRDefault="004506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ind w:right="0"/>
      </w:pPr>
      <w:r>
        <w:rPr>
          <w:b/>
          <w:bCs/>
        </w:rPr>
        <w:t>Problema:</w:t>
      </w:r>
      <w:r>
        <w:t xml:space="preserve"> Ajustes finos de layout e responsividade na Landing Page para telas de dispositivos móveis.</w:t>
      </w:r>
      <w:r>
        <w:rPr>
          <w:color w:val="000000"/>
        </w:rPr>
        <w:br/>
      </w:r>
      <w:r>
        <w:rPr>
          <w:b/>
          <w:bCs/>
        </w:rPr>
        <w:lastRenderedPageBreak/>
        <w:t>Ação Prevista:</w:t>
      </w:r>
      <w:r>
        <w:t xml:space="preserve"> Realizar revisão de CSS utilizando </w:t>
      </w:r>
      <w:r w:rsidR="00936D83">
        <w:rPr>
          <w:i/>
          <w:iCs/>
        </w:rPr>
        <w:t>média</w:t>
      </w:r>
      <w:r>
        <w:rPr>
          <w:i/>
          <w:iCs/>
        </w:rPr>
        <w:t xml:space="preserve"> queries</w:t>
      </w:r>
      <w:r>
        <w:t xml:space="preserve"> e componentes flexíveis.</w:t>
      </w:r>
    </w:p>
    <w:sectPr w:rsidR="00F76E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6F28E78-36D0-4718-9A01-56D5F63C6E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6E573F-DBFC-4A36-B2A4-DB97FDBE7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1F639D-7B41-4E97-A431-4EF950C02A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36"/>
    <w:multiLevelType w:val="multilevel"/>
    <w:tmpl w:val="B7A23C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CB0CAD"/>
    <w:multiLevelType w:val="multilevel"/>
    <w:tmpl w:val="F216D7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6757B1"/>
    <w:multiLevelType w:val="multilevel"/>
    <w:tmpl w:val="BB52E46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18710E3"/>
    <w:multiLevelType w:val="multilevel"/>
    <w:tmpl w:val="1EB0AD1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2F022A"/>
    <w:multiLevelType w:val="multilevel"/>
    <w:tmpl w:val="8D543B2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F4B1003"/>
    <w:multiLevelType w:val="multilevel"/>
    <w:tmpl w:val="CE30C5F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074AF2"/>
    <w:multiLevelType w:val="multilevel"/>
    <w:tmpl w:val="B3007C1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8827CA"/>
    <w:multiLevelType w:val="multilevel"/>
    <w:tmpl w:val="6C2E903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3913854">
    <w:abstractNumId w:val="4"/>
  </w:num>
  <w:num w:numId="2" w16cid:durableId="1406301132">
    <w:abstractNumId w:val="0"/>
  </w:num>
  <w:num w:numId="3" w16cid:durableId="748191164">
    <w:abstractNumId w:val="5"/>
  </w:num>
  <w:num w:numId="4" w16cid:durableId="1385444367">
    <w:abstractNumId w:val="7"/>
  </w:num>
  <w:num w:numId="5" w16cid:durableId="53089583">
    <w:abstractNumId w:val="6"/>
  </w:num>
  <w:num w:numId="6" w16cid:durableId="843934608">
    <w:abstractNumId w:val="3"/>
  </w:num>
  <w:num w:numId="7" w16cid:durableId="919603306">
    <w:abstractNumId w:val="1"/>
  </w:num>
  <w:num w:numId="8" w16cid:durableId="924143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97"/>
    <w:rsid w:val="004506C3"/>
    <w:rsid w:val="00686230"/>
    <w:rsid w:val="00936D83"/>
    <w:rsid w:val="00F7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EAFFF"/>
  <w15:docId w15:val="{58CF39AA-39AF-40A9-945F-7EB4B16A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  <w:spacing w:before="300" w:after="300" w:line="30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/>
      <w:ind w:left="0" w:right="0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70" w:after="120"/>
      <w:ind w:left="0" w:right="0"/>
      <w:outlineLvl w:val="1"/>
    </w:pPr>
    <w:rPr>
      <w:b/>
      <w:bCs/>
      <w:color w:val="2B6CB0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10" w:after="90"/>
      <w:ind w:left="0" w:right="0"/>
      <w:outlineLvl w:val="2"/>
    </w:pPr>
    <w:rPr>
      <w:b/>
      <w:bCs/>
      <w:color w:val="2D3748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1072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2026-10-07T17:39:00Z</dcterms:created>
  <dcterms:modified xsi:type="dcterms:W3CDTF">2026-10-07T17:39:00Z</dcterms:modified>
</cp:coreProperties>
</file>