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45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 O cadastro nunca confirmado não prende o e-mail nem o CPF: passada uma hora, um novo cadastro com eles retoma o antigo, que nunca chegou a ser uma conta, e os documentos enviados nele são descartados. A unidade informada que ainda não existia fica pendente: não aparece para a portaria nem para o síndico até ele aprovar alguém nela, cadastrá-la ou cadastrar alguém nela, para que um cadastro recusado ou nunca confirmado não deixe unidades inventadas nas listas.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quem tenta entrar sem ter confirmado é levado à tela do código, com o reenvio liberado.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e também ao tentar entrar.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e registrar ocorrências. O financeiro não é liberado ao porteiro: quem deve o quê não é assunto da portaria (LGPD).</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Depois, pela mesma tela, edita, inativa ou reativa 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 e a que chega ao horário sem avaliação é recusada pelo sistema, com o motivo para 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 A aprovada cujo horário terminou passa sozinha a "concluída" e sai das reservas em aberto.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 ou é transferido de apartamento, ou volta depois de sair — não vê os visitantes de quem estava lá antes.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 há menos de 2 horas.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 Sem resposta em 2 horas, passa a "sem resposta": sai do painel da portaria e não pode mais ser confirmado.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 O morador confirma pelo app; entregue em mãos, é o porteiro quem dá baixa.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 Na entrega em mãos ficam o nome de quem levou e o porteiro que entregou, e os moradores da unidade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 A placa tem 7 letras (A a Z) ou números e é guardada sem hífen e em maiúsculas, de modo que ABC-1D23 e abc1d23 são o mesmo veículo; a placa do carro de um visitante segue a mesma regra.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ativos do condomínio, ordenado pela data de publicação.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que não esteja cancelada,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 Lançada errada, o síndico corrige a descrição, o valor (nunca abaixo do que já foi pago) e o vencimento, ou a cancela com um motivo, se ainda não tiver pagamento. Nada é apagado: a cancelada fica guardada, e cada correção e cancelamento registra quem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 O pagamento feito pelo morador no app avisa o síndico; o recebido fora do app (boleto no banco, depósito) o síndico registra pela tela, e quem é avisado são os moradores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espaços comuns, unidades e cobranças, e quando — seja o administrador, seja o síndico (inclusive as permissões do porteiro e o novo código de acesso), seja o próprio usuário no perfil e na troca de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 As rotas abertas — consulta do código de acesso do condomínio, cadastro, login, confirmação e recuperação de senha — têm ainda um limite de pedidos por origem (IP): sem ele, o código de acesso, de cerca de um milhão de combinações, podia ser adivinhado por um script, e cada cadastro novo disparava e-mails e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por testes que enviam palpites e pedidos de código em paralelo, e por testes que passam do limite por origem e recebem o aviso para aguardar.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 A cobrança aberta ou vencida pode ser corrigida (descrição, valor e vencimento) ou cancelada com um motivo, e o síndico registra o pagamento recebido fora do app; a linha mostra quem mexeu por último.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r>
        <w:rPr>
          <w:rFonts w:ascii="Arial" w:cs="Arial" w:eastAsia="Arial" w:hAnsi="Arial"/>
          <w:sz w:val="24"/>
          <w:szCs w:val="24"/>
        </w:rPr>
        <w:t xml:space="preserve">13.5.8 Tela de moradores e unidades</w:t>
      </w:r>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22 entidades, 255 atributos e 50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retirada, pelo app 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retirado_por_nome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levou a encomenda entregue em mãos (pode não ter cadastro)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Sem uso: a permissão saiu do sistema, e o financeiro é sempre recusado ao porteiro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registros_alteracao</w:t>
      </w:r>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cancelou ou gerou novo código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unidade ou cobranca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r>
        <w:rPr>
          <w:rFonts w:ascii="Arial" w:cs="Arial" w:eastAsia="Arial" w:hAnsi="Arial"/>
          <w:b/>
          <w:bCs/>
          <w:sz w:val="24"/>
          <w:szCs w:val="24"/>
        </w:rPr>
        <w:t xml:space="preserve">17.18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17.19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17.20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pendente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Verdadeiro quando a unidade foi criada pelo autocadastro de um morador e ainda não foi confirmada pelo síndico; não aparece nas listas da portaria e do síndico até a aprovação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17.21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unidade_desde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Desde quando mora na unidade atual; renovado na transferência e na reativação. O morador só vê os visitantes e as encomendas a partir daqui</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17.22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 SEM_RESPOSTA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 SEM_RESPOSTA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Todo pedido tem também um tamanho máximo. A API recebe o corpo inteiro antes mesmo de conferir quem está pedindo, e, sem teto, qualquer pessoa, sem conta nenhuma, poderia mandar gigabytes ao login e ocupar a memória ou o disco do servidor até derrubá-lo. Um pedido sem arquivo vai até 256 KB, muito acima do maior texto aceito; um pedido com arquivo vai até o tamanho do maior arquivo aceito, com uma pequena folga para os outros campos do formulário. Os bytes são contados à medida que chegam, de modo que o limite vale mesmo quando o pedido não declara o próprio tamanho.</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109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edição, inativação e reativação),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(inclusive a entrega em mãos)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(com correção e cancelamento)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437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95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(inclusive o nunca confirmado, que não prende e-mail nem CPF), código de confirmação, login, bloqueio por tentativas, recuperação de senha e sessões encerradas pela troca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(sem contar as de quem saiu)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test_cobranca_correcao.py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corrige e cancela cobrança lançada errada (valor nunca abaixo do pago, cancelada guardada e o mês liberado para a certa) e registra o pagamento recebido fora do app</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test_limite_origem.py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Limite de pedidos por origem nas rotas abertas: adivinhar o código de acesso e repetir o login são barrados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o transferido e o que voltou não veem os visitantes e as encomendas de antes; o vencimento segue quem mora lá</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22 tabelas em PostgreSQL, 109 endpoints, 437 casos de teste automatizados cobrindo as regras de negócio e 95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818c2d614a3a252e894d7f547f133a31716ac4cf.png"/><Relationship Id="rId39" Type="http://schemas.openxmlformats.org/officeDocument/2006/relationships/image" Target="media/39410a924c535cb8c127e64da4f47c848c416b80.png"/><Relationship Id="rId40" Type="http://schemas.openxmlformats.org/officeDocument/2006/relationships/image" Target="media/41eaeb161c5205d36a53055cfaa3cdc6f3d4144a.png"/><Relationship Id="rId41" Type="http://schemas.openxmlformats.org/officeDocument/2006/relationships/image" Target="media/5e3cc5b7a6aceecfee2a0df5a07cc0253ab3fa0e.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2026-10-08T09:35:40.277Z</dcterms:created>
  <dcterms:modified xsi:type="dcterms:W3CDTF">2026-10-08T09:35:40.278Z</dcterms:modified>
</cp:coreProperties>
</file>

<file path=docProps/custom.xml><?xml version="1.0" encoding="utf-8"?>
<Properties xmlns="http://schemas.openxmlformats.org/officeDocument/2006/custom-properties" xmlns:vt="http://schemas.openxmlformats.org/officeDocument/2006/docPropsVTypes"/>
</file>