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45309"/>
          <w:sz w:val="19"/>
        </w:rPr>
        <w:t>MANILA LAW COLLEGE | JURIS DOCTOR PROGRAM | AY 2026–2027</w:t>
      </w:r>
    </w:p>
    <w:p>
      <w:pPr>
        <w:jc w:val="center"/>
      </w:pPr>
      <w:r>
        <w:rPr>
          <w:rFonts w:ascii="Georgia" w:hAnsi="Georgia"/>
          <w:b/>
          <w:color w:val="1E3A8A"/>
          <w:sz w:val="36"/>
        </w:rPr>
        <w:t>CRIMINAL LAW 1: COMPLETE MIDTERM CASE DIGEST COMPENDIUM</w:t>
      </w:r>
    </w:p>
    <w:p>
      <w:pPr>
        <w:spacing w:after="280"/>
        <w:jc w:val="center"/>
      </w:pPr>
      <w:r>
        <w:rPr>
          <w:i/>
          <w:color w:val="475569"/>
          <w:sz w:val="19"/>
        </w:rPr>
        <w:t>Comprehensive ALAC Case Digests (Cases 1 to 103: Genosa to Etino) with Complainant &amp; Respondent Arguments</w:t>
        <w:br/>
        <w:t>Complete Topic Annotations on Philippine Criminal Law &amp; Revised Penal Code (Articles 1–57)</w:t>
      </w:r>
    </w:p>
    <w:p>
      <w:pPr>
        <w:spacing w:after="240"/>
        <w:pBdr>
          <w:bottom w:val="single" w:sz="18" w:space="1" w:color="1E3A8A"/>
        </w:pBdr>
      </w:pPr>
    </w:p>
    <w:p>
      <w:pPr>
        <w:keepNext/>
        <w:spacing w:before="320" w:after="80"/>
      </w:pPr>
      <w:r>
        <w:rPr>
          <w:rFonts w:ascii="Georgia" w:hAnsi="Georgia"/>
          <w:b/>
          <w:color w:val="1E3A8A"/>
          <w:sz w:val="26"/>
        </w:rPr>
        <w:t>TOPIC 1: THEORIES OF CRIMINAL LAW (CLASSICAL VS. POSITIVIST)</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Theories of Criminal Law and the RPC</w:t>
              <w:br/>
              <w:t>Philippine Criminal Law is founded upon competing philosophical schools of thought that govern the basis of criminal liability and the purpose of state-imposed punishment:</w:t>
              <w:br/>
              <w:t>1. The Classical (Juridical) Theory: Propounded by Cesare Beccaria and Jeremy Bentham. It posits that man is a rational moral agent endowed with absolute free will (*liberum arbitrium*) capable of choosing between good and evil. Criminal liability is anchored on moral culpability (*dolo*). The purpose of penalty is retributive justice (*"Pœna correspondet delicto"* / Let the punishment fit the crime) and general deterrence. The primary focus is the CRIME, imposing predetermined, fixed, and mathematically graduated penalties (Arts. 25, 46–77, RPC).</w:t>
              <w:br/>
              <w:t>2. The Positivist (Realistic / Italian) Theory: Founded by Cesare Lombroso, Enrico Ferri, and Raffaele Garofalo. It views crime as a social and natural phenomenon produced by biological, psychological, and environmental determinism. Free will is considered an illusion; the criminal is a "socially sick" individual needing treatment. The basis of liability is the social dangerousness (*temeridad*) of the actor. The purpose of penalty is reformation, rehabilitation, and social defense. The primary focus is the CRIMINAL, providing individualized and flexible measures (ISLAW, Probation Law, Impossible Crimes under Art. 4[2], and BWS mitigation under *People v. Genosa*).</w:t>
              <w:br/>
              <w:t>3. The Philippine Eclectic / Mixed Theory: The Revised Penal Code (Act No. 3815) synthesizes both schools: it maintains a Classical architecture for defining felonies, guilt, and base penalties, but infuses Positivist principles in sentencing discretion, probation, parole, and humane correctional custody.</w:t>
            </w:r>
          </w:p>
        </w:tc>
      </w:tr>
    </w:tbl>
    <w:p>
      <w:pPr>
        <w:spacing w:after="160"/>
      </w:pPr>
    </w:p>
    <w:p>
      <w:pPr>
        <w:keepNext/>
        <w:spacing w:before="240" w:after="40"/>
      </w:pPr>
      <w:r>
        <w:rPr>
          <w:rFonts w:ascii="Georgia" w:hAnsi="Georgia"/>
          <w:b/>
          <w:color w:val="2563EB"/>
          <w:sz w:val="23"/>
        </w:rPr>
        <w:t>CASE 1: People v. Marivic Genosa</w:t>
      </w:r>
    </w:p>
    <w:p>
      <w:pPr>
        <w:keepNext/>
        <w:spacing w:before="0" w:after="80"/>
      </w:pPr>
      <w:r>
        <w:rPr>
          <w:i/>
          <w:color w:val="64748B"/>
          <w:sz w:val="17"/>
        </w:rPr>
        <w:t>Citation: G.R. No. 135981, 29 September 2000 &amp; 15 January 2004 | Governing Codal: General Principles; Art. 11, par. 1; Art. 13, pars. 6 &amp; 9, RPC; RA 9262.</w:t>
        <w:br/>
      </w:r>
    </w:p>
    <w:p>
      <w:r>
        <w:rPr>
          <w:b/>
        </w:rPr>
        <w:t xml:space="preserve">1. Facts: </w:t>
      </w:r>
      <w:r>
        <w:t>Marivic Genosa, an 8-month pregnant wife who had endured repeated physical violence and psychological torture by her alcoholic husband Ben, shot him in the head while he was sleeping in their bedroom following an assault.</w:t>
      </w:r>
    </w:p>
    <w:p>
      <w:r>
        <w:rPr>
          <w:b/>
          <w:color w:val="991B1B"/>
        </w:rPr>
        <w:t xml:space="preserve">• Complainant's Argument (Prosecution / State / Offended Party): </w:t>
      </w:r>
      <w:r>
        <w:t>The Prosecution argued that the accused was guilty of Parricide qualified by treachery because she deliberately killed her husband while he was asleep and defenseless in bed, long after the domestic quarrel had ended, meaning there was no actual, present, or imminent unlawful aggression at the time of the fatal attack.</w:t>
      </w:r>
    </w:p>
    <w:p>
      <w:r>
        <w:rPr>
          <w:b/>
          <w:color w:val="15803D"/>
        </w:rPr>
        <w:t xml:space="preserve">• Respondent's Argument (Accused / Defense / Appellant): </w:t>
      </w:r>
      <w:r>
        <w:t>Accused invoked self-defense based on Battered Woman Syndrome (BWS), arguing under the Positivist theory that chronic trauma altered her psychological perception, making her genuinely believe she was in imminent, inescapable danger of death.</w:t>
      </w:r>
    </w:p>
    <w:p>
      <w:r>
        <w:rPr>
          <w:b/>
        </w:rPr>
        <w:t xml:space="preserve">2. Issue of the Case: </w:t>
      </w:r>
      <w:r>
        <w:t>Can Battered Woman Syndrome (BWS) be recognized under Philippine criminal law to establish complete self-defense or mitigate liability for parricide?</w:t>
      </w:r>
    </w:p>
    <w:p>
      <w:r>
        <w:rPr>
          <w:b/>
        </w:rPr>
        <w:t xml:space="preserve">3. Answer: </w:t>
      </w:r>
      <w:r>
        <w:t>YES (as mitigating circumstances). The Supreme Court recognized BWS under the positivist theory, holding that while complete self-defense failed because the victim was asleep (no actual imminent aggression at the exact moment of shooting), BWS constituted two mitigating circumstances.</w:t>
      </w:r>
    </w:p>
    <w:p>
      <w:r>
        <w:rPr>
          <w:b/>
        </w:rPr>
        <w:t xml:space="preserve">4. Legal Basis: </w:t>
      </w:r>
      <w:r>
        <w:t>Art. 11, par. 1, RPC (Self-Defense); Art. 13, pars. 6 &amp; 9, RPC (Mitigating Circumstances — Passion/Obfuscation and Illness diminishing willpower); Positivist Theory of Criminal Law. Applicability: Applicable because the positivist school considers the offender's psychological mindset and victimology, allowing BWS to be treated as mitigating factors analogous to psychological illness and passion/obfuscation under Article 13.</w:t>
      </w:r>
    </w:p>
    <w:p>
      <w:r>
        <w:rPr>
          <w:b/>
        </w:rPr>
        <w:t xml:space="preserve">5. Application: </w:t>
      </w:r>
      <w:r>
        <w:t>Complete self-defense requires unlawful aggression at the time of the fatal act. Because the husband was sleeping, aggression had ceased. However, pursuant to the positivist approach and Art. 13(9) &amp; (6), the cumulative psychological trauma and acute panic entitled Genosa to two mitigating circumstances without aggravating circumstances.</w:t>
      </w:r>
    </w:p>
    <w:p>
      <w:r>
        <w:rPr>
          <w:b/>
        </w:rPr>
        <w:t xml:space="preserve">6. Conclusion: </w:t>
      </w:r>
      <w:r>
        <w:t>Conviction for parricide AFFIRMED with MODIFIED penalty (penalty reduced to 6 years and 1 day of prision mayor to 14 years, 8 months and 1 day of reclusion temporal; accused ordered released due to time served)</w:t>
      </w:r>
    </w:p>
    <w:p>
      <w:r>
        <w:rPr>
          <w:b/>
        </w:rPr>
        <w:t xml:space="preserve">7. Supreme Court Decision &amp; Doctrine: </w:t>
      </w:r>
      <w:r>
        <w:t>Supreme Court Ruling: Conviction for parricide AFFIRMED with MODIFIED penalty (penalty reduced to 6 years and 1 day of prision mayor to 14 years, 8 months and 1 day of reclusion temporal; accused ordered released due to time served). Core Doctrine: BWS is recognized as a mitigating circumstance under the Positivist theory of criminal law.</w:t>
      </w:r>
    </w:p>
    <w:p>
      <w:r>
        <w:rPr>
          <w:b/>
        </w:rPr>
        <w:t xml:space="preserve">8. Relation to the Topic / Article: </w:t>
      </w:r>
      <w:r>
        <w:t>This landmark case is fundamentally assigned under the topic 'Theories of Criminal Law (Classical vs. Positivist)' and governs General Principles; Art. 11, par. 1; Art. 13, pars. 6 &amp; 9, RPC; RA 9262.. It concretely demonstrates the Supreme Court's authoritative interpretation of the statutory elements and doctrinal principles under I. GENERAL PRINCIPLES OF CRIMINAL LAW. Specifically, it establishes that bws is recognized as a mitigating circumstance under the positivist theory of criminal law. Understanding this decision is indispensable for resolving bar exam problems involving theories of criminal law (classical vs. positivist).</w:t>
      </w:r>
    </w:p>
    <w:p>
      <w:pPr>
        <w:spacing w:before="80" w:after="160"/>
        <w:pBdr>
          <w:bottom w:val="single" w:sz="4" w:space="1" w:color="CBD5E1"/>
        </w:pBdr>
      </w:pPr>
    </w:p>
    <w:p>
      <w:pPr>
        <w:keepNext/>
        <w:spacing w:before="240" w:after="40"/>
      </w:pPr>
      <w:r>
        <w:rPr>
          <w:rFonts w:ascii="Georgia" w:hAnsi="Georgia"/>
          <w:b/>
          <w:color w:val="2563EB"/>
          <w:sz w:val="23"/>
        </w:rPr>
        <w:t>CASE 2: Norma de Joya v. Jail Warden of Batangas</w:t>
      </w:r>
    </w:p>
    <w:p>
      <w:pPr>
        <w:keepNext/>
        <w:spacing w:before="0" w:after="80"/>
      </w:pPr>
      <w:r>
        <w:rPr>
          <w:i/>
          <w:color w:val="64748B"/>
          <w:sz w:val="17"/>
        </w:rPr>
        <w:t>Citation: G.R. Nos. 15948-19, 10 December 2003 | Governing Codal: General Principles; Art. III, Sec. 19(2), 1987 Constitution; RPC Book I Title Three.</w:t>
        <w:br/>
      </w:r>
    </w:p>
    <w:p>
      <w:r>
        <w:rPr>
          <w:b/>
        </w:rPr>
        <w:t xml:space="preserve">1. Facts: </w:t>
      </w:r>
      <w:r>
        <w:t>Petitioners challenged the custodial detention procedures, subhuman living conditions, and punitive segregation in the Batangas City Jail, demanding humane treatment and proper classification.</w:t>
      </w:r>
    </w:p>
    <w:p>
      <w:r>
        <w:rPr>
          <w:b/>
          <w:color w:val="991B1B"/>
        </w:rPr>
        <w:t xml:space="preserve">• Complainant's Argument (Prosecution / State / Offended Party): </w:t>
      </w:r>
      <w:r>
        <w:t>The State, through the Jail Warden and Public Prosecutor, argued that the petitioner's detention was lawful pursuant to a final and executory judgment of conviction for BP 22, and that petitioner was disqualified from claiming probation because Section 4 of P.D. 968 explicitly bars probation once an appeal is perfected.</w:t>
      </w:r>
    </w:p>
    <w:p>
      <w:r>
        <w:rPr>
          <w:b/>
          <w:color w:val="15803D"/>
        </w:rPr>
        <w:t xml:space="preserve">• Respondent's Argument (Accused / Defense / Appellant): </w:t>
      </w:r>
      <w:r>
        <w:t>Petitioners contended that correctional administration must adhere to the Positivist philosophy focusing on offender rehabilitation and human dignity rather than the Classical theory of purely retributive punishment and cruel isolation.</w:t>
      </w:r>
    </w:p>
    <w:p>
      <w:r>
        <w:rPr>
          <w:b/>
        </w:rPr>
        <w:t xml:space="preserve">2. Issue of the Case: </w:t>
      </w:r>
      <w:r>
        <w:t>Are custodial detention facilities and penal execution governed by the positivist/rehabilitative theory and constitutional standards of human dignity?</w:t>
      </w:r>
    </w:p>
    <w:p>
      <w:r>
        <w:rPr>
          <w:b/>
        </w:rPr>
        <w:t xml:space="preserve">3. Answer: </w:t>
      </w:r>
      <w:r>
        <w:t>YES. The Supreme Court ruled that modern penal administration in the Philippines synthesizes the classical retribution theory with the positivist philosophy prioritizing offender reformation, human dignity, and rehabilitation.</w:t>
      </w:r>
    </w:p>
    <w:p>
      <w:r>
        <w:rPr>
          <w:b/>
        </w:rPr>
        <w:t xml:space="preserve">4. Legal Basis: </w:t>
      </w:r>
      <w:r>
        <w:t>1987 Philippine Constitution, Art. III, Sec. 19(2) (Humane penal facilities); RPC penal execution principles; Positivist and Eclectic Penal Theories. Applicability: Applicable because penal detention cannot be administered solely as punitive retribution; statutory and constitutional mandates require correctional standards focused on rehabilitation.</w:t>
      </w:r>
    </w:p>
    <w:p>
      <w:r>
        <w:rPr>
          <w:b/>
        </w:rPr>
        <w:t xml:space="preserve">5. Application: </w:t>
      </w:r>
      <w:r>
        <w:t>The Supreme Court underscored that the Revised Penal Code adopts an eclectic/mixed philosophy. While the classical school governs liability and deterrence, the positivist school governs penal execution, custodial welfare, and reformative rehabilitation of detainees.</w:t>
      </w:r>
    </w:p>
    <w:p>
      <w:r>
        <w:rPr>
          <w:b/>
        </w:rPr>
        <w:t xml:space="preserve">6. Conclusion: </w:t>
      </w:r>
      <w:r>
        <w:t>Custodial guidelines ordered enforced and humane detention conditions mandated</w:t>
      </w:r>
    </w:p>
    <w:p>
      <w:r>
        <w:rPr>
          <w:b/>
        </w:rPr>
        <w:t xml:space="preserve">7. Supreme Court Decision &amp; Doctrine: </w:t>
      </w:r>
      <w:r>
        <w:t>Supreme Court Ruling: Custodial guidelines ordered enforced and humane detention conditions mandated. Core Doctrine: Philippine penal law embraces an eclectic philosophy: retributive classical deterrence in culpability, and positivist reformation in penal execution and correctional custody.</w:t>
      </w:r>
    </w:p>
    <w:p>
      <w:r>
        <w:rPr>
          <w:b/>
        </w:rPr>
        <w:t xml:space="preserve">8. Relation to the Topic / Article: </w:t>
      </w:r>
      <w:r>
        <w:t>This landmark case is fundamentally assigned under the topic 'Theories of Criminal Law (Classical vs. Positivist)' and governs General Principles; Art. III, Sec. 19(2), 1987 Constitution; RPC Book I Title Three.. It concretely demonstrates the Supreme Court's authoritative interpretation of the statutory elements and doctrinal principles under I. GENERAL PRINCIPLES OF CRIMINAL LAW. Specifically, it establishes that philippine penal law embraces an eclectic philosophy: retributive classical deterrence in culpability, and positivist reformation in penal execution and correctional custody. Understanding this decision is indispensable for resolving bar exam problems involving theories of criminal law (classical vs. positivist).</w:t>
      </w:r>
    </w:p>
    <w:p>
      <w:pPr>
        <w:spacing w:before="80" w:after="160"/>
        <w:pBdr>
          <w:bottom w:val="single" w:sz="4" w:space="1" w:color="CBD5E1"/>
        </w:pBdr>
      </w:pPr>
    </w:p>
    <w:p>
      <w:pPr>
        <w:keepNext/>
        <w:spacing w:before="320" w:after="80"/>
      </w:pPr>
      <w:r>
        <w:rPr>
          <w:rFonts w:ascii="Georgia" w:hAnsi="Georgia"/>
          <w:b/>
          <w:color w:val="1E3A8A"/>
          <w:sz w:val="26"/>
        </w:rPr>
        <w:t>TOPIC 2: CHARACTERISTICS: GENERALITY PRINCIPLE (CONSTITUTIONAL &amp; TREATY EXCEPTIONS)</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The Generality Principle &amp; Exceptions</w:t>
              <w:br/>
              <w:t>Under Article 14 of the Civil Code and Article VI, Section 1 of the 1987 Constitution, Philippine penal laws are obligatory upon all persons who live or sojourn in Philippine territory, regardless of nationality, race, sex, or political status (*Generality Principle*).</w:t>
              <w:br/>
              <w:t>* Constitutional &amp; Statutory Exceptions:</w:t>
              <w:br/>
              <w:t xml:space="preserve">  1. Treaty Stipulations: The Visiting Forces Agreement (VFA, Art. V) and EDCA allocate primary criminal jurisdiction between the Philippines and the United States for visiting military personnel based on service-connectedness and offense classification.</w:t>
              <w:br/>
              <w:t xml:space="preserve">  2. Public International Law &amp; Diplomatic Immunity (R.A. No. 75, Sec. 5): Foreign sovereigns, accredited ambassadors, and diplomatic ministers enjoy complete personal immunity from local criminal jurisdiction. Consuls enjoy functional immunity limited to official acts; UN and international agency officials enjoy immunity under host agreements, but not for private criminal acts (*Liang v. People*).</w:t>
              <w:br/>
              <w:t xml:space="preserve">  3. Parliamentary Speech Privilege (Art. VI, Sec. 11, 1987 Const.): Members of Congress are immune from criminal liability for any speech or debate delivered in plenary or congressional committees.</w:t>
              <w:br/>
              <w:t xml:space="preserve">  4. Military Jurisdictional Delineation (R.A. No. 7055): Service-connected military offenses fall under courts-martial, whereas non-service-connected felonies are tried exclusively by regular civil courts.</w:t>
            </w:r>
          </w:p>
        </w:tc>
      </w:tr>
    </w:tbl>
    <w:p>
      <w:pPr>
        <w:spacing w:after="160"/>
      </w:pPr>
    </w:p>
    <w:p>
      <w:pPr>
        <w:keepNext/>
        <w:spacing w:before="240" w:after="40"/>
      </w:pPr>
      <w:r>
        <w:rPr>
          <w:rFonts w:ascii="Georgia" w:hAnsi="Georgia"/>
          <w:b/>
          <w:color w:val="2563EB"/>
          <w:sz w:val="23"/>
        </w:rPr>
        <w:t>CASE 3: People v. Santiago</w:t>
      </w:r>
    </w:p>
    <w:p>
      <w:pPr>
        <w:keepNext/>
        <w:spacing w:before="0" w:after="80"/>
      </w:pPr>
      <w:r>
        <w:rPr>
          <w:i/>
          <w:color w:val="64748B"/>
          <w:sz w:val="17"/>
        </w:rPr>
        <w:t>Citation: 43 Phil. 120 (1922) | Governing Codal: Art. 14, Civil Code; Art. 2, RPC.</w:t>
        <w:br/>
      </w:r>
    </w:p>
    <w:p>
      <w:r>
        <w:rPr>
          <w:b/>
        </w:rPr>
        <w:t xml:space="preserve">1. Facts: </w:t>
      </w:r>
      <w:r>
        <w:t>Santiago was charged with a statutory offense committed within the territory of the Philippine Islands. He demurred to the information, questioning the jurisdiction of the trial court.</w:t>
      </w:r>
    </w:p>
    <w:p>
      <w:r>
        <w:rPr>
          <w:b/>
          <w:color w:val="991B1B"/>
        </w:rPr>
        <w:t xml:space="preserve">• Complainant's Argument (Prosecution / State / Offended Party): </w:t>
      </w:r>
      <w:r>
        <w:t>The Prosecution contended that the court had full criminal jurisdiction pursuant to the Generality Principle, and that informations for offenses committed in the Philippine Islands were correctly brought in the name of the 'People of the Philippine Islands' as the territorial sovereign.</w:t>
      </w:r>
    </w:p>
    <w:p>
      <w:r>
        <w:rPr>
          <w:b/>
          <w:color w:val="15803D"/>
        </w:rPr>
        <w:t xml:space="preserve">• Respondent's Argument (Accused / Defense / Appellant): </w:t>
      </w:r>
      <w:r>
        <w:t>The accused contended that the Philippine courts lacked jurisdiction because the information was brought in the name of the 'People of the Philippine Islands' rather than the sovereign United States Government.</w:t>
      </w:r>
    </w:p>
    <w:p>
      <w:r>
        <w:rPr>
          <w:b/>
        </w:rPr>
        <w:t xml:space="preserve">2. Issue of the Case: </w:t>
      </w:r>
      <w:r>
        <w:t>Do Philippine courts possess criminal jurisdiction over all offenses committed within the territory pursuant to the Generality Principle?</w:t>
      </w:r>
    </w:p>
    <w:p>
      <w:r>
        <w:rPr>
          <w:b/>
        </w:rPr>
        <w:t xml:space="preserve">3. Answer: </w:t>
      </w:r>
      <w:r>
        <w:t>YES. Penal laws are obligatory upon all persons who live or sojourn in Philippine territory, and criminal prosecutions are properly instituted by the territorial sovereign authority.</w:t>
      </w:r>
    </w:p>
    <w:p>
      <w:r>
        <w:rPr>
          <w:b/>
        </w:rPr>
        <w:t xml:space="preserve">4. Legal Basis: </w:t>
      </w:r>
      <w:r>
        <w:t>Art. 14, Civil Code; Principle of Generality and Territorial Sovereignty. Applicability: Applicable because territorial penal jurisdiction binds all individuals present within national borders regardless of their nationality or political status.</w:t>
      </w:r>
    </w:p>
    <w:p>
      <w:r>
        <w:rPr>
          <w:b/>
        </w:rPr>
        <w:t xml:space="preserve">5. Application: </w:t>
      </w:r>
      <w:r>
        <w:t>The Generality Principle dictates that criminal laws apply universally within the state's territory. Prosecuting crimes in the name of the territorial sovereign fulfills the state's police power and territorial jurisdiction.</w:t>
      </w:r>
    </w:p>
    <w:p>
      <w:r>
        <w:rPr>
          <w:b/>
        </w:rPr>
        <w:t xml:space="preserve">6. Conclusion: </w:t>
      </w:r>
      <w:r>
        <w:t>Demurrer OVERRULED and jurisdiction AFFIRMED</w:t>
      </w:r>
    </w:p>
    <w:p>
      <w:r>
        <w:rPr>
          <w:b/>
        </w:rPr>
        <w:t xml:space="preserve">7. Supreme Court Decision &amp; Doctrine: </w:t>
      </w:r>
      <w:r>
        <w:t>Supreme Court Ruling: Demurrer OVERRULED and jurisdiction AFFIRMED. Core Doctrine: The Generality Principle subjects every individual within Philippine territory to the command and punitive reach of domestic penal statutes.</w:t>
      </w:r>
    </w:p>
    <w:p>
      <w:r>
        <w:rPr>
          <w:b/>
        </w:rPr>
        <w:t xml:space="preserve">8. Relation to the Topic / Article: </w:t>
      </w:r>
      <w: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The Generality Principle subjects every individual within Philippine territory to the command and punitive reach of domestic penal statutes.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4: United States v. Pablo</w:t>
      </w:r>
    </w:p>
    <w:p>
      <w:pPr>
        <w:keepNext/>
        <w:spacing w:before="0" w:after="80"/>
      </w:pPr>
      <w:r>
        <w:rPr>
          <w:i/>
          <w:color w:val="64748B"/>
          <w:sz w:val="17"/>
        </w:rPr>
        <w:t>Citation: 35 Phil. 94 (1916) | Governing Codal: Art. 14, Civil Code; Art. 208, RPC.</w:t>
        <w:br/>
      </w:r>
    </w:p>
    <w:p>
      <w:r>
        <w:rPr>
          <w:b/>
        </w:rPr>
        <w:t xml:space="preserve">1. Facts: </w:t>
      </w:r>
      <w:r>
        <w:t>Pablo, a municipal policeman, failed to report and apprehend individuals running an illegal gambling ('jueteng') operation occurring right in his presence and jurisdiction.</w:t>
      </w:r>
    </w:p>
    <w:p>
      <w:r>
        <w:rPr>
          <w:b/>
          <w:color w:val="991B1B"/>
        </w:rPr>
        <w:t xml:space="preserve">• Complainant's Argument (Prosecution / State / Offended Party): </w:t>
      </w:r>
      <w:r>
        <w:t>The State argued that public officers possess no immunity from criminal liability, and that a police officer who knowingly tolerates an illegal gambling operation committed in his presence is criminally liable for dereliction of duty under the Generality Principle.</w:t>
      </w:r>
    </w:p>
    <w:p>
      <w:r>
        <w:rPr>
          <w:b/>
          <w:color w:val="15803D"/>
        </w:rPr>
        <w:t xml:space="preserve">• Respondent's Argument (Accused / Defense / Appellant): </w:t>
      </w:r>
      <w:r>
        <w:t>The accused claimed that he was acting within discretionary police authority and was exempt from strict penal enforcement because no formal written complaint had been lodged by private citizens.</w:t>
      </w:r>
    </w:p>
    <w:p>
      <w:r>
        <w:rPr>
          <w:b/>
        </w:rPr>
        <w:t xml:space="preserve">2. Issue of the Case: </w:t>
      </w:r>
      <w:r>
        <w:t>Is a public law enforcement officer exempt from the general application of penal laws for intentional omission of official duty?</w:t>
      </w:r>
    </w:p>
    <w:p>
      <w:r>
        <w:rPr>
          <w:b/>
        </w:rPr>
        <w:t xml:space="preserve">3. Answer: </w:t>
      </w:r>
      <w:r>
        <w:t>NO. The Generality Principle applies equally to public officers and private citizens alike; no individual is above or exempt from penal liability.</w:t>
      </w:r>
    </w:p>
    <w:p>
      <w:r>
        <w:rPr>
          <w:b/>
        </w:rPr>
        <w:t xml:space="preserve">4. Legal Basis: </w:t>
      </w:r>
      <w:r>
        <w:t>Art. 14, Civil Code; RPC provisions on dereliction of duty; Generality of Penal Law. Applicability: Applicable because official status or badge provides no immunity from criminal prosecution when a public officer violates or intentionally omits penal mandates.</w:t>
      </w:r>
    </w:p>
    <w:p>
      <w:r>
        <w:rPr>
          <w:b/>
        </w:rPr>
        <w:t xml:space="preserve">5. Application: </w:t>
      </w:r>
      <w:r>
        <w:t>The law operates equally on all individuals within the state's territory. A police officer who tolerates crimes or commits dereliction cannot invoke official status as a shield against criminal liability.</w:t>
      </w:r>
    </w:p>
    <w:p>
      <w:r>
        <w:rPr>
          <w:b/>
        </w:rPr>
        <w:t xml:space="preserve">6. Conclusion: </w:t>
      </w:r>
      <w:r>
        <w:t>Conviction for dereliction of duty AFFIRMED</w:t>
      </w:r>
    </w:p>
    <w:p>
      <w:r>
        <w:rPr>
          <w:b/>
        </w:rPr>
        <w:t xml:space="preserve">7. Supreme Court Decision &amp; Doctrine: </w:t>
      </w:r>
      <w:r>
        <w:t>Supreme Court Ruling: Conviction for dereliction of duty AFFIRMED. Core Doctrine: Public officers possess no personal immunity from criminal laws; the generality principle subjects all individuals equally to statutory penal duties.</w:t>
      </w:r>
    </w:p>
    <w:p>
      <w:r>
        <w:rPr>
          <w:b/>
        </w:rPr>
        <w:t xml:space="preserve">8. Relation to the Topic / Article: </w:t>
      </w:r>
      <w:r>
        <w:t>This landmark case is fundamentally assigned under the topic 'Characteristics: Generality Principle (Constitutional &amp; Treaty Exceptions)' and governs Art. 14, Civil Code; Art. 208, RPC.. It concretely demonstrates the Supreme Court's authoritative interpretation of the statutory elements and doctrinal principles under I. GENERAL PRINCIPLES OF CRIMINAL LAW. Specifically, it establishes that public officers possess no personal immunity from criminal laws; the generality principle subjects all individuals equally to statutory penal duties.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5: In re: Kay Villegas Kami, Inc.</w:t>
      </w:r>
    </w:p>
    <w:p>
      <w:pPr>
        <w:keepNext/>
        <w:spacing w:before="0" w:after="80"/>
      </w:pPr>
      <w:r>
        <w:rPr>
          <w:i/>
          <w:color w:val="64748B"/>
          <w:sz w:val="17"/>
        </w:rPr>
        <w:t>Citation: 35 SCRA 429 (1970) | Governing Codal: Art. 14, Civil Code; Art. III, Sec. 22, 1987 Constitution; Art. 21, RPC.</w:t>
        <w:br/>
      </w:r>
    </w:p>
    <w:p>
      <w:r>
        <w:rPr>
          <w:b/>
        </w:rPr>
        <w:t xml:space="preserve">1. Facts: </w:t>
      </w:r>
      <w:r>
        <w:t>A civic non-profit organization challenged Section 12 of RA 6132 (Constitutional Convention Act), which prohibited any corporation, association, or group from giving campaign contributions or conducting partisan election propaganda.</w:t>
      </w:r>
    </w:p>
    <w:p>
      <w:r>
        <w:rPr>
          <w:b/>
          <w:color w:val="991B1B"/>
        </w:rPr>
        <w:t xml:space="preserve">• Complainant's Argument (Prosecution / State / Offended Party): </w:t>
      </w:r>
      <w:r>
        <w:t>The Government (COMELEC/OSG) argued that Section 12 of RA 6132 was a valid and prospective exercise of police power to ensure clean and equal elections, applying generally to all corporate entities without violating the ex post facto or bill of attainder prohibitions.</w:t>
      </w:r>
    </w:p>
    <w:p>
      <w:r>
        <w:rPr>
          <w:b/>
          <w:color w:val="15803D"/>
        </w:rPr>
        <w:t xml:space="preserve">• Respondent's Argument (Accused / Defense / Appellant): </w:t>
      </w:r>
      <w:r>
        <w:t>Petitioner corporation argued that the penal statute was an unconstitutional ex post facto law, a bill of attainder, and an unlawful curtailment of constitutional rights that should not generally bind civic organizations.</w:t>
      </w:r>
    </w:p>
    <w:p>
      <w:r>
        <w:rPr>
          <w:b/>
        </w:rPr>
        <w:t xml:space="preserve">2. Issue of the Case: </w:t>
      </w:r>
      <w:r>
        <w:t>Does Section 12 of RA 6132 violate the constitutional prohibitions against ex post facto laws, bills of attainder, and the generality principle?</w:t>
      </w:r>
    </w:p>
    <w:p>
      <w:r>
        <w:rPr>
          <w:b/>
        </w:rPr>
        <w:t xml:space="preserve">3. Answer: </w:t>
      </w:r>
      <w:r>
        <w:t>NO. The statute operates purely prospectively during the election period and applies generally and equally to all associations within the state.</w:t>
      </w:r>
    </w:p>
    <w:p>
      <w:r>
        <w:rPr>
          <w:b/>
        </w:rPr>
        <w:t xml:space="preserve">4. Legal Basis: </w:t>
      </w:r>
      <w:r>
        <w:t>1987 Const. Art. III, Sec. 22 (Ex Post Facto / Bill of Attainder Clause); Art. 14, Civil Code (Generality). Applicability: Applicable because constitutional limitations test whether a penal law operates retrospectively or targets specific persons without judicial trial.</w:t>
      </w:r>
    </w:p>
    <w:p>
      <w:r>
        <w:rPr>
          <w:b/>
        </w:rPr>
        <w:t xml:space="preserve">5. Application: </w:t>
      </w:r>
      <w:r>
        <w:t>An ex post facto law penalizes acts committed before its enactment, whereas RA 6132 punished only future conduct committed after its effectivity. It applies generally to all groups without singling out named individuals as a bill of attainder.</w:t>
      </w:r>
    </w:p>
    <w:p>
      <w:r>
        <w:rPr>
          <w:b/>
        </w:rPr>
        <w:t xml:space="preserve">6. Conclusion: </w:t>
      </w:r>
      <w:r>
        <w:t>Petition DISMISSED; constitutionality and general binding effect of the statute UPHELD</w:t>
      </w:r>
    </w:p>
    <w:p>
      <w:r>
        <w:rPr>
          <w:b/>
        </w:rPr>
        <w:t xml:space="preserve">7. Supreme Court Decision &amp; Doctrine: </w:t>
      </w:r>
      <w:r>
        <w:t>Supreme Court Ruling: Petition DISMISSED; constitutionality and general binding effect of the statute UPHELD. Core Doctrine: Prospective penal laws applying equally to all entities within the jurisdiction satisfy the Generality Principle and do not violate the ex post facto ban.</w:t>
      </w:r>
    </w:p>
    <w:p>
      <w:r>
        <w:rPr>
          <w:b/>
        </w:rPr>
        <w:t xml:space="preserve">8. Relation to the Topic / Article: </w:t>
      </w:r>
      <w:r>
        <w:t>This landmark case is fundamentally assigned under the topic 'Characteristics: Generality Principle (Constitutional &amp; Treaty Exceptions)' and governs Art. 14, Civil Code; Art. III, Sec. 22, 1987 Constitution; Art. 21, RPC.. It concretely demonstrates the Supreme Court's authoritative interpretation of the statutory elements and doctrinal principles under I. GENERAL PRINCIPLES OF CRIMINAL LAW. Specifically, it establishes that prospective penal laws applying equally to all entities within the jurisdiction satisfy the generality principle and do not violate the ex post facto ban.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6: People v. Villaraza</w:t>
      </w:r>
    </w:p>
    <w:p>
      <w:pPr>
        <w:keepNext/>
        <w:spacing w:before="0" w:after="80"/>
      </w:pPr>
      <w:r>
        <w:rPr>
          <w:i/>
          <w:color w:val="64748B"/>
          <w:sz w:val="17"/>
        </w:rPr>
        <w:t>Citation: 81 SCRA 95 (1978) | Governing Codal: Art. 21, RPC; Art. 14, Civil Code; PD 818.</w:t>
        <w:br/>
      </w:r>
    </w:p>
    <w:p>
      <w:r>
        <w:rPr>
          <w:b/>
        </w:rPr>
        <w:t xml:space="preserve">1. Facts: </w:t>
      </w:r>
      <w:r>
        <w:t>The accused was prosecuted for issuing a bouncing check under the provisions of Presidential Decree No. 818 (which increased penalties for estafa by issuing bouncing checks). The crime was committed after PD 818 took effect.</w:t>
      </w:r>
    </w:p>
    <w:p>
      <w:r>
        <w:rPr>
          <w:b/>
          <w:color w:val="991B1B"/>
        </w:rPr>
        <w:t xml:space="preserve">• Complainant's Argument (Prosecution / State / Offended Party): </w:t>
      </w:r>
      <w:r>
        <w:t>The Prosecution argued that the higher penalties under PD 818 applied to bouncing check estafa, but the State conceded that such heavier penalties could not be given retroactive effect to acts committed prior to the decree's enactment.</w:t>
      </w:r>
    </w:p>
    <w:p>
      <w:r>
        <w:rPr>
          <w:b/>
          <w:color w:val="15803D"/>
        </w:rPr>
        <w:t xml:space="preserve">• Respondent's Argument (Accused / Defense / Appellant): </w:t>
      </w:r>
      <w:r>
        <w:t>The accused contended that the heavier penalties under PD 818 should not apply to him because check issuance was traditionally punished by lesser penalties under Article 315 of the RPC.</w:t>
      </w:r>
    </w:p>
    <w:p>
      <w:r>
        <w:rPr>
          <w:b/>
        </w:rPr>
        <w:t xml:space="preserve">2. Issue of the Case: </w:t>
      </w:r>
      <w:r>
        <w:t>Does the application of increased statutory penalties to acts committed after the decree's effectivity violate the prospectivity or generality principle?</w:t>
      </w:r>
    </w:p>
    <w:p>
      <w:r>
        <w:rPr>
          <w:b/>
        </w:rPr>
        <w:t xml:space="preserve">3. Answer: </w:t>
      </w:r>
      <w:r>
        <w:t>NO. PD 818 took effect prior to the commission of the act, and criminal laws apply to all offenses committed subsequent to their promulgation.</w:t>
      </w:r>
    </w:p>
    <w:p>
      <w:r>
        <w:rPr>
          <w:b/>
        </w:rPr>
        <w:t xml:space="preserve">4. Legal Basis: </w:t>
      </w:r>
      <w:r>
        <w:t>Art. 21, RPC (No felony shall be punishable by any penalty not prescribed by law prior to its commission); Art. 14, Civil Code. Applicability: Applicable because Article 21 strictly prohibits retroactive application of harsher penal sanctions, but mandates enforcement of laws in force at the time of the offense.</w:t>
      </w:r>
    </w:p>
    <w:p>
      <w:r>
        <w:rPr>
          <w:b/>
        </w:rPr>
        <w:t xml:space="preserve">5. Application: </w:t>
      </w:r>
      <w:r>
        <w:t>Because the check was issued after the promulgation of PD 818, the accused had statutory notice of the enhanced penalty. The principle of prospectivity was fully respected.</w:t>
      </w:r>
    </w:p>
    <w:p>
      <w:r>
        <w:rPr>
          <w:b/>
        </w:rPr>
        <w:t xml:space="preserve">6. Conclusion: </w:t>
      </w:r>
      <w:r>
        <w:t>Jurisdiction of trial court SUSTAINED and application of PD 818 AFFIRMED</w:t>
      </w:r>
    </w:p>
    <w:p>
      <w:r>
        <w:rPr>
          <w:b/>
        </w:rPr>
        <w:t xml:space="preserve">7. Supreme Court Decision &amp; Doctrine: </w:t>
      </w:r>
      <w:r>
        <w:t>Supreme Court Ruling: Jurisdiction of trial court SUSTAINED and application of PD 818 AFFIRMED. Core Doctrine: Penal laws and decree amendments imposing heavier penalties apply to all acts committed after their promulgation.</w:t>
      </w:r>
    </w:p>
    <w:p>
      <w:r>
        <w:rPr>
          <w:b/>
        </w:rPr>
        <w:t xml:space="preserve">8. Relation to the Topic / Article: </w:t>
      </w:r>
      <w:r>
        <w:t>This landmark case is fundamentally assigned under the topic 'Characteristics: Generality Principle (Constitutional &amp; Treaty Exceptions)' and governs Art. 21, RPC; Art. 14, Civil Code; PD 818.. It concretely demonstrates the Supreme Court's authoritative interpretation of the statutory elements and doctrinal principles under I. GENERAL PRINCIPLES OF CRIMINAL LAW. Specifically, it establishes that penal laws and decree amendments imposing heavier penalties apply to all acts committed after their promulgation.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7: U.S. v. Diaz-Conde</w:t>
      </w:r>
    </w:p>
    <w:p>
      <w:pPr>
        <w:keepNext/>
        <w:spacing w:before="0" w:after="80"/>
      </w:pPr>
      <w:r>
        <w:rPr>
          <w:i/>
          <w:color w:val="64748B"/>
          <w:sz w:val="17"/>
        </w:rPr>
        <w:t>Citation: 42 Phil. 766 (1922) | Governing Codal: Art. 21, 22, RPC; 1987 Const. Art. III, Sec. 22; Act No. 2655.</w:t>
        <w:br/>
      </w:r>
    </w:p>
    <w:p>
      <w:r>
        <w:rPr>
          <w:b/>
        </w:rPr>
        <w:t xml:space="preserve">1. Facts: </w:t>
      </w:r>
      <w:r>
        <w:t>Diaz-Conde executed a loan contract stipulating an interest rate that was lawful at the time of execution. Later, the Usury Law (Act No. 2655) was enacted, making such interest rates criminal. Diaz-Conde was prosecuted for collecting interest after the new law's passage.</w:t>
      </w:r>
    </w:p>
    <w:p>
      <w:r>
        <w:rPr>
          <w:b/>
          <w:color w:val="991B1B"/>
        </w:rPr>
        <w:t xml:space="preserve">• Complainant's Argument (Prosecution / State / Offended Party): </w:t>
      </w:r>
      <w:r>
        <w:t>The Prosecution argued that the Usury Law penalized the collection of usurious interest, asserting that the law should apply to existing contracts.</w:t>
      </w:r>
    </w:p>
    <w:p>
      <w:r>
        <w:rPr>
          <w:b/>
          <w:color w:val="15803D"/>
        </w:rPr>
        <w:t xml:space="preserve">• Respondent's Argument (Accused / Defense / Appellant): </w:t>
      </w:r>
      <w:r>
        <w:t>The accused argued that prosecuting them under a new law for a loan agreement lawfully perfected prior to the statute's enactment was an unconstitutional ex post facto application.</w:t>
      </w:r>
    </w:p>
    <w:p>
      <w:r>
        <w:rPr>
          <w:b/>
        </w:rPr>
        <w:t xml:space="preserve">2. Issue of the Case: </w:t>
      </w:r>
      <w:r>
        <w:t>Can a penal statute penalize the enforcement of a contract that was completely lawful when entered into before the enactment of the law?</w:t>
      </w:r>
    </w:p>
    <w:p>
      <w:r>
        <w:rPr>
          <w:b/>
        </w:rPr>
        <w:t xml:space="preserve">3. Answer: </w:t>
      </w:r>
      <w:r>
        <w:t>NO. Applying a penal law to acts or contracts that were innocent and lawful when made constitutes a prohibited ex post facto law.</w:t>
      </w:r>
    </w:p>
    <w:p>
      <w:r>
        <w:rPr>
          <w:b/>
        </w:rPr>
        <w:t xml:space="preserve">4. Legal Basis: </w:t>
      </w:r>
      <w:r>
        <w:t>Art. III, Sec. 22, Constitution (Ex Post Facto Law Prohibition); Art. 21 &amp; 22, RPC. Applicability: Applicable because the constitutional ban on ex post facto legislation directly protects individuals from being punished for acts that did not constitute crimes when committed.</w:t>
      </w:r>
    </w:p>
    <w:p>
      <w:r>
        <w:rPr>
          <w:b/>
        </w:rPr>
        <w:t xml:space="preserve">5. Application: </w:t>
      </w:r>
      <w:r>
        <w:t>A statute cannot retroactively criminalize an act that was innocent when done, nor can it impair vested contractual rights by attaching criminal liability to prior lawful agreements.</w:t>
      </w:r>
    </w:p>
    <w:p>
      <w:r>
        <w:rPr>
          <w:b/>
        </w:rPr>
        <w:t xml:space="preserve">6. Conclusion: </w:t>
      </w:r>
      <w:r>
        <w:t>Judgment of conviction REVERSED and accused ACQUITTED</w:t>
      </w:r>
    </w:p>
    <w:p>
      <w:r>
        <w:rPr>
          <w:b/>
        </w:rPr>
        <w:t xml:space="preserve">7. Supreme Court Decision &amp; Doctrine: </w:t>
      </w:r>
      <w:r>
        <w:t>Supreme Court Ruling: Judgment of conviction REVERSED and accused ACQUITTED. Core Doctrine: A penal law cannot be applied retroactively to punish acts or contracts that were lawful at the time of their execution.</w:t>
      </w:r>
    </w:p>
    <w:p>
      <w:r>
        <w:rPr>
          <w:b/>
        </w:rPr>
        <w:t xml:space="preserve">8. Relation to the Topic / Article: </w:t>
      </w:r>
      <w:r>
        <w:t>This landmark case is fundamentally assigned under the topic 'Characteristics: Generality Principle (Constitutional &amp; Treaty Exceptions)' and governs Art. 21, 22, RPC; 1987 Const. Art. III, Sec. 22; Act No. 2655.. It concretely demonstrates the Supreme Court's authoritative interpretation of the statutory elements and doctrinal principles under I. GENERAL PRINCIPLES OF CRIMINAL LAW. Specifically, it establishes that A penal law cannot be applied retroactively to punish acts or contracts that were lawful at the time of their execution.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8: People of the Philippines vs. Roman Derilo et al.</w:t>
      </w:r>
    </w:p>
    <w:p>
      <w:pPr>
        <w:keepNext/>
        <w:spacing w:before="0" w:after="80"/>
      </w:pPr>
      <w:r>
        <w:rPr>
          <w:i/>
          <w:color w:val="64748B"/>
          <w:sz w:val="17"/>
        </w:rPr>
        <w:t>Citation: G.R. No. 117818, April 18, 1997 | Governing Codal: Art. 22, RPC; Art. III, Sec. 22, 1987 Constitution; RA 7659.</w:t>
        <w:br/>
      </w:r>
    </w:p>
    <w:p>
      <w:r>
        <w:rPr>
          <w:b/>
        </w:rPr>
        <w:t xml:space="preserve">1. Facts: </w:t>
      </w:r>
      <w:r>
        <w:t>Roman Derilo and co-accused were charged with murder committed during the effectivity of the 1987 Constitution when the death penalty was suspended. During trial, RA 7659 (Death Penalty Law) took effect.</w:t>
      </w:r>
    </w:p>
    <w:p>
      <w:r>
        <w:rPr>
          <w:b/>
          <w:color w:val="991B1B"/>
        </w:rPr>
        <w:t xml:space="preserve">• Complainant's Argument (Prosecution / State / Offended Party): </w:t>
      </w:r>
      <w:r>
        <w:t>The Prosecution argued that the accused was guilty of Murder with death penalty under RA 7659, asserting that the heinous crimes law applied to crimes committed during the suspension of the death penalty.</w:t>
      </w:r>
    </w:p>
    <w:p>
      <w:r>
        <w:rPr>
          <w:b/>
          <w:color w:val="15803D"/>
        </w:rPr>
        <w:t xml:space="preserve">• Respondent's Argument (Accused / Defense / Appellant): </w:t>
      </w:r>
      <w:r>
        <w:t>Accused argued that RA 7659 could not be retroactively applied to impose the capital penalty on them for an offense committed before its enactment.</w:t>
      </w:r>
    </w:p>
    <w:p>
      <w:r>
        <w:rPr>
          <w:b/>
        </w:rPr>
        <w:t xml:space="preserve">2. Issue of the Case: </w:t>
      </w:r>
      <w:r>
        <w:t>Can the newly restored death penalty under RA 7659 be applied retroactively to offenses committed prior to its effectivity?</w:t>
      </w:r>
    </w:p>
    <w:p>
      <w:r>
        <w:rPr>
          <w:b/>
        </w:rPr>
        <w:t xml:space="preserve">3. Answer: </w:t>
      </w:r>
      <w:r>
        <w:t>NO. Retroactive application of an unfavorable or harsher penal statute violates the constitutional prohibition against ex post facto laws and Article 22 of the RPC.</w:t>
      </w:r>
    </w:p>
    <w:p>
      <w:r>
        <w:rPr>
          <w:b/>
        </w:rPr>
        <w:t xml:space="preserve">4. Legal Basis: </w:t>
      </w:r>
      <w:r>
        <w:t>Art. 22, RPC (Retroactive effect of penal laws only when favorable to the accused); 1987 Const. Art. III, Sec. 22. Applicability: Applicable because penal statutes that increase punishment or impose the death penalty can never be applied retroactively against an accused.</w:t>
      </w:r>
    </w:p>
    <w:p>
      <w:r>
        <w:rPr>
          <w:b/>
        </w:rPr>
        <w:t xml:space="preserve">5. Application: </w:t>
      </w:r>
      <w:r>
        <w:t>Because the murder was committed while the 1987 Constitution suspended the death penalty, the maximum penalty imposable at the time of the crime was reclusion perpetua. RA 7659, being unfavorable, cannot be applied retroactively.</w:t>
      </w:r>
    </w:p>
    <w:p>
      <w:r>
        <w:rPr>
          <w:b/>
        </w:rPr>
        <w:t xml:space="preserve">6. Conclusion: </w:t>
      </w:r>
      <w:r>
        <w:t>Conviction for murder AFFIRMED, but penalty MODIFIED from death to reclusion perpetua</w:t>
      </w:r>
    </w:p>
    <w:p>
      <w:r>
        <w:rPr>
          <w:b/>
        </w:rPr>
        <w:t xml:space="preserve">7. Supreme Court Decision &amp; Doctrine: </w:t>
      </w:r>
      <w:r>
        <w:t>Supreme Court Ruling: Conviction for murder AFFIRMED, but penalty MODIFIED from death to reclusion perpetua. Core Doctrine: Penal laws that increase penalties or restore capital punishment cannot be applied retroactively.</w:t>
      </w:r>
    </w:p>
    <w:p>
      <w:r>
        <w:rPr>
          <w:b/>
        </w:rPr>
        <w:t xml:space="preserve">8. Relation to the Topic / Article: </w:t>
      </w:r>
      <w:r>
        <w:t>This landmark case is fundamentally assigned under the topic 'Characteristics: Generality Principle (Constitutional &amp; Treaty Exceptions)' and governs Art. 22, RPC; Art. III, Sec. 22, 1987 Constitution; RA 7659.. It concretely demonstrates the Supreme Court's authoritative interpretation of the statutory elements and doctrinal principles under I. GENERAL PRINCIPLES OF CRIMINAL LAW. Specifically, it establishes that penal laws that increase penalties or restore capital punishment cannot be applied retroactively.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9: People v. Ferrer</w:t>
      </w:r>
    </w:p>
    <w:p>
      <w:pPr>
        <w:keepNext/>
        <w:spacing w:before="0" w:after="80"/>
      </w:pPr>
      <w:r>
        <w:rPr>
          <w:i/>
          <w:color w:val="64748B"/>
          <w:sz w:val="17"/>
        </w:rPr>
        <w:t>Citation: 48 SCRA 382 (1972) | Governing Codal: Art. 21, RPC; Art. III, Sec. 22, 1987 Constitution; RA 1700.</w:t>
        <w:br/>
      </w:r>
    </w:p>
    <w:p>
      <w:r>
        <w:rPr>
          <w:b/>
        </w:rPr>
        <w:t xml:space="preserve">1. Facts: </w:t>
      </w:r>
      <w:r>
        <w:t>The constitutionality of the Anti-Subversion Act (RA 1700), which outlawed the Communist Party of the Philippines (CPP) and similar subversive organizations, was challenged in criminal proceedings against accused subversives.</w:t>
      </w:r>
    </w:p>
    <w:p>
      <w:r>
        <w:rPr>
          <w:b/>
          <w:color w:val="991B1B"/>
        </w:rPr>
        <w:t xml:space="preserve">• Complainant's Argument (Prosecution / State / Offended Party): </w:t>
      </w:r>
      <w:r>
        <w:t>The State (Prosecution) argued that the Anti-Subversion Act (RA 1700) was a constitutional exercise of police power to protect national security and that it did not constitute a bill of attainder because guilt had to be proved judicially in court.</w:t>
      </w:r>
    </w:p>
    <w:p>
      <w:r>
        <w:rPr>
          <w:b/>
          <w:color w:val="15803D"/>
        </w:rPr>
        <w:t xml:space="preserve">• Respondent's Argument (Accused / Defense / Appellant): </w:t>
      </w:r>
      <w:r>
        <w:t>The accused argued that RA 1700 was a prohibited bill of attainder because it named the CPP directly, and an ex post facto law that penalized mere political affiliation and association.</w:t>
      </w:r>
    </w:p>
    <w:p>
      <w:r>
        <w:rPr>
          <w:b/>
        </w:rPr>
        <w:t xml:space="preserve">2. Issue of the Case: </w:t>
      </w:r>
      <w:r>
        <w:t>Does the Anti-Subversion Act constitute an unconstitutional bill of attainder or an ex post facto law?</w:t>
      </w:r>
    </w:p>
    <w:p>
      <w:r>
        <w:rPr>
          <w:b/>
        </w:rPr>
        <w:t xml:space="preserve">3. Answer: </w:t>
      </w:r>
      <w:r>
        <w:t>NO. The statute does not automatically punish members by legislative fiat; it defines subversive acts and requires judicial trial and proof of knowing, willful membership and overt acts.</w:t>
      </w:r>
    </w:p>
    <w:p>
      <w:r>
        <w:rPr>
          <w:b/>
        </w:rPr>
        <w:t xml:space="preserve">4. Legal Basis: </w:t>
      </w:r>
      <w:r>
        <w:t>1987 Const. Art. III, Sec. 22 (Bill of Attainder &amp; Ex Post Facto Clauses); RA 1700. Applicability: Applicable because a bill of attainder is a legislative act inflicting punishment without judicial trial, whereas RA 1700 required full judicial proceedings and proof of criminal intent.</w:t>
      </w:r>
    </w:p>
    <w:p>
      <w:r>
        <w:rPr>
          <w:b/>
        </w:rPr>
        <w:t xml:space="preserve">5. Application: </w:t>
      </w:r>
      <w:r>
        <w:t>The Supreme Court held that the legislative naming of the organization was merely descriptive. To convict, the prosecution must prove beyond reasonable doubt that the accused actively and knowingly affiliated with the illegal aims of the conspiracy.</w:t>
      </w:r>
    </w:p>
    <w:p>
      <w:r>
        <w:rPr>
          <w:b/>
        </w:rPr>
        <w:t xml:space="preserve">6. Conclusion: </w:t>
      </w:r>
      <w:r>
        <w:t>Trial court order dismissing informations REVERSED and cases REMANDED for trial</w:t>
      </w:r>
    </w:p>
    <w:p>
      <w:r>
        <w:rPr>
          <w:b/>
        </w:rPr>
        <w:t xml:space="preserve">7. Supreme Court Decision &amp; Doctrine: </w:t>
      </w:r>
      <w:r>
        <w:t>Supreme Court Ruling: Trial court order dismissing informations REVERSED and cases REMANDED for trial. Core Doctrine: A statute is not a bill of attainder if it requires full judicial trial and proof of specific criminal overt acts and intent.</w:t>
      </w:r>
    </w:p>
    <w:p>
      <w:r>
        <w:rPr>
          <w:b/>
        </w:rPr>
        <w:t xml:space="preserve">8. Relation to the Topic / Article: </w:t>
      </w:r>
      <w:r>
        <w:t>This landmark case is fundamentally assigned under the topic 'Characteristics: Generality Principle (Constitutional &amp; Treaty Exceptions)' and governs Art. 21, RPC; Art. III, Sec. 22, 1987 Constitution; RA 1700.. It concretely demonstrates the Supreme Court's authoritative interpretation of the statutory elements and doctrinal principles under I. GENERAL PRINCIPLES OF CRIMINAL LAW. Specifically, it establishes that A statute is not a bill of attainder if it requires full judicial trial and proof of specific criminal overt acts and intent.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10: Pesigan v. Angeles</w:t>
      </w:r>
    </w:p>
    <w:p>
      <w:pPr>
        <w:keepNext/>
        <w:spacing w:before="0" w:after="80"/>
      </w:pPr>
      <w:r>
        <w:rPr>
          <w:i/>
          <w:color w:val="64748B"/>
          <w:sz w:val="17"/>
        </w:rPr>
        <w:t>Citation: 129 SCRA 174 (1984) | Governing Codal: Art. 2, Civil Code; Art. 21, RPC; Art. III, Sec. 1, 1987 Constitution.</w:t>
        <w:br/>
      </w:r>
    </w:p>
    <w:p>
      <w:r>
        <w:rPr>
          <w:b/>
        </w:rPr>
        <w:t xml:space="preserve">1. Facts: </w:t>
      </w:r>
      <w:r>
        <w:t>Pesigan was transporting carabaos from Camarines Sur to Batangas on April 2, 1982. The carabaos were confiscated pursuant to Executive Order No. 626-A (banning inter-provincial transport of carabaos), which was signed in October 1980 but published in the Official Gazette only on June 14, 1982.</w:t>
      </w:r>
    </w:p>
    <w:p>
      <w:r>
        <w:rPr>
          <w:b/>
          <w:color w:val="991B1B"/>
        </w:rPr>
        <w:t xml:space="preserve">• Complainant's Argument (Prosecution / State / Offended Party): </w:t>
      </w:r>
      <w:r>
        <w:t>The Government authorities argued that executive orders and administrative circulars took effect immediately upon signature or dissemination without need of prior publication in the Official Gazette.</w:t>
      </w:r>
    </w:p>
    <w:p>
      <w:r>
        <w:rPr>
          <w:b/>
          <w:color w:val="15803D"/>
        </w:rPr>
        <w:t xml:space="preserve">• Respondent's Argument (Accused / Defense / Appellant): </w:t>
      </w:r>
      <w:r>
        <w:t>Pesigan argued that EO 626-A could not penalize his conduct or justify confiscation on April 2, 1982 because the executive order had not yet been published and had no legal effect.</w:t>
      </w:r>
    </w:p>
    <w:p>
      <w:r>
        <w:rPr>
          <w:b/>
        </w:rPr>
        <w:t xml:space="preserve">2. Issue of the Case: </w:t>
      </w:r>
      <w:r>
        <w:t>Can an executive order penalizing conduct be enforced prior to its publication in the Official Gazette?</w:t>
      </w:r>
    </w:p>
    <w:p>
      <w:r>
        <w:rPr>
          <w:b/>
        </w:rPr>
        <w:t xml:space="preserve">3. Answer: </w:t>
      </w:r>
      <w:r>
        <w:t>NO. Penal laws and executive orders with punitive sanctions have no binding force or effect until they are duly published in full.</w:t>
      </w:r>
    </w:p>
    <w:p>
      <w:r>
        <w:rPr>
          <w:b/>
        </w:rPr>
        <w:t xml:space="preserve">4. Legal Basis: </w:t>
      </w:r>
      <w:r>
        <w:t>Art. 2, Civil Code; Art. 21, RPC; Due Process Clause (1987 Const. Art. III, Sec. 1). Applicability: Applicable because penal laws must be published to give the public adequate notice before any person can be subjected to criminal liability or forfeiture.</w:t>
      </w:r>
    </w:p>
    <w:p>
      <w:r>
        <w:rPr>
          <w:b/>
        </w:rPr>
        <w:t xml:space="preserve">5. Application: </w:t>
      </w:r>
      <w:r>
        <w:t>Because the transport occurred on April 2, 1982 and EO 626-A was published only on June 14, 1982, the order was legally non-existent and unenforceable at the time of the incident.</w:t>
      </w:r>
    </w:p>
    <w:p>
      <w:r>
        <w:rPr>
          <w:b/>
        </w:rPr>
        <w:t xml:space="preserve">6. Conclusion: </w:t>
      </w:r>
      <w:r>
        <w:t>Confiscation declared NULL AND VOID; carabaos or their value ordered returned</w:t>
      </w:r>
    </w:p>
    <w:p>
      <w:r>
        <w:rPr>
          <w:b/>
        </w:rPr>
        <w:t xml:space="preserve">7. Supreme Court Decision &amp; Doctrine: </w:t>
      </w:r>
      <w:r>
        <w:t>Supreme Court Ruling: Confiscation declared NULL AND VOID; carabaos or their value ordered returned. Core Doctrine: Publication is an indispensable requirement of due process for penal statutes and executive orders to become effective.</w:t>
      </w:r>
    </w:p>
    <w:p>
      <w:r>
        <w:rPr>
          <w:b/>
        </w:rPr>
        <w:t xml:space="preserve">8. Relation to the Topic / Article: </w:t>
      </w:r>
      <w: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is an indispensable requirement of due process for penal statutes and executive orders to become effective.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11: Tañada v. Tuvera</w:t>
      </w:r>
    </w:p>
    <w:p>
      <w:pPr>
        <w:keepNext/>
        <w:spacing w:before="0" w:after="80"/>
      </w:pPr>
      <w:r>
        <w:rPr>
          <w:i/>
          <w:color w:val="64748B"/>
          <w:sz w:val="17"/>
        </w:rPr>
        <w:t>Citation: 136 SCRA 27 (1985) &amp; 146 SCRA 446 (1986) | Governing Codal: Art. 2, Civil Code; Art. 21, RPC; Art. III, Sec. 1, 1987 Constitution.</w:t>
        <w:br/>
      </w:r>
    </w:p>
    <w:p>
      <w:r>
        <w:rPr>
          <w:b/>
        </w:rPr>
        <w:t xml:space="preserve">1. Facts: </w:t>
      </w:r>
      <w:r>
        <w:t>Petitioners filed a writ of mandamus to compel public officials to publish in the Official Gazette various presidential decrees, letters of instructions, and general orders that carried penal sanctions.</w:t>
      </w:r>
    </w:p>
    <w:p>
      <w:r>
        <w:rPr>
          <w:b/>
          <w:color w:val="991B1B"/>
        </w:rPr>
        <w:t xml:space="preserve">• Complainant's Argument (Prosecution / State / Offended Party): </w:t>
      </w:r>
      <w:r>
        <w:t>The Government authorities argued that executive orders and administrative circulars took effect immediately upon signature or dissemination without need of prior publication in the Official Gazette.</w:t>
      </w:r>
    </w:p>
    <w:p>
      <w:r>
        <w:rPr>
          <w:b/>
          <w:color w:val="15803D"/>
        </w:rPr>
        <w:t xml:space="preserve">• Respondent's Argument (Accused / Defense / Appellant): </w:t>
      </w:r>
      <w:r>
        <w:t>Respondents claimed that presidential issuances stating they take effect 'immediately upon approval' dispensed with the requirement of publication.</w:t>
      </w:r>
    </w:p>
    <w:p>
      <w:r>
        <w:rPr>
          <w:b/>
        </w:rPr>
        <w:t xml:space="preserve">2. Issue of the Case: </w:t>
      </w:r>
      <w:r>
        <w:t>Is publication in full in the Official Gazette or a newspaper of general circulation indispensable before presidential decrees and penal statutes acquire legal force?</w:t>
      </w:r>
    </w:p>
    <w:p>
      <w:r>
        <w:rPr>
          <w:b/>
        </w:rPr>
        <w:t xml:space="preserve">3. Answer: </w:t>
      </w:r>
      <w:r>
        <w:t>YES. All statutes, including presidential decrees and executive issuances of general application and penal nature, must be published in full to become effective.</w:t>
      </w:r>
    </w:p>
    <w:p>
      <w:r>
        <w:rPr>
          <w:b/>
        </w:rPr>
        <w:t xml:space="preserve">4. Legal Basis: </w:t>
      </w:r>
      <w:r>
        <w:t>Art. 2, Civil Code; Due Process Clause (1987 Const. Art. III, Sec. 1); Art. 21, RPC. Applicability: Applicable because without publication, the people have no notice of penal laws, violating the fundamental due process guarantee that no person shall be punished for an act not previously made known as a crime.</w:t>
      </w:r>
    </w:p>
    <w:p>
      <w:r>
        <w:rPr>
          <w:b/>
        </w:rPr>
        <w:t xml:space="preserve">5. Application: </w:t>
      </w:r>
      <w:r>
        <w:t>The phrase 'unless it is otherwise provided' refers solely to the date of effectivity, not to the requirement of publication itself, which is absolute and non-negotiable.</w:t>
      </w:r>
    </w:p>
    <w:p>
      <w:r>
        <w:rPr>
          <w:b/>
        </w:rPr>
        <w:t xml:space="preserve">6. Conclusion: </w:t>
      </w:r>
      <w:r>
        <w:t>Petition for mandamus GRANTED; full publication ordered for all unpublished presidential decrees and general penal issuances</w:t>
      </w:r>
    </w:p>
    <w:p>
      <w:r>
        <w:rPr>
          <w:b/>
        </w:rPr>
        <w:t xml:space="preserve">7. Supreme Court Decision &amp; Doctrine: </w:t>
      </w:r>
      <w:r>
        <w:t>Supreme Court Ruling: Petition for mandamus GRANTED; full publication ordered for all unpublished presidential decrees and general penal issuances. Core Doctrine: Publication of penal laws is an absolute due process prerequisite for their legal validity and enforceability.</w:t>
      </w:r>
    </w:p>
    <w:p>
      <w:r>
        <w:rPr>
          <w:b/>
        </w:rPr>
        <w:t xml:space="preserve">8. Relation to the Topic / Article: </w:t>
      </w:r>
      <w:r>
        <w:t>This landmark case is fundamentally assigned under the topic 'Characteristics: Generality Principle (Constitutional &amp; Treaty Exceptions)' and governs Art. 2, Civil Code; Art. 21, RPC; Art. III, Sec. 1, 1987 Constitution.. It concretely demonstrates the Supreme Court's authoritative interpretation of the statutory elements and doctrinal principles under I. GENERAL PRINCIPLES OF CRIMINAL LAW. Specifically, it establishes that publication of penal laws is an absolute due process prerequisite for their legal validity and enforceability.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12: Alfredo Romualdez v. Sandiganbayan</w:t>
      </w:r>
    </w:p>
    <w:p>
      <w:pPr>
        <w:keepNext/>
        <w:spacing w:before="0" w:after="80"/>
      </w:pPr>
      <w:r>
        <w:rPr>
          <w:i/>
          <w:color w:val="64748B"/>
          <w:sz w:val="17"/>
        </w:rPr>
        <w:t>Citation: G.R. No. 152259, 29 July 2004 | Governing Codal: Art. 21, RPC; Art. III, Sec. 1, 1987 Constitution; Sec. 5, RA 3019.</w:t>
        <w:br/>
      </w:r>
    </w:p>
    <w:p>
      <w:r>
        <w:rPr>
          <w:b/>
        </w:rPr>
        <w:t xml:space="preserve">1. Facts: </w:t>
      </w:r>
      <w:r>
        <w:t>Alfredo Romualdez was charged with violating Section 5 of RA 3019 (Anti-Graft and Corrupt Practices Act) for intervening in a contract between a private corporation and a government agency during the presidency of his brother-in-law.</w:t>
      </w:r>
    </w:p>
    <w:p>
      <w:r>
        <w:rPr>
          <w:b/>
          <w:color w:val="991B1B"/>
        </w:rPr>
        <w:t xml:space="preserve">• Complainant's Argument (Prosecution / State / Offended Party): </w:t>
      </w:r>
      <w:r>
        <w:t>The Complainant and the State maintained that the accused was criminally liable under Art. 21, RPC; Art. III, Sec. 1, 1987 Constitution; Sec. 5, RA 3019.,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argued that Section 5 of RA 3019 was unconstitutionally vague and overbroad, failing to provide fair notice of prohibited conduct.</w:t>
      </w:r>
    </w:p>
    <w:p>
      <w:r>
        <w:rPr>
          <w:b/>
        </w:rPr>
        <w:t xml:space="preserve">2. Issue of the Case: </w:t>
      </w:r>
      <w:r>
        <w:t>Is Section 5 of RA 3019 void for vagueness under the constitutional due process clause?</w:t>
      </w:r>
    </w:p>
    <w:p>
      <w:r>
        <w:rPr>
          <w:b/>
        </w:rPr>
        <w:t xml:space="preserve">3. Answer: </w:t>
      </w:r>
      <w:r>
        <w:t>NO. The statute is valid; the void-for-vagueness doctrine applies only when a statute is utterly devoid of any comprehensible standard, not to penal provisions whose terms can be understood by ordinary persons.</w:t>
      </w:r>
    </w:p>
    <w:p>
      <w:r>
        <w:rPr>
          <w:b/>
        </w:rPr>
        <w:t xml:space="preserve">4. Legal Basis: </w:t>
      </w:r>
      <w:r>
        <w:t>1987 Const. Art. III, Sec. 1 (Due Process Clause); RA 3019, Sec. 5; Void-for-Vagueness Doctrine. Applicability: Applicable because penal statutes must define criminal acts with sufficient clarity so that a person of ordinary intelligence can understand what conduct is forbidden.</w:t>
      </w:r>
    </w:p>
    <w:p>
      <w:r>
        <w:rPr>
          <w:b/>
        </w:rPr>
        <w:t xml:space="preserve">5. Application: </w:t>
      </w:r>
      <w:r>
        <w:t>Section 5 clearly defines the prohibited act of intervening in government business by close relatives of the President. The statute provides fair warning and adequate guidelines for law enforcement.</w:t>
      </w:r>
    </w:p>
    <w:p>
      <w:r>
        <w:rPr>
          <w:b/>
        </w:rPr>
        <w:t xml:space="preserve">6. Conclusion: </w:t>
      </w:r>
      <w:r>
        <w:t>Petition DISMISSED; constitutionality of Section 5 UPHELD and criminal proceedings continued</w:t>
      </w:r>
    </w:p>
    <w:p>
      <w:r>
        <w:rPr>
          <w:b/>
        </w:rPr>
        <w:t xml:space="preserve">7. Supreme Court Decision &amp; Doctrine: </w:t>
      </w:r>
      <w:r>
        <w:t>Supreme Court Ruling: Petition DISMISSED; constitutionality of Section 5 UPHELD and criminal proceedings continued. Core Doctrine: A criminal statute is not void for vagueness if ordinary citizens can understand its terms and determine what acts are prohibited.</w:t>
      </w:r>
    </w:p>
    <w:p>
      <w:r>
        <w:rPr>
          <w:b/>
        </w:rPr>
        <w:t xml:space="preserve">8. Relation to the Topic / Article: </w:t>
      </w:r>
      <w:r>
        <w:t>This landmark case is fundamentally assigned under the topic 'Characteristics: Generality Principle (Constitutional &amp; Treaty Exceptions)' and governs Art. 21, RPC; Art. III, Sec. 1, 1987 Constitution; Sec. 5, RA 3019.. It concretely demonstrates the Supreme Court's authoritative interpretation of the statutory elements and doctrinal principles under I. GENERAL PRINCIPLES OF CRIMINAL LAW. Specifically, it establishes that A criminal statute is not void for vagueness if ordinary citizens can understand its terms and determine what acts are prohibited.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13: SPARK v. Quezon City</w:t>
      </w:r>
    </w:p>
    <w:p>
      <w:pPr>
        <w:keepNext/>
        <w:spacing w:before="0" w:after="80"/>
      </w:pPr>
      <w:r>
        <w:rPr>
          <w:i/>
          <w:color w:val="64748B"/>
          <w:sz w:val="17"/>
        </w:rPr>
        <w:t>Citation: G.R. No. 225442, 8 August 2017 | Governing Codal: Art. III, Sec. 1 &amp; 6, 1987 Constitution; RA 9344; Art. 14, Civil Code.</w:t>
        <w:br/>
      </w:r>
    </w:p>
    <w:p>
      <w:r>
        <w:rPr>
          <w:b/>
        </w:rPr>
        <w:t xml:space="preserve">1. Facts: </w:t>
      </w:r>
      <w:r>
        <w:t>Samahan ng mga Progresibong Kabataan (SPARK) and several student petitioners challenged the curfew ordinances for minors enacted by the local governments of Quezon City, Manila, and Navotas.</w:t>
      </w:r>
    </w:p>
    <w:p>
      <w:r>
        <w:rPr>
          <w:b/>
          <w:color w:val="991B1B"/>
        </w:rPr>
        <w:t xml:space="preserve">• Complainant's Argument (Prosecution / State / Offended Party): </w:t>
      </w:r>
      <w:r>
        <w:t>The Complainant and the State maintained that the accused was criminally liable under Art. III, Sec. 1 &amp; 6, 1987 Constitution; RA 9344; Art. 14, Civil Code.,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Petitioners argued that the curfew ordinances were unconstitutionally vague, overbroad, violated minors' right to travel, and improperly imposed penal sanctions on minors and their parents.</w:t>
      </w:r>
    </w:p>
    <w:p>
      <w:r>
        <w:rPr>
          <w:b/>
        </w:rPr>
        <w:t xml:space="preserve">2. Issue of the Case: </w:t>
      </w:r>
      <w:r>
        <w:t>Are curfew ordinances imposing criminal penalties on minors constitutional and compliant with the juvenile justice system?</w:t>
      </w:r>
    </w:p>
    <w:p>
      <w:r>
        <w:rPr>
          <w:b/>
        </w:rPr>
        <w:t xml:space="preserve">3. Answer: </w:t>
      </w:r>
      <w:r>
        <w:t>PARTIALLY UNCONSTITUTIONAL. The Supreme Court struck down the Manila and Navotas ordinances for failing the strict scrutiny test, while upholding the Quezon City ordinance which provided adequate exceptions and complied with the Juvenile Justice and Welfare Act (RA 9344).</w:t>
      </w:r>
    </w:p>
    <w:p>
      <w:r>
        <w:rPr>
          <w:b/>
        </w:rPr>
        <w:t xml:space="preserve">4. Legal Basis: </w:t>
      </w:r>
      <w:r>
        <w:t>1987 Const. Art. III, Sec. 1 &amp; Sec. 6 (Liberty of Abode and Travel); RA 9344 (Juvenile Justice and Welfare Act of 2006). Applicability: Applicable because penal sanctions and curfew restrictions targeting minors must withstand strict scrutiny and cannot impose criminal penalties prohibited by RA 9344.</w:t>
      </w:r>
    </w:p>
    <w:p>
      <w:r>
        <w:rPr>
          <w:b/>
        </w:rPr>
        <w:t xml:space="preserve">5. Application: </w:t>
      </w:r>
      <w:r>
        <w:t>Under RA 9344, no penalty may be imposed on children for status offenses like curfew violations; they may only be subjected to intervention programs. Curfew ordinances lacking sufficient exceptions impermissibly infringe upon fundamental constitutional rights.</w:t>
      </w:r>
    </w:p>
    <w:p>
      <w:r>
        <w:rPr>
          <w:b/>
        </w:rPr>
        <w:t xml:space="preserve">6. Conclusion: </w:t>
      </w:r>
      <w:r>
        <w:t>Manila and Navotas curfew ordinances declared UNCONSTITUTIONAL; Quezon City curfew ordinance UPHELD with directives to eliminate penal sanctions against minors</w:t>
      </w:r>
    </w:p>
    <w:p>
      <w:r>
        <w:rPr>
          <w:b/>
        </w:rPr>
        <w:t xml:space="preserve">7. Supreme Court Decision &amp; Doctrine: </w:t>
      </w:r>
      <w:r>
        <w:t>Supreme Court Ruling: Manila and Navotas curfew ordinances declared UNCONSTITUTIONAL; Quezon City curfew ordinance UPHELD with directives to eliminate penal sanctions against minors. Core Doctrine: Penal ordinances affecting fundamental rights must withstand strict scrutiny and cannot impose criminal penalties on minors contrary to RA 9344.</w:t>
      </w:r>
    </w:p>
    <w:p>
      <w:r>
        <w:rPr>
          <w:b/>
        </w:rPr>
        <w:t xml:space="preserve">8. Relation to the Topic / Article: </w:t>
      </w:r>
      <w:r>
        <w:t>This landmark case is fundamentally assigned under the topic 'Characteristics: Generality Principle (Constitutional &amp; Treaty Exceptions)' and governs Art. III, Sec. 1 &amp; 6, 1987 Constitution; RA 9344; Art. 14, Civil Code.. It concretely demonstrates the Supreme Court's authoritative interpretation of the statutory elements and doctrinal principles under I. GENERAL PRINCIPLES OF CRIMINAL LAW. Specifically, it establishes that penal ordinances affecting fundamental rights must withstand strict scrutiny and cannot impose criminal penalties on minors contrary to ra 9344.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14: United States v. Sweet</w:t>
      </w:r>
    </w:p>
    <w:p>
      <w:pPr>
        <w:keepNext/>
        <w:spacing w:before="0" w:after="80"/>
      </w:pPr>
      <w:r>
        <w:rPr>
          <w:i/>
          <w:color w:val="64748B"/>
          <w:sz w:val="17"/>
        </w:rPr>
        <w:t>Citation: 1 Phil. 18 (1901) | Governing Codal: Art. 14, Civil Code; Art. 2, RPC.</w:t>
        <w:br/>
      </w:r>
    </w:p>
    <w:p>
      <w:r>
        <w:rPr>
          <w:b/>
        </w:rPr>
        <w:t xml:space="preserve">1. Facts: </w:t>
      </w:r>
      <w:r>
        <w:t>Sweet, an employee of the United States military forces in the Philippines, assaulted a prisoner of war on Philippine territory. He was charged with physical injuries before the civil court.</w:t>
      </w:r>
    </w:p>
    <w:p>
      <w:r>
        <w:rPr>
          <w:b/>
          <w:color w:val="991B1B"/>
        </w:rPr>
        <w:t xml:space="preserve">• Complainant's Argument (Prosecution / State / Offended Party): </w:t>
      </w:r>
      <w:r>
        <w:t>The State argued that the court possessed full territorial and subject-matter jurisdiction pursuant to Art. 14, Civil Code; Art. 2, RPC., asserting that penal laws bind all persons within national territory and cannot be evaded by invocation of special status or foreign registry.</w:t>
      </w:r>
    </w:p>
    <w:p>
      <w:r>
        <w:rPr>
          <w:b/>
          <w:color w:val="15803D"/>
        </w:rPr>
        <w:t xml:space="preserve">• Respondent's Argument (Accused / Defense / Appellant): </w:t>
      </w:r>
      <w:r>
        <w:t>Sweet challenged the court's jurisdiction, arguing that as a military employee committing an act during military operations, he was exempt from the jurisdiction of domestic civil courts.</w:t>
      </w:r>
    </w:p>
    <w:p>
      <w:r>
        <w:rPr>
          <w:b/>
        </w:rPr>
        <w:t xml:space="preserve">2. Issue of the Case: </w:t>
      </w:r>
      <w:r>
        <w:t>Does the Generality Principle subject foreign military employees to the criminal jurisdiction of civil courts for offenses committed against individuals within Philippine territory?</w:t>
      </w:r>
    </w:p>
    <w:p>
      <w:r>
        <w:rPr>
          <w:b/>
        </w:rPr>
        <w:t xml:space="preserve">3. Answer: </w:t>
      </w:r>
      <w:r>
        <w:t>YES. Civil courts have general criminal jurisdiction over all crimes committed within Philippine territory, even by military personnel, unless an express treaty or statute provides an exception.</w:t>
      </w:r>
    </w:p>
    <w:p>
      <w:r>
        <w:rPr>
          <w:b/>
        </w:rPr>
        <w:t xml:space="preserve">4. Legal Basis: </w:t>
      </w:r>
      <w:r>
        <w:t>Art. 14, Civil Code; Generality Principle of Penal Law. Applicability: Applicable because all individuals within Philippine territory, including military personnel, are subject to the general jurisdiction of domestic criminal courts in the absence of explicit treaty exemptions.</w:t>
      </w:r>
    </w:p>
    <w:p>
      <w:r>
        <w:rPr>
          <w:b/>
        </w:rPr>
        <w:t xml:space="preserve">5. Application: </w:t>
      </w:r>
      <w:r>
        <w:t>Military personnel and civilian employees of armed forces do not enjoy general extraterritorial immunity from domestic penal statutes for non-combat crimes committed on local soil.</w:t>
      </w:r>
    </w:p>
    <w:p>
      <w:r>
        <w:rPr>
          <w:b/>
        </w:rPr>
        <w:t xml:space="preserve">6. Conclusion: </w:t>
      </w:r>
      <w:r>
        <w:t>Jurisdiction of civil courts AFFIRMED</w:t>
      </w:r>
    </w:p>
    <w:p>
      <w:r>
        <w:rPr>
          <w:b/>
        </w:rPr>
        <w:t xml:space="preserve">7. Supreme Court Decision &amp; Doctrine: </w:t>
      </w:r>
      <w:r>
        <w:t>Supreme Court Ruling: Jurisdiction of civil courts AFFIRMED. Core Doctrine: Under the Generality Principle, military personnel committing ordinary crimes within Philippine territory are amenable to domestic civil criminal jurisdiction.</w:t>
      </w:r>
    </w:p>
    <w:p>
      <w:r>
        <w:rPr>
          <w:b/>
        </w:rPr>
        <w:t xml:space="preserve">8. Relation to the Topic / Article: </w:t>
      </w:r>
      <w:r>
        <w:t>This landmark case is fundamentally assigned under the topic 'Characteristics: Generality Principle (Constitutional &amp; Treaty Exceptions)' and governs Art. 14, Civil Code; Art. 2, RPC.. It concretely demonstrates the Supreme Court's authoritative interpretation of the statutory elements and doctrinal principles under I. GENERAL PRINCIPLES OF CRIMINAL LAW. Specifically, it establishes that under the generality principle, military personnel committing ordinary crimes within philippine territory are amenable to domestic civil criminal jurisdiction.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15: Raquiza v. Bradford</w:t>
      </w:r>
    </w:p>
    <w:p>
      <w:pPr>
        <w:keepNext/>
        <w:spacing w:before="0" w:after="80"/>
      </w:pPr>
      <w:r>
        <w:rPr>
          <w:i/>
          <w:color w:val="64748B"/>
          <w:sz w:val="17"/>
        </w:rPr>
        <w:t>Citation: 75 Phil. 50 (1945) | Governing Codal: Art. 14, Civil Code; Treaty &amp; International Law Exceptions.</w:t>
        <w:br/>
      </w:r>
    </w:p>
    <w:p>
      <w:r>
        <w:rPr>
          <w:b/>
        </w:rPr>
        <w:t xml:space="preserve">1. Facts: </w:t>
      </w:r>
      <w:r>
        <w:t>Petitioners were detained by US Army military authorities during the liberation of the Philippines for alleged collaboration with the Japanese enemy. They filed a petition for habeas corpus before Philippine civil courts against US military commanders.</w:t>
      </w:r>
    </w:p>
    <w:p>
      <w:r>
        <w:rPr>
          <w:b/>
          <w:color w:val="991B1B"/>
        </w:rPr>
        <w:t xml:space="preserve">• Complainant's Argument (Prosecution / State / Offended Party): </w:t>
      </w:r>
      <w:r>
        <w:t>The State argued that the court possessed full territorial and subject-matter jurisdiction pursuant to Art. 14, Civil Code; Treaty &amp; International Law Exceptions., asserting that penal laws bind all persons within national territory and cannot be evaded by invocation of special status or foreign registry.</w:t>
      </w:r>
    </w:p>
    <w:p>
      <w:r>
        <w:rPr>
          <w:b/>
          <w:color w:val="15803D"/>
        </w:rPr>
        <w:t xml:space="preserve">• Respondent's Argument (Accused / Defense / Appellant): </w:t>
      </w:r>
      <w:r>
        <w:t>Respondents (US military officers) argued that foreign armed forces operating in the territory of an ally with its consent are exempt from domestic civil court jurisdiction regarding military security actions during active warfare.</w:t>
      </w:r>
    </w:p>
    <w:p>
      <w:r>
        <w:rPr>
          <w:b/>
        </w:rPr>
        <w:t xml:space="preserve">2. Issue of the Case: </w:t>
      </w:r>
      <w:r>
        <w:t>Are foreign military forces permitted within national territory during wartime exempt from the jurisdiction of domestic civil courts?</w:t>
      </w:r>
    </w:p>
    <w:p>
      <w:r>
        <w:rPr>
          <w:b/>
        </w:rPr>
        <w:t xml:space="preserve">3. Answer: </w:t>
      </w:r>
      <w:r>
        <w:t>YES (Treaty/War Exception to Generality). Foreign armed forces stationed in or passing through the territory of an ally with consent enjoy immunity from local civil and criminal jurisdiction regarding military security measures.</w:t>
      </w:r>
    </w:p>
    <w:p>
      <w:r>
        <w:rPr>
          <w:b/>
        </w:rPr>
        <w:t xml:space="preserve">4. Legal Basis: </w:t>
      </w:r>
      <w:r>
        <w:t>Principles of International Law (Public International Law Exception to Generality under Art. 14, Civil Code). Applicability: Applicable because international law recognizes an exception to generality when foreign troops are present by sovereign invitation/consent during active war operations.</w:t>
      </w:r>
    </w:p>
    <w:p>
      <w:r>
        <w:rPr>
          <w:b/>
        </w:rPr>
        <w:t xml:space="preserve">5. Application: </w:t>
      </w:r>
      <w:r>
        <w:t>The Supreme Court recognized that the presence of allied military forces carrying out military operations constitutes an established sovereign exception to territorial jurisdiction.</w:t>
      </w:r>
    </w:p>
    <w:p>
      <w:r>
        <w:rPr>
          <w:b/>
        </w:rPr>
        <w:t xml:space="preserve">6. Conclusion: </w:t>
      </w:r>
      <w:r>
        <w:t>Petition for habeas corpus DISMISSED</w:t>
      </w:r>
    </w:p>
    <w:p>
      <w:r>
        <w:rPr>
          <w:b/>
        </w:rPr>
        <w:t xml:space="preserve">7. Supreme Court Decision &amp; Doctrine: </w:t>
      </w:r>
      <w:r>
        <w:t>Supreme Court Ruling: Petition for habeas corpus DISMISSED. Core Doctrine: Foreign military forces operating within the country by sovereign consent enjoy immunity from domestic civil court jurisdiction for acts related to military security.</w:t>
      </w:r>
    </w:p>
    <w:p>
      <w:r>
        <w:rPr>
          <w:b/>
        </w:rPr>
        <w:t xml:space="preserve">8. Relation to the Topic / Article: </w:t>
      </w:r>
      <w:r>
        <w:t>This landmark case is fundamentally assigned under the topic 'Characteristics: Generality Principle (Constitutional &amp; Treaty Exceptions)' and governs Art. 14, Civil Code; Treaty &amp; International Law Exceptions.. It concretely demonstrates the Supreme Court's authoritative interpretation of the statutory elements and doctrinal principles under I. GENERAL PRINCIPLES OF CRIMINAL LAW. Specifically, it establishes that foreign military forces operating within the country by sovereign consent enjoy immunity from domestic civil court jurisdiction for acts related to military security.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16: Liang v. People</w:t>
      </w:r>
    </w:p>
    <w:p>
      <w:pPr>
        <w:keepNext/>
        <w:spacing w:before="0" w:after="80"/>
      </w:pPr>
      <w:r>
        <w:rPr>
          <w:i/>
          <w:color w:val="64748B"/>
          <w:sz w:val="17"/>
        </w:rPr>
        <w:t>Citation: G.R. No. 125865, 28 January 2000 &amp; 26 March 2001 | Governing Codal: Art. 14, Civil Code; Treaty Exceptions to Generality.</w:t>
        <w:br/>
      </w:r>
    </w:p>
    <w:p>
      <w:r>
        <w:rPr>
          <w:b/>
        </w:rPr>
        <w:t xml:space="preserve">1. Facts: </w:t>
      </w:r>
      <w:r>
        <w:t>Jeffrey Liang, an economist with the Asian Development Bank (ADB), was charged with grave oral defamation for allegedly uttering defamatory words against a fellow ADB employee.</w:t>
      </w:r>
    </w:p>
    <w:p>
      <w:r>
        <w:rPr>
          <w:b/>
          <w:color w:val="991B1B"/>
        </w:rPr>
        <w:t xml:space="preserve">• Complainant's Argument (Prosecution / State / Offended Party): </w:t>
      </w:r>
      <w:r>
        <w:t>The Complainant and the State maintained that the accused was criminally liable under Art. 14, Civil Code; Treaty Exceptions to Generality.,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Liang invoked diplomatic immunity under the ADB Headquarters Agreement, claiming absolute immunity from criminal prosecution for all acts performed while employed at ADB.</w:t>
      </w:r>
    </w:p>
    <w:p>
      <w:r>
        <w:rPr>
          <w:b/>
        </w:rPr>
        <w:t xml:space="preserve">2. Issue of the Case: </w:t>
      </w:r>
      <w:r>
        <w:t>Does diplomatic immunity of international organization officials extend to acts of oral defamation committed against individuals?</w:t>
      </w:r>
    </w:p>
    <w:p>
      <w:r>
        <w:rPr>
          <w:b/>
        </w:rPr>
        <w:t xml:space="preserve">3. Answer: </w:t>
      </w:r>
      <w:r>
        <w:t>NO. Immunity granted to international organization officials is functional (restricted to acts performed in an official capacity) and does not cover commission of crimes such as oral defamation.</w:t>
      </w:r>
    </w:p>
    <w:p>
      <w:r>
        <w:rPr>
          <w:b/>
        </w:rPr>
        <w:t xml:space="preserve">4. Legal Basis: </w:t>
      </w:r>
      <w:r>
        <w:t>Art. 14, Civil Code; ADB Headquarters Agreement; Vienna Convention on Diplomatic Relations; Functional Immunity Doctrine. Applicability: Applicable because treaty exceptions to the generality principle cover only official acts; private offenses and slander are outside the scope of diplomatic functions.</w:t>
      </w:r>
    </w:p>
    <w:p>
      <w:r>
        <w:rPr>
          <w:b/>
        </w:rPr>
        <w:t xml:space="preserve">5. Application: </w:t>
      </w:r>
      <w:r>
        <w:t>Defaming a co-worker cannot be considered part of the official functions of an international economist. Immunity cannot be used as a license to commit crimes in the host state.</w:t>
      </w:r>
    </w:p>
    <w:p>
      <w:r>
        <w:rPr>
          <w:b/>
        </w:rPr>
        <w:t xml:space="preserve">6. Conclusion: </w:t>
      </w:r>
      <w:r>
        <w:t>Petition for dismissal DENIED and trial court directed to proceed with criminal trial</w:t>
      </w:r>
    </w:p>
    <w:p>
      <w:r>
        <w:rPr>
          <w:b/>
        </w:rPr>
        <w:t xml:space="preserve">7. Supreme Court Decision &amp; Doctrine: </w:t>
      </w:r>
      <w:r>
        <w:t>Supreme Court Ruling: Petition for dismissal DENIED and trial court directed to proceed with criminal trial. Core Doctrine: International organization officials enjoy functional immunity, which does not cover personal criminal offenses such as defamation.</w:t>
      </w:r>
    </w:p>
    <w:p>
      <w:r>
        <w:rPr>
          <w:b/>
        </w:rPr>
        <w:t xml:space="preserve">8. Relation to the Topic / Article: </w:t>
      </w:r>
      <w:r>
        <w:t>This landmark case is fundamentally assigned under the topic 'Characteristics: Generality Principle (Constitutional &amp; Treaty Exceptions)' and governs Art. 14, Civil Code; Treaty Exceptions to Generality.. It concretely demonstrates the Supreme Court's authoritative interpretation of the statutory elements and doctrinal principles under I. GENERAL PRINCIPLES OF CRIMINAL LAW. Specifically, it establishes that International organization officials enjoy functional immunity, which does not cover personal criminal offenses such as defamation.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17: Minucher v. Court of Appeals</w:t>
      </w:r>
    </w:p>
    <w:p>
      <w:pPr>
        <w:keepNext/>
        <w:spacing w:before="0" w:after="80"/>
      </w:pPr>
      <w:r>
        <w:rPr>
          <w:i/>
          <w:color w:val="64748B"/>
          <w:sz w:val="17"/>
        </w:rPr>
        <w:t>Citation: G.R. No. 142399, 11 February 2003 | Governing Codal: Art. 14, Civil Code; Principles of International Law.</w:t>
        <w:br/>
      </w:r>
    </w:p>
    <w:p>
      <w:r>
        <w:rPr>
          <w:b/>
        </w:rPr>
        <w:t xml:space="preserve">1. Facts: </w:t>
      </w:r>
      <w:r>
        <w:t>Minucher filed a damages suit against Arthur Scalzo, an agent of the US Drug Enforcement Administration (DEA) assigned to the US Embassy in Manila, arising from an anti-narcotics buy-bust operation conducted with Philippine police.</w:t>
      </w:r>
    </w:p>
    <w:p>
      <w:r>
        <w:rPr>
          <w:b/>
          <w:color w:val="991B1B"/>
        </w:rPr>
        <w:t xml:space="preserve">• Complainant's Argument (Prosecution / State / Offended Party): </w:t>
      </w:r>
      <w:r>
        <w:t>The Complainant and the State maintained that the accused was criminally liable under Art. 14, Civil Code; Principles of International Law.,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Scalzo claimed diplomatic immunity and state immunity, asserting he was a diplomatic agent performing official sovereign functions authorized by the US Government in coordination with Philippine law enforcement.</w:t>
      </w:r>
    </w:p>
    <w:p>
      <w:r>
        <w:rPr>
          <w:b/>
        </w:rPr>
        <w:t xml:space="preserve">2. Issue of the Case: </w:t>
      </w:r>
      <w:r>
        <w:t>Does a foreign law enforcement agent conducting official operations with host government consent enjoy state immunity from domestic suit and penal liability?</w:t>
      </w:r>
    </w:p>
    <w:p>
      <w:r>
        <w:rPr>
          <w:b/>
        </w:rPr>
        <w:t xml:space="preserve">3. Answer: </w:t>
      </w:r>
      <w:r>
        <w:t>YES. Foreign agents performing official state functions with the consent and coordination of the host government enjoy immunity for official acts.</w:t>
      </w:r>
    </w:p>
    <w:p>
      <w:r>
        <w:rPr>
          <w:b/>
        </w:rPr>
        <w:t xml:space="preserve">4. Legal Basis: </w:t>
      </w:r>
      <w:r>
        <w:t>Principle of Sovereign State Immunity; Vienna Convention on Diplomatic Relations; Art. 14, Civil Code. Applicability: Applicable because foreign agents acting within the scope of authorized official state duties represent a recognized exception to domestic generality jurisdiction under international law.</w:t>
      </w:r>
    </w:p>
    <w:p>
      <w:r>
        <w:rPr>
          <w:b/>
        </w:rPr>
        <w:t xml:space="preserve">5. Application: </w:t>
      </w:r>
      <w:r>
        <w:t>Because Scalzo conducted the narcotics operation in his official capacity as a DEA agent with the knowledge and participation of the Philippine government, his actions were acts of state protected by immunity.</w:t>
      </w:r>
    </w:p>
    <w:p>
      <w:r>
        <w:rPr>
          <w:b/>
        </w:rPr>
        <w:t xml:space="preserve">6. Conclusion: </w:t>
      </w:r>
      <w:r>
        <w:t>Complaint against Scalzo DISMISSED based on state immunity</w:t>
      </w:r>
    </w:p>
    <w:p>
      <w:r>
        <w:rPr>
          <w:b/>
        </w:rPr>
        <w:t xml:space="preserve">7. Supreme Court Decision &amp; Doctrine: </w:t>
      </w:r>
      <w:r>
        <w:t>Supreme Court Ruling: Complaint against Scalzo DISMISSED based on state immunity. Core Doctrine: Foreign state agents acting within the authorized scope of official sovereign duties with host government consent are immune from domestic jurisdiction.</w:t>
      </w:r>
    </w:p>
    <w:p>
      <w:r>
        <w:rPr>
          <w:b/>
        </w:rPr>
        <w:t xml:space="preserve">8. Relation to the Topic / Article: </w:t>
      </w:r>
      <w:r>
        <w:t>This landmark case is fundamentally assigned under the topic 'Characteristics: Generality Principle (Constitutional &amp; Treaty Exceptions)' and governs Art. 14, Civil Code; Principles of International Law.. It concretely demonstrates the Supreme Court's authoritative interpretation of the statutory elements and doctrinal principles under I. GENERAL PRINCIPLES OF CRIMINAL LAW. Specifically, it establishes that foreign state agents acting within the authorized scope of official sovereign duties with host government consent are immune from domestic jurisdiction.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18: Vinuya v. Romulo</w:t>
      </w:r>
    </w:p>
    <w:p>
      <w:pPr>
        <w:keepNext/>
        <w:spacing w:before="0" w:after="80"/>
      </w:pPr>
      <w:r>
        <w:rPr>
          <w:i/>
          <w:color w:val="64748B"/>
          <w:sz w:val="17"/>
        </w:rPr>
        <w:t>Citation: G.R. No. 162230, 28 April 2010 | Governing Codal: Art. 14, Civil Code; Treaty &amp; International Law Principles.</w:t>
        <w:br/>
      </w:r>
    </w:p>
    <w:p>
      <w:r>
        <w:rPr>
          <w:b/>
        </w:rPr>
        <w:t xml:space="preserve">1. Facts: </w:t>
      </w:r>
      <w:r>
        <w:t>Filipino comfort women (Malaya Lolas) filed a petition for certiorari and mandamus to compel the Executive Department to espouse their claims for official apology and war reparations against the Japanese Government before the International Court of Justice.</w:t>
      </w:r>
    </w:p>
    <w:p>
      <w:r>
        <w:rPr>
          <w:b/>
          <w:color w:val="991B1B"/>
        </w:rPr>
        <w:t xml:space="preserve">• Complainant's Argument (Prosecution / State / Offended Party): </w:t>
      </w:r>
      <w:r>
        <w:t>The Complainant and the State maintained that the accused was criminally liable under Art. 14, Civil Code; Treaty &amp; International Law Principles.,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Executive Branch contended that foreign relations, treaty negotiations, and diplomatic espousal are non-justiciable political questions committed exclusively to the President's discretion under the Constitution.</w:t>
      </w:r>
    </w:p>
    <w:p>
      <w:r>
        <w:rPr>
          <w:b/>
        </w:rPr>
        <w:t xml:space="preserve">2. Issue of the Case: </w:t>
      </w:r>
      <w:r>
        <w:t>Can the judiciary compel the Executive Department by mandamus to prosecute international claims and espouse crimes against humanity against a foreign sovereign?</w:t>
      </w:r>
    </w:p>
    <w:p>
      <w:r>
        <w:rPr>
          <w:b/>
        </w:rPr>
        <w:t xml:space="preserve">3. Answer: </w:t>
      </w:r>
      <w:r>
        <w:t>NO. The conduct of foreign relations and diplomatic espousal of claims are political questions within the exclusive constitutional prerogative of the Executive Department.</w:t>
      </w:r>
    </w:p>
    <w:p>
      <w:r>
        <w:rPr>
          <w:b/>
        </w:rPr>
        <w:t xml:space="preserve">4. Legal Basis: </w:t>
      </w:r>
      <w:r>
        <w:t>1987 Const. Art. VII; Political Question Doctrine; Principles of International Law &amp; Treaties (1951 San Francisco Peace Treaty). Applicability: Applicable because the enforcement of international penal reparations through diplomatic channels is an executive foreign policy function outside the realm of judicial mandamus.</w:t>
      </w:r>
    </w:p>
    <w:p>
      <w:r>
        <w:rPr>
          <w:b/>
        </w:rPr>
        <w:t xml:space="preserve">5. Application: </w:t>
      </w:r>
      <w:r>
        <w:t>The Supreme Court ruled that foreign policy decisions, including whether to waive or espouse war crime claims against foreign nations, belong exclusively to the Executive branch.</w:t>
      </w:r>
    </w:p>
    <w:p>
      <w:r>
        <w:rPr>
          <w:b/>
        </w:rPr>
        <w:t xml:space="preserve">6. Conclusion: </w:t>
      </w:r>
      <w:r>
        <w:t>Petition for mandamus DISMISSED</w:t>
      </w:r>
    </w:p>
    <w:p>
      <w:r>
        <w:rPr>
          <w:b/>
        </w:rPr>
        <w:t xml:space="preserve">7. Supreme Court Decision &amp; Doctrine: </w:t>
      </w:r>
      <w:r>
        <w:t>Supreme Court Ruling: Petition for mandamus DISMISSED. Core Doctrine: Espousal of claims for war crimes and international atrocities against foreign sovereigns is a non-justiciable political question reserved to the Executive.</w:t>
      </w:r>
    </w:p>
    <w:p>
      <w:r>
        <w:rPr>
          <w:b/>
        </w:rPr>
        <w:t xml:space="preserve">8. Relation to the Topic / Article: </w:t>
      </w:r>
      <w:r>
        <w:t>This landmark case is fundamentally assigned under the topic 'Characteristics: Generality Principle (Constitutional &amp; Treaty Exceptions)' and governs Art. 14, Civil Code; Treaty &amp; International Law Principles.. It concretely demonstrates the Supreme Court's authoritative interpretation of the statutory elements and doctrinal principles under I. GENERAL PRINCIPLES OF CRIMINAL LAW. Specifically, it establishes that espousal of claims for war crimes and international atrocities against foreign sovereigns is a non-justiciable political question reserved to the executive.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19: Osmeña v. Pendatun</w:t>
      </w:r>
    </w:p>
    <w:p>
      <w:pPr>
        <w:keepNext/>
        <w:spacing w:before="0" w:after="80"/>
      </w:pPr>
      <w:r>
        <w:rPr>
          <w:i/>
          <w:color w:val="64748B"/>
          <w:sz w:val="17"/>
        </w:rPr>
        <w:t>Citation: 109 Phil. 863 (1960) | Governing Codal: Art. 14, Civil Code; Art. VI, Sec. 11, 1987 Constitution.</w:t>
        <w:br/>
      </w:r>
    </w:p>
    <w:p>
      <w:r>
        <w:rPr>
          <w:b/>
        </w:rPr>
        <w:t xml:space="preserve">1. Facts: </w:t>
      </w:r>
      <w:r>
        <w:t>Congressman Sergio Osmeña Jr. delivered a privilege speech on the floor of the House of Representatives accusing President Carlos P. Garcia of bribery. The House created a committee to investigate him for disorderly behavior and subsequently suspended him.</w:t>
      </w:r>
    </w:p>
    <w:p>
      <w:r>
        <w:rPr>
          <w:b/>
          <w:color w:val="991B1B"/>
        </w:rPr>
        <w:t xml:space="preserve">• Complainant's Argument (Prosecution / State / Offended Party): </w:t>
      </w:r>
      <w:r>
        <w:t>The Complainant and the State maintained that the accused was criminally liable under Art. 14, Civil Code; Art. VI, Sec. 11, 1987 Constitution.,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Osmeña filed a petition for declaratory relief and prohibition, claiming constitutional parliamentary immunity from questioning and discipline for speech made in Congress.</w:t>
      </w:r>
    </w:p>
    <w:p>
      <w:r>
        <w:rPr>
          <w:b/>
        </w:rPr>
        <w:t xml:space="preserve">2. Issue of the Case: </w:t>
      </w:r>
      <w:r>
        <w:t>Does parliamentary immunity protect a legislator from internal disciplinary sanctions imposed by his own legislative chamber for disorderly behavior?</w:t>
      </w:r>
    </w:p>
    <w:p>
      <w:r>
        <w:rPr>
          <w:b/>
        </w:rPr>
        <w:t xml:space="preserve">3. Answer: </w:t>
      </w:r>
      <w:r>
        <w:t>NO. Parliamentary immunity protects legislators from outside criminal and civil prosecution, but does not shield them from disciplinary power exercised by their own house.</w:t>
      </w:r>
    </w:p>
    <w:p>
      <w:r>
        <w:rPr>
          <w:b/>
        </w:rPr>
        <w:t xml:space="preserve">4. Legal Basis: </w:t>
      </w:r>
      <w:r>
        <w:t>1987 Const. Art. VI, Sec. 11 &amp; Sec. 16(3); Constitutional Parliamentary Immunity. Applicability: Applicable because parliamentary immunity is a constitutional exception to the Generality Principle, protecting lawmakers from external suits, but reserving internal disciplinary authority to Congress itself.</w:t>
      </w:r>
    </w:p>
    <w:p>
      <w:r>
        <w:rPr>
          <w:b/>
        </w:rPr>
        <w:t xml:space="preserve">5. Application: </w:t>
      </w:r>
      <w:r>
        <w:t>The Speech and Debate clause prevents judicial courts and executive agencies from prosecuting a member for speech delivered in Congress, but each legislative house retains inherent power to discipline its own members.</w:t>
      </w:r>
    </w:p>
    <w:p>
      <w:r>
        <w:rPr>
          <w:b/>
        </w:rPr>
        <w:t xml:space="preserve">6. Conclusion: </w:t>
      </w:r>
      <w:r>
        <w:t>Petition for prohibition DISMISSED; legislative suspension UPHELD</w:t>
      </w:r>
    </w:p>
    <w:p>
      <w:r>
        <w:rPr>
          <w:b/>
        </w:rPr>
        <w:t xml:space="preserve">7. Supreme Court Decision &amp; Doctrine: </w:t>
      </w:r>
      <w:r>
        <w:t>Supreme Court Ruling: Petition for prohibition DISMISSED; legislative suspension UPHELD. Core Doctrine: Parliamentary immunity is an exception to general criminal liability protecting legislators from outside prosecution, but not from internal congressional discipline.</w:t>
      </w:r>
    </w:p>
    <w:p>
      <w:r>
        <w:rPr>
          <w:b/>
        </w:rPr>
        <w:t xml:space="preserve">8. Relation to the Topic / Article: </w:t>
      </w:r>
      <w:r>
        <w:t>This landmark case is fundamentally assigned under the topic 'Characteristics: Generality Principle (Constitutional &amp; Treaty Exceptions)' and governs Art. 14, Civil Code; Art. VI, Sec. 11, 1987 Constitution.. It concretely demonstrates the Supreme Court's authoritative interpretation of the statutory elements and doctrinal principles under I. GENERAL PRINCIPLES OF CRIMINAL LAW. Specifically, it establishes that parliamentary immunity is an exception to general criminal liability protecting legislators from outside prosecution, but not from internal congressional discipline.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240" w:after="40"/>
      </w:pPr>
      <w:r>
        <w:rPr>
          <w:rFonts w:ascii="Georgia" w:hAnsi="Georgia"/>
          <w:b/>
          <w:color w:val="2563EB"/>
          <w:sz w:val="23"/>
        </w:rPr>
        <w:t>CASE 20: People v. Jalosjos</w:t>
      </w:r>
    </w:p>
    <w:p>
      <w:pPr>
        <w:keepNext/>
        <w:spacing w:before="0" w:after="80"/>
      </w:pPr>
      <w:r>
        <w:rPr>
          <w:i/>
          <w:color w:val="64748B"/>
          <w:sz w:val="17"/>
        </w:rPr>
        <w:t>Citation: 324 SCRA 689 (2000) | Governing Codal: Art. 14, Civil Code; Art. VI, Sec. 11, 1987 Constitution; Art. 335, RPC.</w:t>
        <w:br/>
      </w:r>
    </w:p>
    <w:p>
      <w:r>
        <w:rPr>
          <w:b/>
        </w:rPr>
        <w:t xml:space="preserve">1. Facts: </w:t>
      </w:r>
      <w:r>
        <w:t>Romeo Jalosjos, an elected member of the House of Representatives, was convicted of statutory rape and sentenced to reclusion perpetua. While his appeal was pending, he filed a motion requesting permission to attend legislative sessions in Congress.</w:t>
      </w:r>
    </w:p>
    <w:p>
      <w:r>
        <w:rPr>
          <w:b/>
          <w:color w:val="991B1B"/>
        </w:rPr>
        <w:t xml:space="preserve">• Complainant's Argument (Prosecution / State / Offended Party): </w:t>
      </w:r>
      <w:r>
        <w:t>The Complainant and the State maintained that the accused was criminally liable under Art. 14, Civil Code; Art. VI, Sec. 11, 1987 Constitution; Art. 335,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Jalosjos claimed that parliamentary immunity, mandate of the electorate, and official legislative duties entitled him to temporary release to attend congressional deliberations.</w:t>
      </w:r>
    </w:p>
    <w:p>
      <w:r>
        <w:rPr>
          <w:b/>
        </w:rPr>
        <w:t xml:space="preserve">2. Issue of the Case: </w:t>
      </w:r>
      <w:r>
        <w:t>Does parliamentary immunity or election to Congress exempt a convicted legislator from custodial confinement and the general application of penal detention?</w:t>
      </w:r>
    </w:p>
    <w:p>
      <w:r>
        <w:rPr>
          <w:b/>
        </w:rPr>
        <w:t xml:space="preserve">3. Answer: </w:t>
      </w:r>
      <w:r>
        <w:t>NO. Parliamentary immunity applies only to offenses punishable by not more than 6 years imprisonment; it provides no immunity for serious crimes, nor does popular election override the generality of penal confinement.</w:t>
      </w:r>
    </w:p>
    <w:p>
      <w:r>
        <w:rPr>
          <w:b/>
        </w:rPr>
        <w:t xml:space="preserve">4. Legal Basis: </w:t>
      </w:r>
      <w:r>
        <w:t>1987 Const. Art. VI, Sec. 11; Art. 14, Civil Code (Generality Principle). Applicability: Applicable because constitutional parliamentary privilege explicitly excludes offenses punishable by imprisonment of more than six years, and penal laws apply equally to elected officials.</w:t>
      </w:r>
    </w:p>
    <w:p>
      <w:r>
        <w:rPr>
          <w:b/>
        </w:rPr>
        <w:t xml:space="preserve">5. Application: </w:t>
      </w:r>
      <w:r>
        <w:t>Rape is a heinous crime carrying reclusion perpetua. The mandate of the electorate cannot place an official above the law or negate the general enforcement of penal sentences.</w:t>
      </w:r>
    </w:p>
    <w:p>
      <w:r>
        <w:rPr>
          <w:b/>
        </w:rPr>
        <w:t xml:space="preserve">6. Conclusion: </w:t>
      </w:r>
      <w:r>
        <w:t>Motion for temporary release DENIED</w:t>
      </w:r>
    </w:p>
    <w:p>
      <w:r>
        <w:rPr>
          <w:b/>
        </w:rPr>
        <w:t xml:space="preserve">7. Supreme Court Decision &amp; Doctrine: </w:t>
      </w:r>
      <w:r>
        <w:t>Supreme Court Ruling: Motion for temporary release DENIED. Core Doctrine: Under the Generality Principle, election to Congress does not confer immunity from detention for serious crimes carrying penalties over 6 years.</w:t>
      </w:r>
    </w:p>
    <w:p>
      <w:r>
        <w:rPr>
          <w:b/>
        </w:rPr>
        <w:t xml:space="preserve">8. Relation to the Topic / Article: </w:t>
      </w:r>
      <w:r>
        <w:t>This landmark case is fundamentally assigned under the topic 'Characteristics: Generality Principle (Constitutional &amp; Treaty Exceptions)' and governs Art. 14, Civil Code; Art. VI, Sec. 11, 1987 Constitution; Art. 335, RPC.. It concretely demonstrates the Supreme Court's authoritative interpretation of the statutory elements and doctrinal principles under I. GENERAL PRINCIPLES OF CRIMINAL LAW. Specifically, it establishes that under the generality principle, election to congress does not confer immunity from detention for serious crimes carrying penalties over 6 years. Understanding this decision is indispensable for resolving bar exam problems involving characteristics: generality principle (constitutional &amp; treaty exceptions).</w:t>
      </w:r>
    </w:p>
    <w:p>
      <w:pPr>
        <w:spacing w:before="80" w:after="160"/>
        <w:pBdr>
          <w:bottom w:val="single" w:sz="4" w:space="1" w:color="CBD5E1"/>
        </w:pBdr>
      </w:pPr>
    </w:p>
    <w:p>
      <w:pPr>
        <w:keepNext/>
        <w:spacing w:before="320" w:after="80"/>
      </w:pPr>
      <w:r>
        <w:rPr>
          <w:rFonts w:ascii="Georgia" w:hAnsi="Georgia"/>
          <w:b/>
          <w:color w:val="1E3A8A"/>
          <w:sz w:val="26"/>
        </w:rPr>
        <w:t>TOPIC 3: CHARACTERISTICS: TERRITORIALITY PRINCIPLE &amp; EXTRATERRITORIALITY</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Territoriality &amp; Extraterritorial Reach of the RPC</w:t>
              <w:br/>
              <w:t>Under Article 2 of the Revised Penal Code and Article I of the 1987 Constitution, penal laws operate strictly within the land, maritime, and aerial territory of the Philippines (*Territoriality Principle*).</w:t>
              <w:br/>
              <w:t>* Maritime Jurisdiction on Foreign Merchant Vessels:</w:t>
              <w:br/>
              <w:t xml:space="preserve">  * *French Rule:* Crimes committed aboard foreign merchant vessels in territorial waters are not triable by local courts unless they disturb the peace and tranquility of the host port.</w:t>
              <w:br/>
              <w:t xml:space="preserve">  * *English Rule:* Crimes aboard foreign merchant vessels are triable by coastal courts unless they involve purely internal discipline of the vessel. The Philippines adheres to the English Rule (*People v. Wong Cheng*, *US v. Bull*).</w:t>
              <w:br/>
              <w:t>* Five Extraterritorial Exceptions (Article 2, RPC): The RPC applies outside national borders against persons who:</w:t>
              <w:br/>
              <w:t xml:space="preserve">  1. Commit an offense on a Philippine ship or airship;</w:t>
              <w:br/>
              <w:t xml:space="preserve">  2. Forge or counterfeit Philippine coins, currency notes, or government securities;</w:t>
              <w:br/>
              <w:t xml:space="preserve">  3. Introduce forged obligations/securities into the Philippines;</w:t>
              <w:br/>
              <w:t xml:space="preserve">  4. While being public officers or employees, commit offenses in the exercise of their official functions (e.g., bribery, malversation under Title VII);</w:t>
              <w:br/>
              <w:t xml:space="preserve">  5. Commit crimes against national security and law of nations (e.g., treason, espionage, piracy under Title I).</w:t>
            </w:r>
          </w:p>
        </w:tc>
      </w:tr>
    </w:tbl>
    <w:p>
      <w:pPr>
        <w:spacing w:after="160"/>
      </w:pPr>
    </w:p>
    <w:p>
      <w:pPr>
        <w:keepNext/>
        <w:spacing w:before="240" w:after="40"/>
      </w:pPr>
      <w:r>
        <w:rPr>
          <w:rFonts w:ascii="Georgia" w:hAnsi="Georgia"/>
          <w:b/>
          <w:color w:val="2563EB"/>
          <w:sz w:val="23"/>
        </w:rPr>
        <w:t>CASE 21: United States v. Bull</w:t>
      </w:r>
    </w:p>
    <w:p>
      <w:pPr>
        <w:keepNext/>
        <w:spacing w:before="0" w:after="80"/>
      </w:pPr>
      <w:r>
        <w:rPr>
          <w:i/>
          <w:color w:val="64748B"/>
          <w:sz w:val="17"/>
        </w:rPr>
        <w:t>Citation: 15 Phil. 7 (1910) | Governing Codal: Art. 2, RPC; Act No. 55.</w:t>
        <w:br/>
      </w:r>
    </w:p>
    <w:p>
      <w:r>
        <w:rPr>
          <w:b/>
        </w:rPr>
        <w:t xml:space="preserve">1. Facts: </w:t>
      </w:r>
      <w:r>
        <w:t>Bull, master of a Norwegian vessel, transported cattle and carabaos from Formosa to Manila. The vessel failed to provide suitable stalls and care for the animals, causing injury and death while sailing within Philippine territorial waters.</w:t>
      </w:r>
    </w:p>
    <w:p>
      <w:r>
        <w:rPr>
          <w:b/>
          <w:color w:val="991B1B"/>
        </w:rPr>
        <w:t xml:space="preserve">• Complainant's Argument (Prosecution / State / Offended Party): </w:t>
      </w:r>
      <w:r>
        <w:t>The Prosecution argued that Philippine courts have territorial jurisdiction over offenses committed aboard foreign merchant vessels within Philippine territorial waters under the English Rule, because the illegal acts breached public order and national customs laws.</w:t>
      </w:r>
    </w:p>
    <w:p>
      <w:r>
        <w:rPr>
          <w:b/>
          <w:color w:val="15803D"/>
        </w:rPr>
        <w:t xml:space="preserve">• Respondent's Argument (Accused / Defense / Appellant): </w:t>
      </w:r>
      <w:r>
        <w:t>The accused master argued that Philippine courts lacked jurisdiction because the vessel was of foreign registry and the voyage originated in a foreign port.</w:t>
      </w:r>
    </w:p>
    <w:p>
      <w:r>
        <w:rPr>
          <w:b/>
        </w:rPr>
        <w:t xml:space="preserve">2. Issue of the Case: </w:t>
      </w:r>
      <w:r>
        <w:t>Do Philippine courts have jurisdiction over crimes committed on board foreign merchant vessels entering Philippine territorial waters?</w:t>
      </w:r>
    </w:p>
    <w:p>
      <w:r>
        <w:rPr>
          <w:b/>
        </w:rPr>
        <w:t xml:space="preserve">3. Answer: </w:t>
      </w:r>
      <w:r>
        <w:t>YES (French vs. English Rule / English Rule Adopted). Under the English Rule, crimes committed on board foreign merchant vessels within territorial waters are triable in local courts unless they involve merely the internal order of the ship.</w:t>
      </w:r>
    </w:p>
    <w:p>
      <w:r>
        <w:rPr>
          <w:b/>
        </w:rPr>
        <w:t xml:space="preserve">4. Legal Basis: </w:t>
      </w:r>
      <w:r>
        <w:t>Art. 2, RPC (Territoriality Principle); English Rule on Maritime Jurisdiction. Applicability: Applicable because the offense affected the public policy, trade, and animal welfare regulations of the host state upon the vessel's entry into Philippine territorial waters.</w:t>
      </w:r>
    </w:p>
    <w:p>
      <w:r>
        <w:rPr>
          <w:b/>
        </w:rPr>
        <w:t xml:space="preserve">5. Application: </w:t>
      </w:r>
      <w:r>
        <w:t>The Philippine legal system follows the English Rule: foreign merchant vessels entering domestic waters subject themselves to local criminal jurisdiction for offenses affecting public order and statutory regulations.</w:t>
      </w:r>
    </w:p>
    <w:p>
      <w:r>
        <w:rPr>
          <w:b/>
        </w:rPr>
        <w:t xml:space="preserve">6. Conclusion: </w:t>
      </w:r>
      <w:r>
        <w:t>Conviction for violation of animal welfare statute AFFIRMED</w:t>
      </w:r>
    </w:p>
    <w:p>
      <w:r>
        <w:rPr>
          <w:b/>
        </w:rPr>
        <w:t xml:space="preserve">7. Supreme Court Decision &amp; Doctrine: </w:t>
      </w:r>
      <w:r>
        <w:t>Supreme Court Ruling: Conviction for violation of animal welfare statute AFFIRMED. Core Doctrine: Philippine courts follow the English Rule; foreign merchant vessels in Philippine territorial waters are subject to domestic criminal jurisdiction.</w:t>
      </w:r>
    </w:p>
    <w:p>
      <w:r>
        <w:rPr>
          <w:b/>
        </w:rPr>
        <w:t xml:space="preserve">8. Relation to the Topic / Article: </w:t>
      </w:r>
      <w:r>
        <w:t>This landmark case is fundamentally assigned under the topic 'Characteristics: Territoriality Principle &amp; Extraterritoriality' and governs Art. 2, RPC; Act No. 55.. It concretely demonstrates the Supreme Court's authoritative interpretation of the statutory elements and doctrinal principles under I. GENERAL PRINCIPLES OF CRIMINAL LAW. Specifically, it establishes that philippine courts follow the english rule; foreign merchant vessels in philippine territorial waters are subject to domestic criminal jurisdiction.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22: People v. Look Chaw</w:t>
      </w:r>
    </w:p>
    <w:p>
      <w:pPr>
        <w:keepNext/>
        <w:spacing w:before="0" w:after="80"/>
      </w:pPr>
      <w:r>
        <w:rPr>
          <w:i/>
          <w:color w:val="64748B"/>
          <w:sz w:val="17"/>
        </w:rPr>
        <w:t>Citation: 18 Phil. 573 (1910) | Governing Codal: Art. 2, RPC; Act No. 1761.</w:t>
        <w:br/>
      </w:r>
    </w:p>
    <w:p>
      <w:r>
        <w:rPr>
          <w:b/>
        </w:rPr>
        <w:t xml:space="preserve">1. Facts: </w:t>
      </w:r>
      <w:r>
        <w:t>Look Chaw, a passenger on a foreign steamship anchored in the port of Cebu, carried cans of opium which he offered for sale and attempted to land on Philippine territory.</w:t>
      </w:r>
    </w:p>
    <w:p>
      <w:r>
        <w:rPr>
          <w:b/>
          <w:color w:val="991B1B"/>
        </w:rPr>
        <w:t xml:space="preserve">• Complainant's Argument (Prosecution / State / Offended Party): </w:t>
      </w:r>
      <w:r>
        <w:t>The Prosecution argued that Philippine courts have territorial jurisdiction over offenses committed aboard foreign merchant vessels within Philippine territorial waters under the English Rule, because the illegal acts breached public order and national customs laws.</w:t>
      </w:r>
    </w:p>
    <w:p>
      <w:r>
        <w:rPr>
          <w:b/>
          <w:color w:val="15803D"/>
        </w:rPr>
        <w:t xml:space="preserve">• Respondent's Argument (Accused / Defense / Appellant): </w:t>
      </w:r>
      <w:r>
        <w:t>The accused claimed that the opium remained on a foreign merchant vessel and was intended for transit, meaning Philippine courts had no territorial jurisdiction over his possession.</w:t>
      </w:r>
    </w:p>
    <w:p>
      <w:r>
        <w:rPr>
          <w:b/>
        </w:rPr>
        <w:t xml:space="preserve">2. Issue of the Case: </w:t>
      </w:r>
      <w:r>
        <w:t>Does the landing or attempted sale of contraband from a foreign merchant vessel in a domestic port establish Philippine criminal jurisdiction?</w:t>
      </w:r>
    </w:p>
    <w:p>
      <w:r>
        <w:rPr>
          <w:b/>
        </w:rPr>
        <w:t xml:space="preserve">3. Answer: </w:t>
      </w:r>
      <w:r>
        <w:t>YES. Bringing contraband into a Philippine port with the intent or attempt to unload or sell it compromises the public peace and order of the country, conferring full jurisdiction on local courts.</w:t>
      </w:r>
    </w:p>
    <w:p>
      <w:r>
        <w:rPr>
          <w:b/>
        </w:rPr>
        <w:t xml:space="preserve">4. Legal Basis: </w:t>
      </w:r>
      <w:r>
        <w:t>Art. 2, RPC; English Rule of Maritime Jurisdiction. Applicability: Applicable because unloading or offering contraband for sale on domestic territory breaches the peace and violates the host state's penal laws.</w:t>
      </w:r>
    </w:p>
    <w:p>
      <w:r>
        <w:rPr>
          <w:b/>
        </w:rPr>
        <w:t xml:space="preserve">5. Application: </w:t>
      </w:r>
      <w:r>
        <w:t>While mere possession of contraband on a vessel in innocent transit might be internal discipline, attempting to land or sell illicit drugs inside Philippine waters directly affects domestic public order.</w:t>
      </w:r>
    </w:p>
    <w:p>
      <w:r>
        <w:rPr>
          <w:b/>
        </w:rPr>
        <w:t xml:space="preserve">6. Conclusion: </w:t>
      </w:r>
      <w:r>
        <w:t>Conviction for illegal possession and attempt to sell opium AFFIRMED</w:t>
      </w:r>
    </w:p>
    <w:p>
      <w:r>
        <w:rPr>
          <w:b/>
        </w:rPr>
        <w:t xml:space="preserve">7. Supreme Court Decision &amp; Doctrine: </w:t>
      </w:r>
      <w:r>
        <w:t>Supreme Court Ruling: Conviction for illegal possession and attempt to sell opium AFFIRMED. Core Doctrine: Attempting to land or distribute contraband from a foreign vessel in a domestic port subjects the offender to Philippine penal jurisdiction.</w:t>
      </w:r>
    </w:p>
    <w:p>
      <w:r>
        <w:rPr>
          <w:b/>
        </w:rPr>
        <w:t xml:space="preserve">8. Relation to the Topic / Article: </w:t>
      </w:r>
      <w:r>
        <w:t>This landmark case is fundamentally assigned under the topic 'Characteristics: Territoriality Principle &amp; Extraterritoriality' and governs Art. 2, RPC; Act No. 1761.. It concretely demonstrates the Supreme Court's authoritative interpretation of the statutory elements and doctrinal principles under I. GENERAL PRINCIPLES OF CRIMINAL LAW. Specifically, it establishes that Attempting to land or distribute contraband from a foreign vessel in a domestic port subjects the offender to Philippine penal jurisdiction.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23: United States v. Ah Sing</w:t>
      </w:r>
    </w:p>
    <w:p>
      <w:pPr>
        <w:keepNext/>
        <w:spacing w:before="0" w:after="80"/>
      </w:pPr>
      <w:r>
        <w:rPr>
          <w:i/>
          <w:color w:val="64748B"/>
          <w:sz w:val="17"/>
        </w:rPr>
        <w:t>Citation: 36 Phil. 978 (1917) | Governing Codal: Art. 2, RPC; Act No. 2381.</w:t>
        <w:br/>
      </w:r>
    </w:p>
    <w:p>
      <w:r>
        <w:rPr>
          <w:b/>
        </w:rPr>
        <w:t xml:space="preserve">1. Facts: </w:t>
      </w:r>
      <w:r>
        <w:t>Ah Sing, a fireman on a steamship sailing from Saigon to Cebu, purchased eight cans of opium in Saigon and hid them in the ship's ashes. The vessel anchored in Cebu port, where authorities discovered the opium.</w:t>
      </w:r>
    </w:p>
    <w:p>
      <w:r>
        <w:rPr>
          <w:b/>
          <w:color w:val="991B1B"/>
        </w:rPr>
        <w:t xml:space="preserve">• Complainant's Argument (Prosecution / State / Offended Party): </w:t>
      </w:r>
      <w:r>
        <w:t>The Prosecution argued that Philippine courts have territorial jurisdiction over offenses committed aboard foreign merchant vessels within Philippine territorial waters under the English Rule, because the illegal acts breached public order and national customs laws.</w:t>
      </w:r>
    </w:p>
    <w:p>
      <w:r>
        <w:rPr>
          <w:b/>
          <w:color w:val="15803D"/>
        </w:rPr>
        <w:t xml:space="preserve">• Respondent's Argument (Accused / Defense / Appellant): </w:t>
      </w:r>
      <w:r>
        <w:t>The accused contended that he never intended to unload the opium in Cebu and that illegal importation of contraband was not consummated because the drugs were never brought ashore.</w:t>
      </w:r>
    </w:p>
    <w:p>
      <w:r>
        <w:rPr>
          <w:b/>
        </w:rPr>
        <w:t xml:space="preserve">2. Issue of the Case: </w:t>
      </w:r>
      <w:r>
        <w:t>Is the crime of illegal importation of contraband consummated by merely bringing the illicit substance into Philippine territorial waters?</w:t>
      </w:r>
    </w:p>
    <w:p>
      <w:r>
        <w:rPr>
          <w:b/>
        </w:rPr>
        <w:t xml:space="preserve">3. Answer: </w:t>
      </w:r>
      <w:r>
        <w:t>YES. The crime of illegal importation is complete the moment the vessel carrying contraband enters Philippine territorial waters, regardless of whether the contraband is unloaded.</w:t>
      </w:r>
    </w:p>
    <w:p>
      <w:r>
        <w:rPr>
          <w:b/>
        </w:rPr>
        <w:t xml:space="preserve">4. Legal Basis: </w:t>
      </w:r>
      <w:r>
        <w:t>Art. 2, RPC; Statutory provisions on illegal importation; Territoriality Principle. Applicability: Applicable because national sovereignty and territorial penal jurisdiction extend to the outer limit of territorial waters, where illegal importation is legally perfected.</w:t>
      </w:r>
    </w:p>
    <w:p>
      <w:r>
        <w:rPr>
          <w:b/>
        </w:rPr>
        <w:t xml:space="preserve">5. Application: </w:t>
      </w:r>
      <w:r>
        <w:t>Importation is not the landing of goods on the shore, but bringing them into domestic waters from a foreign port with intent to import. Entering port with hidden contraband completes the offense.</w:t>
      </w:r>
    </w:p>
    <w:p>
      <w:r>
        <w:rPr>
          <w:b/>
        </w:rPr>
        <w:t xml:space="preserve">6. Conclusion: </w:t>
      </w:r>
      <w:r>
        <w:t>Conviction for illegal importation of opium AFFIRMED</w:t>
      </w:r>
    </w:p>
    <w:p>
      <w:r>
        <w:rPr>
          <w:b/>
        </w:rPr>
        <w:t xml:space="preserve">7. Supreme Court Decision &amp; Doctrine: </w:t>
      </w:r>
      <w:r>
        <w:t>Supreme Court Ruling: Conviction for illegal importation of opium AFFIRMED. Core Doctrine: Bringing contraband into Philippine territorial waters constitutes consummated illegal importation under the Territoriality Principle.</w:t>
      </w:r>
    </w:p>
    <w:p>
      <w:r>
        <w:rPr>
          <w:b/>
        </w:rPr>
        <w:t xml:space="preserve">8. Relation to the Topic / Article: </w:t>
      </w:r>
      <w: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bringing contraband into philippine territorial waters constitutes consummated illegal importation under the territoriality principle.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24: People v. Lo-lo &amp; Saraw</w:t>
      </w:r>
    </w:p>
    <w:p>
      <w:pPr>
        <w:keepNext/>
        <w:spacing w:before="0" w:after="80"/>
      </w:pPr>
      <w:r>
        <w:rPr>
          <w:i/>
          <w:color w:val="64748B"/>
          <w:sz w:val="17"/>
        </w:rPr>
        <w:t>Citation: 43 Phil. 19 (1922) | Governing Codal: Art. 2, par. 5; Art. 122 &amp; 123, RPC.</w:t>
        <w:br/>
      </w:r>
    </w:p>
    <w:p>
      <w:r>
        <w:rPr>
          <w:b/>
        </w:rPr>
        <w:t xml:space="preserve">1. Facts: </w:t>
      </w:r>
      <w:r>
        <w:t>Lo-lo, Saraw, and other armed Moros attacked a Dutch vessel on the high seas, boarded it, robbed the cargo, and raped two female passengers before returning to Sulu.</w:t>
      </w:r>
    </w:p>
    <w:p>
      <w:r>
        <w:rPr>
          <w:b/>
          <w:color w:val="991B1B"/>
        </w:rPr>
        <w:t xml:space="preserve">• Complainant's Argument (Prosecution / State / Offended Party): </w:t>
      </w:r>
      <w:r>
        <w:t>The Prosecution argued that Piracy is a crime against humanity and the law of nations (hostes humani generis), and under Article 2 of the RPC and universal jurisdiction, pirates may be tried and punished by any state where they are brought or apprehended.</w:t>
      </w:r>
    </w:p>
    <w:p>
      <w:r>
        <w:rPr>
          <w:b/>
          <w:color w:val="15803D"/>
        </w:rPr>
        <w:t xml:space="preserve">• Respondent's Argument (Accused / Defense / Appellant): </w:t>
      </w:r>
      <w:r>
        <w:t>Accused argued that Philippine courts had no jurisdiction because the acts of piracy, robbery, and rape were committed on the high seas outside Philippine territorial waters.</w:t>
      </w:r>
    </w:p>
    <w:p>
      <w:r>
        <w:rPr>
          <w:b/>
        </w:rPr>
        <w:t xml:space="preserve">2. Issue of the Case: </w:t>
      </w:r>
      <w:r>
        <w:t>Do Philippine courts have extraterritorial jurisdiction to try and punish piracy committed on the high seas?</w:t>
      </w:r>
    </w:p>
    <w:p>
      <w:r>
        <w:rPr>
          <w:b/>
        </w:rPr>
        <w:t xml:space="preserve">3. Answer: </w:t>
      </w:r>
      <w:r>
        <w:t>YES. Piracy is a crime against all humanity (hostes humani generis) and is subject to universal jurisdiction, triable by any state whose courts obtain custody over the offenders.</w:t>
      </w:r>
    </w:p>
    <w:p>
      <w:r>
        <w:rPr>
          <w:b/>
        </w:rPr>
        <w:t xml:space="preserve">4. Legal Basis: </w:t>
      </w:r>
      <w:r>
        <w:t>Art. 2, par. 5, RPC (Extraterritorial application for crimes against international law / piracy); Universal Jurisdiction Doctrine. Applicability: Applicable because piracy is an international crime punishable anywhere regardless of where committed or the nationality of victims.</w:t>
      </w:r>
    </w:p>
    <w:p>
      <w:r>
        <w:rPr>
          <w:b/>
        </w:rPr>
        <w:t xml:space="preserve">5. Application: </w:t>
      </w:r>
      <w:r>
        <w:t>Pirates are outlaws subject to the universal penal jurisdiction of all civilized nations. Under Art. 2(5) RPC, Philippine courts possess full extraterritorial jurisdiction over piracy on the high seas.</w:t>
      </w:r>
    </w:p>
    <w:p>
      <w:r>
        <w:rPr>
          <w:b/>
        </w:rPr>
        <w:t xml:space="preserve">6. Conclusion: </w:t>
      </w:r>
      <w:r>
        <w:t>Conviction for qualified piracy AFFIRMED</w:t>
      </w:r>
    </w:p>
    <w:p>
      <w:r>
        <w:rPr>
          <w:b/>
        </w:rPr>
        <w:t xml:space="preserve">7. Supreme Court Decision &amp; Doctrine: </w:t>
      </w:r>
      <w:r>
        <w:t>Supreme Court Ruling: Conviction for qualified piracy AFFIRMED. Core Doctrine: Piracy is a crime against all mankind governed by universal jurisdiction; Philippine courts have extraterritorial jurisdiction to try pirates captured within its reach.</w:t>
      </w:r>
    </w:p>
    <w:p>
      <w:r>
        <w:rPr>
          <w:b/>
        </w:rPr>
        <w:t xml:space="preserve">8. Relation to the Topic / Article: </w:t>
      </w:r>
      <w:r>
        <w:t>This landmark case is fundamentally assigned under the topic 'Characteristics: Territoriality Principle &amp; Extraterritoriality' and governs Art. 2, par. 5; Art. 122 &amp; 123, RPC.. It concretely demonstrates the Supreme Court's authoritative interpretation of the statutory elements and doctrinal principles under I. GENERAL PRINCIPLES OF CRIMINAL LAW. Specifically, it establishes that piracy is a crime against all mankind governed by universal jurisdiction; philippine courts have extraterritorial jurisdiction to try pirates captured within its reach.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25: People v. Wong Cheng</w:t>
      </w:r>
    </w:p>
    <w:p>
      <w:pPr>
        <w:keepNext/>
        <w:spacing w:before="0" w:after="80"/>
      </w:pPr>
      <w:r>
        <w:rPr>
          <w:i/>
          <w:color w:val="64748B"/>
          <w:sz w:val="17"/>
        </w:rPr>
        <w:t>Citation: 46 Phil. 729 (1922) | Governing Codal: Art. 2, RPC; Act No. 2381.</w:t>
        <w:br/>
      </w:r>
    </w:p>
    <w:p>
      <w:r>
        <w:rPr>
          <w:b/>
        </w:rPr>
        <w:t xml:space="preserve">1. Facts: </w:t>
      </w:r>
      <w:r>
        <w:t>Wong Cheng smoked opium on board a merchant vessel of English registry anchored in Manila Bay, within two and a half miles from shore.</w:t>
      </w:r>
    </w:p>
    <w:p>
      <w:r>
        <w:rPr>
          <w:b/>
          <w:color w:val="991B1B"/>
        </w:rPr>
        <w:t xml:space="preserve">• Complainant's Argument (Prosecution / State / Offended Party): </w:t>
      </w:r>
      <w:r>
        <w:t>The Prosecution argued that Philippine courts have territorial jurisdiction over offenses committed aboard foreign merchant vessels within Philippine territorial waters under the English Rule, because the illegal acts breached public order and national customs laws.</w:t>
      </w:r>
    </w:p>
    <w:p>
      <w:r>
        <w:rPr>
          <w:b/>
          <w:color w:val="15803D"/>
        </w:rPr>
        <w:t xml:space="preserve">• Respondent's Argument (Accused / Defense / Appellant): </w:t>
      </w:r>
      <w:r>
        <w:t>The accused demurred to the information, contending that smoking opium aboard a foreign merchant ship affected only internal discipline and was triable only by the ship's flag state under the French Rule.</w:t>
      </w:r>
    </w:p>
    <w:p>
      <w:r>
        <w:rPr>
          <w:b/>
        </w:rPr>
        <w:t xml:space="preserve">2. Issue of the Case: </w:t>
      </w:r>
      <w:r>
        <w:t>Does smoking opium on board a foreign merchant vessel anchored in a Philippine port affect public order and fall under Philippine criminal jurisdiction?</w:t>
      </w:r>
    </w:p>
    <w:p>
      <w:r>
        <w:rPr>
          <w:b/>
        </w:rPr>
        <w:t xml:space="preserve">3. Answer: </w:t>
      </w:r>
      <w:r>
        <w:t>YES. Smoking opium aboard a vessel in domestic waters breaches the public order and morale of the host state, conferring criminal jurisdiction on Philippine courts under the English Rule.</w:t>
      </w:r>
    </w:p>
    <w:p>
      <w:r>
        <w:rPr>
          <w:b/>
        </w:rPr>
        <w:t xml:space="preserve">4. Legal Basis: </w:t>
      </w:r>
      <w:r>
        <w:t>Art. 2, RPC; English Rule on Maritime Jurisdiction. Applicability: Applicable because drug consumption within domestic territorial waters produces deleterious public health consequences, breaching the territorial peace of the host nation.</w:t>
      </w:r>
    </w:p>
    <w:p>
      <w:r>
        <w:rPr>
          <w:b/>
        </w:rPr>
        <w:t xml:space="preserve">5. Application: </w:t>
      </w:r>
      <w:r>
        <w:t>The Philippine jurisdiction adheres to the English Rule: crimes that disturb the peace and public order of the port are triable by local courts. Smoking opium is a public vice that breaches local order.</w:t>
      </w:r>
    </w:p>
    <w:p>
      <w:r>
        <w:rPr>
          <w:b/>
        </w:rPr>
        <w:t xml:space="preserve">6. Conclusion: </w:t>
      </w:r>
      <w:r>
        <w:t>Demurrer OVERRULED and case remanded for trial</w:t>
      </w:r>
    </w:p>
    <w:p>
      <w:r>
        <w:rPr>
          <w:b/>
        </w:rPr>
        <w:t xml:space="preserve">7. Supreme Court Decision &amp; Doctrine: </w:t>
      </w:r>
      <w:r>
        <w:t>Supreme Court Ruling: Demurrer OVERRULED and case remanded for trial. Core Doctrine: Under the English Rule, smoking opium on a foreign merchant vessel in a Philippine harbor breaches the peace of the port and is punishable by domestic courts.</w:t>
      </w:r>
    </w:p>
    <w:p>
      <w:r>
        <w:rPr>
          <w:b/>
        </w:rPr>
        <w:t xml:space="preserve">8. Relation to the Topic / Article: </w:t>
      </w:r>
      <w:r>
        <w:t>This landmark case is fundamentally assigned under the topic 'Characteristics: Territoriality Principle &amp; Extraterritoriality' and governs Art. 2, RPC; Act No. 2381.. It concretely demonstrates the Supreme Court's authoritative interpretation of the statutory elements and doctrinal principles under I. GENERAL PRINCIPLES OF CRIMINAL LAW. Specifically, it establishes that under the english rule, smoking opium on a foreign merchant vessel in a philippine harbor breaches the peace of the port and is punishable by domestic courts.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26: Miquiabas v. Commanding General</w:t>
      </w:r>
    </w:p>
    <w:p>
      <w:pPr>
        <w:keepNext/>
        <w:spacing w:before="0" w:after="80"/>
      </w:pPr>
      <w:r>
        <w:rPr>
          <w:i/>
          <w:color w:val="64748B"/>
          <w:sz w:val="17"/>
        </w:rPr>
        <w:t>Citation: 80 Phil. 262 (1948) | Governing Codal: Art. 2, RPC; Art. 14, Civil Code; MBA of 1947.</w:t>
        <w:br/>
      </w:r>
    </w:p>
    <w:p>
      <w:r>
        <w:rPr>
          <w:b/>
        </w:rPr>
        <w:t xml:space="preserve">1. Facts: </w:t>
      </w:r>
      <w:r>
        <w:t>Miquiabas, a Filipino civilian employee of the US Army at the Port of Manila, was charged with theft of US Army supplies committed in the Port Area (outside an authorized military base) and tried by a US General Court-Martial.</w:t>
      </w:r>
    </w:p>
    <w:p>
      <w:r>
        <w:rPr>
          <w:b/>
          <w:color w:val="991B1B"/>
        </w:rPr>
        <w:t xml:space="preserve">• Complainant's Argument (Prosecution / State / Offended Party): </w:t>
      </w:r>
      <w:r>
        <w:t>The State argued that the court possessed full territorial and subject-matter jurisdiction pursuant to Art. 2, RPC; Art. 14, Civil Code; MBA of 1947., asserting that penal laws bind all persons within national territory and cannot be evaded by invocation of special status or foreign registry.</w:t>
      </w:r>
    </w:p>
    <w:p>
      <w:r>
        <w:rPr>
          <w:b/>
          <w:color w:val="15803D"/>
        </w:rPr>
        <w:t xml:space="preserve">• Respondent's Argument (Accused / Defense / Appellant): </w:t>
      </w:r>
      <w:r>
        <w:t>Petitioner filed habeas corpus, arguing that US military courts had no jurisdiction over Filipino civilians committing offenses outside designated US military bases.</w:t>
      </w:r>
    </w:p>
    <w:p>
      <w:r>
        <w:rPr>
          <w:b/>
        </w:rPr>
        <w:t xml:space="preserve">2. Issue of the Case: </w:t>
      </w:r>
      <w:r>
        <w:t>Did US military tribunals possess jurisdiction over a Filipino civilian for offenses committed outside stipulated military bases under the Bases Agreement?</w:t>
      </w:r>
    </w:p>
    <w:p>
      <w:r>
        <w:rPr>
          <w:b/>
        </w:rPr>
        <w:t xml:space="preserve">3. Answer: </w:t>
      </w:r>
      <w:r>
        <w:t>NO. Under the Military Bases Agreement, jurisdiction over offenses committed by civilians outside designated bases belongs exclusively to Philippine civil courts pursuant to the Territoriality Principle.</w:t>
      </w:r>
    </w:p>
    <w:p>
      <w:r>
        <w:rPr>
          <w:b/>
        </w:rPr>
        <w:t xml:space="preserve">4. Legal Basis: </w:t>
      </w:r>
      <w:r>
        <w:t>Art. 2, RPC; Art. 14, Civil Code; US-RP Military Bases Agreement of 1947. Applicability: Applicable because treaty exceptions must be strictly construed; offenses by non-military personnel outside base confines revert to general domestic territorial jurisdiction.</w:t>
      </w:r>
    </w:p>
    <w:p>
      <w:r>
        <w:rPr>
          <w:b/>
        </w:rPr>
        <w:t xml:space="preserve">5. Application: </w:t>
      </w:r>
      <w:r>
        <w:t>Because the alleged theft took place in the Port Area of Manila and Miquiabas was a civilian, he was not subject to military court-martial jurisdiction. Territorial jurisdiction remained with Philippine courts.</w:t>
      </w:r>
    </w:p>
    <w:p>
      <w:r>
        <w:rPr>
          <w:b/>
        </w:rPr>
        <w:t xml:space="preserve">6. Conclusion: </w:t>
      </w:r>
      <w:r>
        <w:t>Petition for habeas corpus GRANTED; court-martial proceedings declared NULL AND VOID</w:t>
      </w:r>
    </w:p>
    <w:p>
      <w:r>
        <w:rPr>
          <w:b/>
        </w:rPr>
        <w:t xml:space="preserve">7. Supreme Court Decision &amp; Doctrine: </w:t>
      </w:r>
      <w:r>
        <w:t>Supreme Court Ruling: Petition for habeas corpus GRANTED; court-martial proceedings declared NULL AND VOID. Core Doctrine: Treaty exceptions to territorial penal jurisdiction must be strictly construed; civilian offenses outside military bases remain under Philippine civil courts.</w:t>
      </w:r>
    </w:p>
    <w:p>
      <w:r>
        <w:rPr>
          <w:b/>
        </w:rPr>
        <w:t xml:space="preserve">8. Relation to the Topic / Article: </w:t>
      </w:r>
      <w:r>
        <w:t>This landmark case is fundamentally assigned under the topic 'Characteristics: Territoriality Principle &amp; Extraterritoriality' and governs Art. 2, RPC; Art. 14, Civil Code; MBA of 1947.. It concretely demonstrates the Supreme Court's authoritative interpretation of the statutory elements and doctrinal principles under I. GENERAL PRINCIPLES OF CRIMINAL LAW. Specifically, it establishes that treaty exceptions to territorial penal jurisdiction must be strictly construed; civilian offenses outside military bases remain under philippine civil courts.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240" w:after="40"/>
      </w:pPr>
      <w:r>
        <w:rPr>
          <w:rFonts w:ascii="Georgia" w:hAnsi="Georgia"/>
          <w:b/>
          <w:color w:val="2563EB"/>
          <w:sz w:val="23"/>
        </w:rPr>
        <w:t>CASE 27: Suzette Nicolas vs. Alberto Romulo (Smith / VFA Case)</w:t>
      </w:r>
    </w:p>
    <w:p>
      <w:pPr>
        <w:keepNext/>
        <w:spacing w:before="0" w:after="80"/>
      </w:pPr>
      <w:r>
        <w:rPr>
          <w:i/>
          <w:color w:val="64748B"/>
          <w:sz w:val="17"/>
        </w:rPr>
        <w:t>Citation: G.R. No. 175888, February 11, 2009 | Governing Codal: Art. 2, RPC; Art. 14, Civil Code; Art. V, Sec. 10, VFA.</w:t>
        <w:br/>
      </w:r>
    </w:p>
    <w:p>
      <w:r>
        <w:rPr>
          <w:b/>
        </w:rPr>
        <w:t xml:space="preserve">1. Facts: </w:t>
      </w:r>
      <w:r>
        <w:t>Lance Corporal Daniel Smith, a US serviceman visiting the Philippines under the Visiting Forces Agreement (VFA), was convicted of rape by the RTC of Makati and detained at the US Embassy pursuant to a transfer agreement between the DFA and the US Ambassador.</w:t>
      </w:r>
    </w:p>
    <w:p>
      <w:r>
        <w:rPr>
          <w:b/>
          <w:color w:val="991B1B"/>
        </w:rPr>
        <w:t xml:space="preserve">• Complainant's Argument (Prosecution / State / Offended Party): </w:t>
      </w:r>
      <w:r>
        <w:t>The Complainant and the State maintained that the accused was criminally liable under Art. 2, RPC; Art. 14, Civil Code; Art. V, Sec. 10, VFA.,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Respondents (Philippine Executive officials) argued that custody of US military personnel convicted by Philippine courts could be maintained in US facilities under the VFA during the pendency of appellate review.</w:t>
      </w:r>
    </w:p>
    <w:p>
      <w:r>
        <w:rPr>
          <w:b/>
        </w:rPr>
        <w:t xml:space="preserve">2. Issue of the Case: </w:t>
      </w:r>
      <w:r>
        <w:t>Does the Visiting Forces Agreement authorize detention of a convicted foreign serviceman inside a foreign embassy instead of a Philippine detention facility?</w:t>
      </w:r>
    </w:p>
    <w:p>
      <w:r>
        <w:rPr>
          <w:b/>
        </w:rPr>
        <w:t xml:space="preserve">3. Answer: </w:t>
      </w:r>
      <w:r>
        <w:t>NO. While the VFA is constitutional, detention of a convicted serviceman must be served in Philippine correctional facilities under Philippine authority as mandated by the VFA text itself.</w:t>
      </w:r>
    </w:p>
    <w:p>
      <w:r>
        <w:rPr>
          <w:b/>
        </w:rPr>
        <w:t xml:space="preserve">4. Legal Basis: </w:t>
      </w:r>
      <w:r>
        <w:t>Art. 2, RPC (Territoriality); 1987 Constitution; Visiting Forces Agreement (VFA), Art. V, Sec. 10. Applicability: Applicable because the execution of penal sentences and custody over convicted criminals within Philippine territory belong exclusively to Philippine authorities.</w:t>
      </w:r>
    </w:p>
    <w:p>
      <w:r>
        <w:rPr>
          <w:b/>
        </w:rPr>
        <w:t xml:space="preserve">5. Application: </w:t>
      </w:r>
      <w:r>
        <w:t>The Romulo-Kenney Agreements transferring Smith to the US Embassy violated the VFA. The VFA provides that detention of US personnel shall be by Philippine authorities in facilities agreed upon by both governments.</w:t>
      </w:r>
    </w:p>
    <w:p>
      <w:r>
        <w:rPr>
          <w:b/>
        </w:rPr>
        <w:t xml:space="preserve">6. Conclusion: </w:t>
      </w:r>
      <w:r>
        <w:t>Romulo-Kenney Agreements declared VOID; Secretary of Foreign Affairs directed to negotiate detention inside Philippine facilities</w:t>
      </w:r>
    </w:p>
    <w:p>
      <w:r>
        <w:rPr>
          <w:b/>
        </w:rPr>
        <w:t xml:space="preserve">7. Supreme Court Decision &amp; Doctrine: </w:t>
      </w:r>
      <w:r>
        <w:t>Supreme Court Ruling: Romulo-Kenney Agreements declared VOID; Secretary of Foreign Affairs directed to negotiate detention inside Philippine facilities. Core Doctrine: The VFA is constitutional, but convicted foreign servicemen must serve detention in facilities under the control of Philippine authorities.</w:t>
      </w:r>
    </w:p>
    <w:p>
      <w:r>
        <w:rPr>
          <w:b/>
        </w:rPr>
        <w:t xml:space="preserve">8. Relation to the Topic / Article: </w:t>
      </w:r>
      <w:r>
        <w:t>This landmark case is fundamentally assigned under the topic 'Characteristics: Territoriality Principle &amp; Extraterritoriality' and governs Art. 2, RPC; Art. 14, Civil Code; Art. V, Sec. 10, VFA.. It concretely demonstrates the Supreme Court's authoritative interpretation of the statutory elements and doctrinal principles under I. GENERAL PRINCIPLES OF CRIMINAL LAW. Specifically, it establishes that The VFA is constitutional, but convicted foreign servicemen must serve detention in facilities under the control of Philippine authorities. Understanding this decision is indispensable for resolving bar exam problems involving characteristics: territoriality principle &amp; extraterritoriality.</w:t>
      </w:r>
    </w:p>
    <w:p>
      <w:pPr>
        <w:spacing w:before="80" w:after="160"/>
        <w:pBdr>
          <w:bottom w:val="single" w:sz="4" w:space="1" w:color="CBD5E1"/>
        </w:pBdr>
      </w:pPr>
    </w:p>
    <w:p>
      <w:pPr>
        <w:keepNext/>
        <w:spacing w:before="320" w:after="80"/>
      </w:pPr>
      <w:r>
        <w:rPr>
          <w:rFonts w:ascii="Georgia" w:hAnsi="Georgia"/>
          <w:b/>
          <w:color w:val="1E3A8A"/>
          <w:sz w:val="26"/>
        </w:rPr>
        <w:t>TOPIC 4: CHARACTERISTICS: PROSPECTIVITY &amp; RETROACTIVITY FAVORABLE TO ACCUSED</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Prospectivity, Non-Retroactivity, and Article 22</w:t>
              <w:br/>
              <w:t>Penal laws operate prospectively (*in prospecto*), punishing only acts committed after their effectivity (Articles 1 &amp; 21, RPC; Civil Code, Art. 4).</w:t>
              <w:br/>
              <w:t>* Constitutional Prohibition on *Ex Post Facto* Laws (Art. III, Sec. 22): The State cannot pass a statute that retroactively criminalizes an innocent past act, aggravates a crime, increases a penalty, alters legal rules of evidence to ease conviction, or deprives the accused of a lawful defense.</w:t>
              <w:br/>
              <w:t>* The Favorable Retroactivity Exception (Article 22, RPC): Penal laws shall have retroactive effect insofar as they favor the accused or convict who is not a habitual delinquent under Article 62(5). This applies even if final sentence has been rendered and the convict is serving time (*Gumabon v. Director of Prisons*).</w:t>
            </w:r>
          </w:p>
        </w:tc>
      </w:tr>
    </w:tbl>
    <w:p>
      <w:pPr>
        <w:spacing w:after="160"/>
      </w:pPr>
    </w:p>
    <w:p>
      <w:pPr>
        <w:keepNext/>
        <w:spacing w:before="240" w:after="40"/>
      </w:pPr>
      <w:r>
        <w:rPr>
          <w:rFonts w:ascii="Georgia" w:hAnsi="Georgia"/>
          <w:b/>
          <w:color w:val="2563EB"/>
          <w:sz w:val="23"/>
        </w:rPr>
        <w:t>CASE 28: Gumabon v. Director of Prisons</w:t>
      </w:r>
    </w:p>
    <w:p>
      <w:pPr>
        <w:keepNext/>
        <w:spacing w:before="0" w:after="80"/>
      </w:pPr>
      <w:r>
        <w:rPr>
          <w:i/>
          <w:color w:val="64748B"/>
          <w:sz w:val="17"/>
        </w:rPr>
        <w:t>Citation: 37 SCRA 420 (1971) | Governing Codal: Art. 22, RPC; Art. 8, Civil Code; Art. 134 &amp; 135, RPC.</w:t>
        <w:br/>
      </w:r>
    </w:p>
    <w:p>
      <w:r>
        <w:rPr>
          <w:b/>
        </w:rPr>
        <w:t xml:space="preserve">1. Facts: </w:t>
      </w:r>
      <w:r>
        <w:t>Gumabon and co-petitioners were convicted in 1953 of the complex crime of 'Rebellion with Murder, Arson, and Robbery' and sentenced to reclusion perpetua. Subsequently, in 1956, the Supreme Court ruled in People v. Hernandez that rebellion cannot be complexed with common crimes. Petitioners sought habeas corpus for release, having served the maximum penalty for simple rebellion.</w:t>
      </w:r>
    </w:p>
    <w:p>
      <w:r>
        <w:rPr>
          <w:b/>
          <w:color w:val="991B1B"/>
        </w:rPr>
        <w:t xml:space="preserve">• Complainant's Argument (Prosecution / State / Offended Party): </w:t>
      </w:r>
      <w:r>
        <w:t>The Prosecution maintained that the penal statute or amended provision was validly enacted and applicable to the case under the governing rules of criminal liability and statutory enforcement.</w:t>
      </w:r>
    </w:p>
    <w:p>
      <w:r>
        <w:rPr>
          <w:b/>
          <w:color w:val="15803D"/>
        </w:rPr>
        <w:t xml:space="preserve">• Respondent's Argument (Accused / Defense / Appellant): </w:t>
      </w:r>
      <w:r>
        <w:t>Petitioners argued that the favorable judicial doctrine in People v. Hernandez should be given retroactive effect pursuant to Article 22 of the RPC, entitling them to immediate release.</w:t>
      </w:r>
    </w:p>
    <w:p>
      <w:r>
        <w:rPr>
          <w:b/>
        </w:rPr>
        <w:t xml:space="preserve">2. Issue of the Case: </w:t>
      </w:r>
      <w:r>
        <w:t>Does Article 22 of the RPC (retroactivity of favorable penal laws) apply to favorable judicial doctrines established after final conviction?</w:t>
      </w:r>
    </w:p>
    <w:p>
      <w:r>
        <w:rPr>
          <w:b/>
        </w:rPr>
        <w:t xml:space="preserve">3. Answer: </w:t>
      </w:r>
      <w:r>
        <w:t>YES. Judicial decisions applying or interpreting penal laws form part of the legal system and must be given retroactive application when favorable to a convicted person who is not a habitual delinquent.</w:t>
      </w:r>
    </w:p>
    <w:p>
      <w:r>
        <w:rPr>
          <w:b/>
        </w:rPr>
        <w:t xml:space="preserve">4. Legal Basis: </w:t>
      </w:r>
      <w:r>
        <w:t>Art. 22, RPC; Art. 8, Civil Code (Judicial decisions form part of the legal system). Applicability: Applicable because judicial interpretations favorable to the accused have the force of law and must be applied retroactively under Article 22 to prevent unjust continued imprisonment.</w:t>
      </w:r>
    </w:p>
    <w:p>
      <w:r>
        <w:rPr>
          <w:b/>
        </w:rPr>
        <w:t xml:space="preserve">5. Application: </w:t>
      </w:r>
      <w:r>
        <w:t>Because the complex crime of rebellion was declared non-existent in Hernandez, petitioners' proper liability was only for simple rebellion, whose penalty they had already fully served.</w:t>
      </w:r>
    </w:p>
    <w:p>
      <w:r>
        <w:rPr>
          <w:b/>
        </w:rPr>
        <w:t xml:space="preserve">6. Conclusion: </w:t>
      </w:r>
      <w:r>
        <w:t>Petition for habeas corpus GRANTED; petitioners ordered IMMEDIATELY RELEASED</w:t>
      </w:r>
    </w:p>
    <w:p>
      <w:r>
        <w:rPr>
          <w:b/>
        </w:rPr>
        <w:t xml:space="preserve">7. Supreme Court Decision &amp; Doctrine: </w:t>
      </w:r>
      <w:r>
        <w:t>Supreme Court Ruling: Petition for habeas corpus GRANTED; petitioners ordered IMMEDIATELY RELEASED. Core Doctrine: Favorable judicial decisions interpreting penal laws apply retroactively to prisoners serving final sentences pursuant to Article 22 of the RPC.</w:t>
      </w:r>
    </w:p>
    <w:p>
      <w:r>
        <w:rPr>
          <w:b/>
        </w:rPr>
        <w:t xml:space="preserve">8. Relation to the Topic / Article: </w:t>
      </w:r>
      <w:r>
        <w:t>This landmark case is fundamentally assigned under the topic 'Characteristics: Prospectivity &amp; Retroactivity Favorable to Accused' and governs Art. 22, RPC; Art. 8, Civil Code; Art. 134 &amp; 135, RPC.. It concretely demonstrates the Supreme Court's authoritative interpretation of the statutory elements and doctrinal principles under I. GENERAL PRINCIPLES OF CRIMINAL LAW. Specifically, it establishes that favorable judicial decisions interpreting penal laws apply retroactively to prisoners serving final sentences pursuant to article 22 of the rpc.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240" w:after="40"/>
      </w:pPr>
      <w:r>
        <w:rPr>
          <w:rFonts w:ascii="Georgia" w:hAnsi="Georgia"/>
          <w:b/>
          <w:color w:val="2563EB"/>
          <w:sz w:val="23"/>
        </w:rPr>
        <w:t>CASE 29: People v. Narvaez</w:t>
      </w:r>
    </w:p>
    <w:p>
      <w:pPr>
        <w:keepNext/>
        <w:spacing w:before="0" w:after="80"/>
      </w:pPr>
      <w:r>
        <w:rPr>
          <w:i/>
          <w:color w:val="64748B"/>
          <w:sz w:val="17"/>
        </w:rPr>
        <w:t>Citation: 121 SCRA 389 (1983) | Governing Codal: Art. 11, par. 1; Art. 13, par. 1 &amp; 6; Art. 69; Art. 249, RPC.</w:t>
        <w:br/>
      </w:r>
    </w:p>
    <w:p>
      <w:r>
        <w:rPr>
          <w:b/>
        </w:rPr>
        <w:t xml:space="preserve">1. Facts: </w:t>
      </w:r>
      <w:r>
        <w:t>Mamerto Narvaez shot and killed Fleischer and Rubia while they were constructing a fence across Narvaez's property that enclosed his house and disrupted his livelihood. Narvaez was convicted of double murder.</w:t>
      </w:r>
    </w:p>
    <w:p>
      <w:r>
        <w:rPr>
          <w:b/>
          <w:color w:val="991B1B"/>
        </w:rPr>
        <w:t xml:space="preserve">• Complainant's Argument (Prosecution / State / Offended Party): </w:t>
      </w:r>
      <w:r>
        <w:t>The Prosecution contended that the accused was criminally liable for People v. Narvaez, asserting that the accused acted with felonious intent, freedom, and intelligence, and that all statutory elements of the offense under Art. 11, par. 1; Art. 13, par. 1 &amp; 6; Art. 69; Art. 249, RPC. were established beyond reasonable doubt.</w:t>
      </w:r>
    </w:p>
    <w:p>
      <w:r>
        <w:rPr>
          <w:b/>
          <w:color w:val="15803D"/>
        </w:rPr>
        <w:t xml:space="preserve">• Respondent's Argument (Accused / Defense / Appellant): </w:t>
      </w:r>
      <w:r>
        <w:t>Accused invoked defense of property under Art. 11(1) and passionate obfuscation under Art. 13(6), arguing that the victims' aggressive destruction of his property constituted unlawful aggression mitigating his liability.</w:t>
      </w:r>
    </w:p>
    <w:p>
      <w:r>
        <w:rPr>
          <w:b/>
        </w:rPr>
        <w:t xml:space="preserve">2. Issue of the Case: </w:t>
      </w:r>
      <w:r>
        <w:t>Does defense of property against unlawful fencing justify homicide or entitle the accused to incomplete self-defense and mitigating circumstances?</w:t>
      </w:r>
    </w:p>
    <w:p>
      <w:r>
        <w:rPr>
          <w:b/>
        </w:rPr>
        <w:t xml:space="preserve">3. Answer: </w:t>
      </w:r>
      <w:r>
        <w:t>YES (Incomplete Self-Defense &amp; Mitigating Circumstances). Defense of property without physical aggression against the person cannot completely justify killing, but entitles the accused to incomplete defense of property/person and mitigating circumstances.</w:t>
      </w:r>
    </w:p>
    <w:p>
      <w:r>
        <w:rPr>
          <w:b/>
        </w:rPr>
        <w:t xml:space="preserve">4. Legal Basis: </w:t>
      </w:r>
      <w:r>
        <w:t>Art. 11, par. 1; Art. 13, pars. 1 &amp; 6; Art. 69, RPC. Applicability: Applicable because unlawful aggression against property rights, while insufficient for complete justification of killing, satisfies the first requirement of incomplete self-defense under Article 69.</w:t>
      </w:r>
    </w:p>
    <w:p>
      <w:r>
        <w:rPr>
          <w:b/>
        </w:rPr>
        <w:t xml:space="preserve">5. Application: </w:t>
      </w:r>
      <w:r>
        <w:t>The victims' aggressive fencing of Narvaez's property was unlawful aggression against his property rights. Lacking reasonable necessity of the means employed to repel it, Narvaez was entitled to incomplete defense of property (privileged mitigation) and passion/obfuscation.</w:t>
      </w:r>
    </w:p>
    <w:p>
      <w:r>
        <w:rPr>
          <w:b/>
        </w:rPr>
        <w:t xml:space="preserve">6. Conclusion: </w:t>
      </w:r>
      <w:r>
        <w:t>Conviction MODIFIED from Murder to Double Homicide with penalty reduced to 4 months of arresto mayor to 2 years and 4 months of prision correccional; accused ordered released due to credit for preventive imprisonment</w:t>
      </w:r>
    </w:p>
    <w:p>
      <w:r>
        <w:rPr>
          <w:b/>
        </w:rPr>
        <w:t xml:space="preserve">7. Supreme Court Decision &amp; Doctrine: </w:t>
      </w:r>
      <w:r>
        <w:t>Supreme Court Ruling: Conviction MODIFIED from Murder to Double Homicide with penalty reduced to 4 months of arresto mayor to 2 years and 4 months of prision correccional; accused ordered released due to credit for preventive imprisonment. Core Doctrine: Unlawful aggression against property warrants incomplete defense under Art. 69 and mitigating circumstances.</w:t>
      </w:r>
    </w:p>
    <w:p>
      <w:r>
        <w:rPr>
          <w:b/>
        </w:rPr>
        <w:t xml:space="preserve">8. Relation to the Topic / Article: </w:t>
      </w:r>
      <w:r>
        <w:t>This landmark case is fundamentally assigned under the topic 'Characteristics: Prospectivity &amp; Retroactivity Favorable to Accused' and governs Art. 11, par. 1; Art. 13, par. 1 &amp; 6; Art. 69; Art. 249, RPC.. It concretely demonstrates the Supreme Court's authoritative interpretation of the statutory elements and doctrinal principles under I. GENERAL PRINCIPLES OF CRIMINAL LAW. Specifically, it establishes that unlawful aggression against property warrants incomplete defense under art. 69 and mitigating circumstances.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240" w:after="40"/>
      </w:pPr>
      <w:r>
        <w:rPr>
          <w:rFonts w:ascii="Georgia" w:hAnsi="Georgia"/>
          <w:b/>
          <w:color w:val="2563EB"/>
          <w:sz w:val="23"/>
        </w:rPr>
        <w:t>CASE 30: People v. Ringor</w:t>
      </w:r>
    </w:p>
    <w:p>
      <w:pPr>
        <w:keepNext/>
        <w:spacing w:before="0" w:after="80"/>
      </w:pPr>
      <w:r>
        <w:rPr>
          <w:i/>
          <w:color w:val="64748B"/>
          <w:sz w:val="17"/>
        </w:rPr>
        <w:t>Citation: 320 SCRA 342 (1999) | Governing Codal: Art. 22, RPC; RA 8294; PD 1866; Art. 248, RPC.</w:t>
        <w:br/>
      </w:r>
    </w:p>
    <w:p>
      <w:r>
        <w:rPr>
          <w:b/>
        </w:rPr>
        <w:t xml:space="preserve">1. Facts: </w:t>
      </w:r>
      <w:r>
        <w:t>Ringor shot and killed a victim using an unlicensed firearm. The trial court convicted him of two separate crimes: Murder and Illegal Possession of Firearms under PD 1866. While the case was on appeal, RA 8294 was enacted, providing that illegal possession of firearm cannot be charged as a separate crime if another crime (homicide or murder) was committed.</w:t>
      </w:r>
    </w:p>
    <w:p>
      <w:r>
        <w:rPr>
          <w:b/>
          <w:color w:val="991B1B"/>
        </w:rPr>
        <w:t xml:space="preserve">• Complainant's Argument (Prosecution / State / Offended Party): </w:t>
      </w:r>
      <w:r>
        <w:t>The Prosecution contended that the accused was criminally liable for People v. Ringor, asserting that the accused acted with felonious intent, freedom, and intelligence, and that all statutory elements of the offense under Art. 22, RPC; RA 8294; PD 1866; Art. 248, RPC. were established beyond reasonable doubt.</w:t>
      </w:r>
    </w:p>
    <w:p>
      <w:r>
        <w:rPr>
          <w:b/>
          <w:color w:val="15803D"/>
        </w:rPr>
        <w:t xml:space="preserve">• Respondent's Argument (Accused / Defense / Appellant): </w:t>
      </w:r>
      <w:r>
        <w:t>The accused argued that RA 8294 was favorable to him and must be applied retroactively under Article 22 of the RPC, requiring dismissal of the separate charge for illegal possession of firearm.</w:t>
      </w:r>
    </w:p>
    <w:p>
      <w:r>
        <w:rPr>
          <w:b/>
        </w:rPr>
        <w:t xml:space="preserve">2. Issue of the Case: </w:t>
      </w:r>
      <w:r>
        <w:t>Should the amendatory law (RA 8294) treating illegal possession of firearms merely as an aggravating circumstance in murder be applied retroactively to favor the accused?</w:t>
      </w:r>
    </w:p>
    <w:p>
      <w:r>
        <w:rPr>
          <w:b/>
        </w:rPr>
        <w:t xml:space="preserve">3. Answer: </w:t>
      </w:r>
      <w:r>
        <w:t>YES. RA 8294, being favorable to the accused by absorbing the firearm charge rather than punishing it as a separate offense, must be given retroactive application.</w:t>
      </w:r>
    </w:p>
    <w:p>
      <w:r>
        <w:rPr>
          <w:b/>
        </w:rPr>
        <w:t xml:space="preserve">4. Legal Basis: </w:t>
      </w:r>
      <w:r>
        <w:t>Art. 22, RPC; RA 8294 amending PD 1866; Retroactive Effect of Favorable Penal Laws. Applicability: Applicable because Article 22 mandates that any penal statute abolishing a separate crime or reducing penalties must be applied retroactively to pending appeals.</w:t>
      </w:r>
    </w:p>
    <w:p>
      <w:r>
        <w:rPr>
          <w:b/>
        </w:rPr>
        <w:t xml:space="preserve">5. Application: </w:t>
      </w:r>
      <w:r>
        <w:t>Under RA 8294, if an unlicensed firearm is used in murder, it is merely an aggravating circumstance, not a separate felony. Because this avoids a separate conviction and penalty, it is favorable and retroactively applies under Art. 22.</w:t>
      </w:r>
    </w:p>
    <w:p>
      <w:r>
        <w:rPr>
          <w:b/>
        </w:rPr>
        <w:t xml:space="preserve">6. Conclusion: </w:t>
      </w:r>
      <w:r>
        <w:t>Conviction for Murder AFFIRMED; separate conviction for Illegal Possession of Firearm REVERSED and DISMISSED</w:t>
      </w:r>
    </w:p>
    <w:p>
      <w:r>
        <w:rPr>
          <w:b/>
        </w:rPr>
        <w:t xml:space="preserve">7. Supreme Court Decision &amp; Doctrine: </w:t>
      </w:r>
      <w:r>
        <w:t>Supreme Court Ruling: Conviction for Murder AFFIRMED; separate conviction for Illegal Possession of Firearm REVERSED and DISMISSED. Core Doctrine: Favorable penal amendments absorbing or decriminalizing separate offenses apply retroactively under Art. 22 RPC.</w:t>
      </w:r>
    </w:p>
    <w:p>
      <w:r>
        <w:rPr>
          <w:b/>
        </w:rPr>
        <w:t xml:space="preserve">8. Relation to the Topic / Article: </w:t>
      </w:r>
      <w:r>
        <w:t>This landmark case is fundamentally assigned under the topic 'Characteristics: Prospectivity &amp; Retroactivity Favorable to Accused' and governs Art. 22, RPC; RA 8294; PD 1866; Art. 248, RPC.. It concretely demonstrates the Supreme Court's authoritative interpretation of the statutory elements and doctrinal principles under I. GENERAL PRINCIPLES OF CRIMINAL LAW. Specifically, it establishes that favorable penal amendments absorbing or decriminalizing separate offenses apply retroactively under art. 22 rpc.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240" w:after="40"/>
      </w:pPr>
      <w:r>
        <w:rPr>
          <w:rFonts w:ascii="Georgia" w:hAnsi="Georgia"/>
          <w:b/>
          <w:color w:val="2563EB"/>
          <w:sz w:val="23"/>
        </w:rPr>
        <w:t>CASE 31: People v. Pimentel</w:t>
      </w:r>
    </w:p>
    <w:p>
      <w:pPr>
        <w:keepNext/>
        <w:spacing w:before="0" w:after="80"/>
      </w:pPr>
      <w:r>
        <w:rPr>
          <w:i/>
          <w:color w:val="64748B"/>
          <w:sz w:val="17"/>
        </w:rPr>
        <w:t>Citation: 288 SCRA 542 (1998) | Governing Codal: Art. 22, RPC; RA 8294; Art. 134, RPC.</w:t>
        <w:br/>
      </w:r>
    </w:p>
    <w:p>
      <w:r>
        <w:rPr>
          <w:b/>
        </w:rPr>
        <w:t xml:space="preserve">1. Facts: </w:t>
      </w:r>
      <w:r>
        <w:t>Pimentel was charged with Rebellion and a separate charge for Illegal Possession of Firearms in furtherance of rebellion. During trial, RA 8294 was passed, which expressly repealed PD 1866's provision on separate liability when the firearm was used in rebellion.</w:t>
      </w:r>
    </w:p>
    <w:p>
      <w:r>
        <w:rPr>
          <w:b/>
          <w:color w:val="991B1B"/>
        </w:rPr>
        <w:t xml:space="preserve">• Complainant's Argument (Prosecution / State / Offended Party): </w:t>
      </w:r>
      <w:r>
        <w:t>The Prosecution maintained that the penal statute or amended provision was validly enacted and applicable to the case under the governing rules of criminal liability and statutory enforcement.</w:t>
      </w:r>
    </w:p>
    <w:p>
      <w:r>
        <w:rPr>
          <w:b/>
          <w:color w:val="15803D"/>
        </w:rPr>
        <w:t xml:space="preserve">• Respondent's Argument (Accused / Defense / Appellant): </w:t>
      </w:r>
      <w:r>
        <w:t>The accused moved to quash the separate information for illegal possession of firearm on the ground that under RA 8294, illegal possession is absorbed in rebellion and can no longer be prosecuted separately.</w:t>
      </w:r>
    </w:p>
    <w:p>
      <w:r>
        <w:rPr>
          <w:b/>
        </w:rPr>
        <w:t xml:space="preserve">2. Issue of the Case: </w:t>
      </w:r>
      <w:r>
        <w:t>Does the passage of RA 8294 retroactively apply to dismiss separate prosecutions for illegal possession of firearms committed in furtherance of rebellion?</w:t>
      </w:r>
    </w:p>
    <w:p>
      <w:r>
        <w:rPr>
          <w:b/>
        </w:rPr>
        <w:t xml:space="preserve">3. Answer: </w:t>
      </w:r>
      <w:r>
        <w:t>YES. RA 8294 is a favorable penal statute that retroactively decriminalizes the separate offense of illegal possession of firearms when committed in connection with rebellion.</w:t>
      </w:r>
    </w:p>
    <w:p>
      <w:r>
        <w:rPr>
          <w:b/>
        </w:rPr>
        <w:t xml:space="preserve">4. Legal Basis: </w:t>
      </w:r>
      <w:r>
        <w:t>Art. 22, RPC; RA 8294; Absorption Doctrine in Political Crimes. Applicability: Applicable because Article 22 gives retroactive effect to penal statutes that decriminalize acts or reduce liability in favor of an accused.</w:t>
      </w:r>
    </w:p>
    <w:p>
      <w:r>
        <w:rPr>
          <w:b/>
        </w:rPr>
        <w:t xml:space="preserve">5. Application: </w:t>
      </w:r>
      <w:r>
        <w:t>Since the firearm was used in furtherance of rebellion, RA 8294 absorbs the firearm possession into the political crime of rebellion. Prosecuting the firearm offense separately is no longer legally permissible.</w:t>
      </w:r>
    </w:p>
    <w:p>
      <w:r>
        <w:rPr>
          <w:b/>
        </w:rPr>
        <w:t xml:space="preserve">6. Conclusion: </w:t>
      </w:r>
      <w:r>
        <w:t>Order granting motion to quash the firearm charge AFFIRMED</w:t>
      </w:r>
    </w:p>
    <w:p>
      <w:r>
        <w:rPr>
          <w:b/>
        </w:rPr>
        <w:t xml:space="preserve">7. Supreme Court Decision &amp; Doctrine: </w:t>
      </w:r>
      <w:r>
        <w:t>Supreme Court Ruling: Order granting motion to quash the firearm charge AFFIRMED. Core Doctrine: Favorable statutory amendments that absorb or extinguish separate penal liability apply retroactively to pending criminal prosecutions under Article 22 RPC.</w:t>
      </w:r>
    </w:p>
    <w:p>
      <w:r>
        <w:rPr>
          <w:b/>
        </w:rPr>
        <w:t xml:space="preserve">8. Relation to the Topic / Article: </w:t>
      </w:r>
      <w:r>
        <w:t>This landmark case is fundamentally assigned under the topic 'Characteristics: Prospectivity &amp; Retroactivity Favorable to Accused' and governs Art. 22, RPC; RA 8294; Art. 134, RPC.. It concretely demonstrates the Supreme Court's authoritative interpretation of the statutory elements and doctrinal principles under I. GENERAL PRINCIPLES OF CRIMINAL LAW. Specifically, it establishes that favorable statutory amendments that absorb or extinguish separate penal liability apply retroactively to pending criminal prosecutions under article 22 rpc.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240" w:after="40"/>
      </w:pPr>
      <w:r>
        <w:rPr>
          <w:rFonts w:ascii="Georgia" w:hAnsi="Georgia"/>
          <w:b/>
          <w:color w:val="2563EB"/>
          <w:sz w:val="23"/>
        </w:rPr>
        <w:t>CASE 32: People v. Lacson</w:t>
      </w:r>
    </w:p>
    <w:p>
      <w:pPr>
        <w:keepNext/>
        <w:spacing w:before="0" w:after="80"/>
      </w:pPr>
      <w:r>
        <w:rPr>
          <w:i/>
          <w:color w:val="64748B"/>
          <w:sz w:val="17"/>
        </w:rPr>
        <w:t>Citation: G.R. No. 149453, 1 April 2003 &amp; 7 October 2003 | Governing Codal: Art. 22, RPC; Rule 117, Sec. 8, Rules of Court; Art. 248, RPC.</w:t>
        <w:br/>
      </w:r>
    </w:p>
    <w:p>
      <w:r>
        <w:rPr>
          <w:b/>
        </w:rPr>
        <w:t xml:space="preserve">1. Facts: </w:t>
      </w:r>
      <w:r>
        <w:t>Panfilo Lacson and others were charged with murder in connection with the Kuratong Baleleng rubout incident. The case was provisionally dismissed in March 1999. In December 2000, the new Revised Rules of Criminal Procedure (Rule 117, Sec. 8) took effect, establishing a 2-year time-bar for reviving provisionally dismissed cases. In June 2001, the State revived the murder charges.</w:t>
      </w:r>
    </w:p>
    <w:p>
      <w:r>
        <w:rPr>
          <w:b/>
          <w:color w:val="991B1B"/>
        </w:rPr>
        <w:t xml:space="preserve">• Complainant's Argument (Prosecution / State / Offended Party): </w:t>
      </w:r>
      <w:r>
        <w:t>The Prosecution maintained that the penal statute or amended provision was validly enacted and applicable to the case under the governing rules of criminal liability and statutory enforcement.</w:t>
      </w:r>
    </w:p>
    <w:p>
      <w:r>
        <w:rPr>
          <w:b/>
          <w:color w:val="15803D"/>
        </w:rPr>
        <w:t xml:space="preserve">• Respondent's Argument (Accused / Defense / Appellant): </w:t>
      </w:r>
      <w:r>
        <w:t>Lacson argued that Rule 117, Section 8 was a favorable penal rule that must be applied retroactively, barring the revival of the murder cases after the lapse of two years from the March 1999 dismissal.</w:t>
      </w:r>
    </w:p>
    <w:p>
      <w:r>
        <w:rPr>
          <w:b/>
        </w:rPr>
        <w:t xml:space="preserve">2. Issue of the Case: </w:t>
      </w:r>
      <w:r>
        <w:t>Can the 2-year time-bar under Rule 117, Section 8 be applied retroactively to provisional dismissals that occurred before the rule's effectivity?</w:t>
      </w:r>
    </w:p>
    <w:p>
      <w:r>
        <w:rPr>
          <w:b/>
        </w:rPr>
        <w:t xml:space="preserve">3. Answer: </w:t>
      </w:r>
      <w:r>
        <w:t>NO (unless express conditions are met prospectively). Procedural rules creating a time-bar cannot be applied retroactively to extinguish criminal liability if doing so deprives the State of notice and fair opportunity to comply with the new time limits.</w:t>
      </w:r>
    </w:p>
    <w:p>
      <w:r>
        <w:rPr>
          <w:b/>
        </w:rPr>
        <w:t xml:space="preserve">4. Legal Basis: </w:t>
      </w:r>
      <w:r>
        <w:t>Art. 22, RPC; Rule 117, Sec. 8, Rules of Criminal Procedure; Doctrine on Retroactivity of Procedural vs. Substantive Penal Laws. Applicability: Applicable because Article 22 applies strictly to substantive penal laws; procedural time-bars operate prospectively unless clear legislative or rule intent allows retroactive operation without prejudicing public justice.</w:t>
      </w:r>
    </w:p>
    <w:p>
      <w:r>
        <w:rPr>
          <w:b/>
        </w:rPr>
        <w:t xml:space="preserve">5. Application: </w:t>
      </w:r>
      <w:r>
        <w:t>Rule 117, Sec. 8 is a procedural rule with prospective effect. To apply the 2-year bar retroactively to a 1999 dismissal would unfairly extinguish murder charges without giving the State the 2-year period from the date of the new rule's adoption.</w:t>
      </w:r>
    </w:p>
    <w:p>
      <w:r>
        <w:rPr>
          <w:b/>
        </w:rPr>
        <w:t xml:space="preserve">6. Conclusion: </w:t>
      </w:r>
      <w:r>
        <w:t>State's motion for reconsideration GRANTED; revival of the criminal cases ALLOWED to proceed</w:t>
      </w:r>
    </w:p>
    <w:p>
      <w:r>
        <w:rPr>
          <w:b/>
        </w:rPr>
        <w:t xml:space="preserve">7. Supreme Court Decision &amp; Doctrine: </w:t>
      </w:r>
      <w:r>
        <w:t>Supreme Court Ruling: State's motion for reconsideration GRANTED; revival of the criminal cases ALLOWED to proceed. Core Doctrine: Procedural time-bars under the Rules of Court do not automatically enjoy substantive retroactive application under Art. 22 RPC if doing so violates procedural due process.</w:t>
      </w:r>
    </w:p>
    <w:p>
      <w:r>
        <w:rPr>
          <w:b/>
        </w:rPr>
        <w:t xml:space="preserve">8. Relation to the Topic / Article: </w:t>
      </w:r>
      <w:r>
        <w:t>This landmark case is fundamentally assigned under the topic 'Characteristics: Prospectivity &amp; Retroactivity Favorable to Accused' and governs Art. 22, RPC; Rule 117, Sec. 8, Rules of Court; Art. 248, RPC.. It concretely demonstrates the Supreme Court's authoritative interpretation of the statutory elements and doctrinal principles under I. GENERAL PRINCIPLES OF CRIMINAL LAW. Specifically, it establishes that procedural time-bars under the rules of court do not automatically enjoy substantive retroactive application under art. 22 rpc if doing so violates procedural due process.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240" w:after="40"/>
      </w:pPr>
      <w:r>
        <w:rPr>
          <w:rFonts w:ascii="Georgia" w:hAnsi="Georgia"/>
          <w:b/>
          <w:color w:val="2563EB"/>
          <w:sz w:val="23"/>
        </w:rPr>
        <w:t>CASE 33: Joemar Ortega vs. People of the Philippines</w:t>
      </w:r>
    </w:p>
    <w:p>
      <w:pPr>
        <w:keepNext/>
        <w:spacing w:before="0" w:after="80"/>
      </w:pPr>
      <w:r>
        <w:rPr>
          <w:i/>
          <w:color w:val="64748B"/>
          <w:sz w:val="17"/>
        </w:rPr>
        <w:t>Citation: G.R. No. 151085, August 20, 2008 | Governing Codal: Art. 22, RPC; Indeterminate Sentence Law.</w:t>
        <w:br/>
      </w:r>
    </w:p>
    <w:p>
      <w:r>
        <w:rPr>
          <w:b/>
        </w:rPr>
        <w:t xml:space="preserve">1. Facts: </w:t>
      </w:r>
      <w:r>
        <w:t>Joemar Ortega was convicted of an offense and sentenced under older statutory penalty provisions. On appeal, an amendatory statute had modified the penalty scale and provided more favorable graduated penalties.</w:t>
      </w:r>
    </w:p>
    <w:p>
      <w:r>
        <w:rPr>
          <w:b/>
          <w:color w:val="991B1B"/>
        </w:rPr>
        <w:t xml:space="preserve">• Complainant's Argument (Prosecution / State / Offended Party): </w:t>
      </w:r>
      <w:r>
        <w:t>The Prosecution maintained that the penal statute or amended provision was validly enacted and applicable to the case under the governing rules of criminal liability and statutory enforcement.</w:t>
      </w:r>
    </w:p>
    <w:p>
      <w:r>
        <w:rPr>
          <w:b/>
          <w:color w:val="15803D"/>
        </w:rPr>
        <w:t xml:space="preserve">• Respondent's Argument (Accused / Defense / Appellant): </w:t>
      </w:r>
      <w:r>
        <w:t>The accused contended that the amendatory statute reducing the imposable penalty should be applied retroactively in his favor pursuant to Article 22 of the Revised Penal Code.</w:t>
      </w:r>
    </w:p>
    <w:p>
      <w:r>
        <w:rPr>
          <w:b/>
        </w:rPr>
        <w:t xml:space="preserve">2. Issue of the Case: </w:t>
      </w:r>
      <w:r>
        <w:t>Is the accused entitled to the retroactive benefit of an amendatory penal law reducing the penalty for his offense?</w:t>
      </w:r>
    </w:p>
    <w:p>
      <w:r>
        <w:rPr>
          <w:b/>
        </w:rPr>
        <w:t xml:space="preserve">3. Answer: </w:t>
      </w:r>
      <w:r>
        <w:t>YES. Under Article 22 of the Revised Penal Code, penal laws shall have a retroactive effect in so far as they favor the persons guilty of a felony.</w:t>
      </w:r>
    </w:p>
    <w:p>
      <w:r>
        <w:rPr>
          <w:b/>
        </w:rPr>
        <w:t xml:space="preserve">4. Legal Basis: </w:t>
      </w:r>
      <w:r>
        <w:t>Art. 22, RPC (Retroactivity of Favorable Penal Laws). Applicability: Applicable because the amendatory statute lowered the imposable penalty scale for the offense without the accused being a habitual delinquent.</w:t>
      </w:r>
    </w:p>
    <w:p>
      <w:r>
        <w:rPr>
          <w:b/>
        </w:rPr>
        <w:t xml:space="preserve">5. Application: </w:t>
      </w:r>
      <w:r>
        <w:t>Because the new statutory provision reduced the penalty for the crime and the accused was not disqualified as a habitual criminal, the favorable penalty must be applied retroactively under Article 22.</w:t>
      </w:r>
    </w:p>
    <w:p>
      <w:r>
        <w:rPr>
          <w:b/>
        </w:rPr>
        <w:t xml:space="preserve">6. Conclusion: </w:t>
      </w:r>
      <w:r>
        <w:t>Conviction AFFIRMED with MODIFIED, REDUCED penalty</w:t>
      </w:r>
    </w:p>
    <w:p>
      <w:r>
        <w:rPr>
          <w:b/>
        </w:rPr>
        <w:t xml:space="preserve">7. Supreme Court Decision &amp; Doctrine: </w:t>
      </w:r>
      <w:r>
        <w:t>Supreme Court Ruling: Conviction AFFIRMED with MODIFIED, REDUCED penalty. Core Doctrine: Favorable amendatory penal statutes reducing penalties must be applied retroactively to all pending cases under Art. 22 RPC.</w:t>
      </w:r>
    </w:p>
    <w:p>
      <w:r>
        <w:rPr>
          <w:b/>
        </w:rPr>
        <w:t xml:space="preserve">8. Relation to the Topic / Article: </w:t>
      </w:r>
      <w:r>
        <w:t>This landmark case is fundamentally assigned under the topic 'Characteristics: Prospectivity &amp; Retroactivity Favorable to Accused' and governs Art. 22, RPC; Indeterminate Sentence Law.. It concretely demonstrates the Supreme Court's authoritative interpretation of the statutory elements and doctrinal principles under I. GENERAL PRINCIPLES OF CRIMINAL LAW. Specifically, it establishes that favorable amendatory penal statutes reducing penalties must be applied retroactively to all pending cases under art. 22 rpc. Understanding this decision is indispensable for resolving bar exam problems involving characteristics: prospectivity &amp; retroactivity favorable to accused.</w:t>
      </w:r>
    </w:p>
    <w:p>
      <w:pPr>
        <w:spacing w:before="80" w:after="160"/>
        <w:pBdr>
          <w:bottom w:val="single" w:sz="4" w:space="1" w:color="CBD5E1"/>
        </w:pBdr>
      </w:pPr>
    </w:p>
    <w:p>
      <w:pPr>
        <w:keepNext/>
        <w:spacing w:before="320" w:after="80"/>
      </w:pPr>
      <w:r>
        <w:rPr>
          <w:rFonts w:ascii="Georgia" w:hAnsi="Georgia"/>
          <w:b/>
          <w:color w:val="1E3A8A"/>
          <w:sz w:val="26"/>
        </w:rPr>
        <w:t>TOPIC 5: CONSTRUCTION &amp; INTERPRETATION OF PENAL LAWS</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Rules of Penal Construction and Interpretation</w:t>
              <w:br/>
              <w:t>Criminal statutes regulate liberty and property and are subject to strict judicial construction:</w:t>
              <w:br/>
              <w:t>1. Strict Construction Against the State, Liberal in Favor of Accused (*In Dubio Pro Reo*): Penal statutes cannot be enlarged by implication or intendment. All reasonable doubts are resolved in favor of the accused and the constitutional presumption of innocence (Art. III, Sec. 14[2]).</w:t>
              <w:br/>
              <w:t>2. Harmonious Interpretation: All clauses, words, and sections of a penal statute must be harmonized and given operative effect.</w:t>
              <w:br/>
              <w:t>3. Precedence of the Spanish Text: The Revised Penal Code was approved by the Philippine Legislature in Spanish. In case of discrepancy or ambiguity between the Spanish text and the English translation, the Spanish text prevails (*People v. Mesias*).</w:t>
              <w:br/>
              <w:t>4. Prescribed but Undeserved Penalties (Article 5, Par. 2, RPC): The court must strictly impose the statutory penalty (*dura lex sed lex*) and simultaneously recommend executive clemency (pardon or commutation) to the President through the Department of Justice.</w:t>
              <w:br/>
              <w:t>5. Effects of Repeal: An absolute repeal decriminalizes conduct and extinguishes criminal liability; an implied repeal or penalty reduction applies retroactively to non-habitual delinquents.</w:t>
            </w:r>
          </w:p>
        </w:tc>
      </w:tr>
    </w:tbl>
    <w:p>
      <w:pPr>
        <w:spacing w:after="160"/>
      </w:pPr>
    </w:p>
    <w:p>
      <w:pPr>
        <w:keepNext/>
        <w:spacing w:before="240" w:after="40"/>
      </w:pPr>
      <w:r>
        <w:rPr>
          <w:rFonts w:ascii="Georgia" w:hAnsi="Georgia"/>
          <w:b/>
          <w:color w:val="2563EB"/>
          <w:sz w:val="23"/>
        </w:rPr>
        <w:t>CASE 34: Centeno v. Villalon-Pornillos</w:t>
      </w:r>
    </w:p>
    <w:p>
      <w:pPr>
        <w:keepNext/>
        <w:spacing w:before="0" w:after="80"/>
      </w:pPr>
      <w:r>
        <w:rPr>
          <w:i/>
          <w:color w:val="64748B"/>
          <w:sz w:val="17"/>
        </w:rPr>
        <w:t>Citation: 236 SCRA 197 (1994) | Governing Codal: Art. 21, RPC; PD 1564; Strict Construction Rule.</w:t>
        <w:br/>
      </w:r>
    </w:p>
    <w:p>
      <w:r>
        <w:rPr>
          <w:b/>
        </w:rPr>
        <w:t xml:space="preserve">1. Facts: </w:t>
      </w:r>
      <w:r>
        <w:t>Martin Centeno and church officers solicited voluntary contributions for the renovation of a Catholic chapel without obtaining a prior permit from the Department of Social Welfare, leading to their prosecution under PD 1564 (Solicitation Permit Law).</w:t>
      </w:r>
    </w:p>
    <w:p>
      <w:r>
        <w:rPr>
          <w:b/>
          <w:color w:val="991B1B"/>
        </w:rPr>
        <w:t xml:space="preserve">• Complainant's Argument (Prosecution / State / Offended Party): </w:t>
      </w:r>
      <w:r>
        <w:t>The Complainant and the State maintained that the accused was criminally liable under Art. 21, RPC; PD 1564; Strict Construction Rule.,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argued that PD 1564 strictly penalized solicitation for 'charitable or public welfare purposes' and did not include solicitations for 'religious purposes', invoking strict construction of penal statutes.</w:t>
      </w:r>
    </w:p>
    <w:p>
      <w:r>
        <w:rPr>
          <w:b/>
        </w:rPr>
        <w:t xml:space="preserve">2. Issue of the Case: </w:t>
      </w:r>
      <w:r>
        <w:t>Can the term 'charitable purposes' in a penal statute be broadly construed to include solicitations for 'religious purposes'?</w:t>
      </w:r>
    </w:p>
    <w:p>
      <w:r>
        <w:rPr>
          <w:b/>
        </w:rPr>
        <w:t xml:space="preserve">3. Answer: </w:t>
      </w:r>
      <w:r>
        <w:t>NO. Penal statutes must be strictly construed against the State and liberally in favor of the accused; terms cannot be extended by judicial construction to include matters not expressly covered.</w:t>
      </w:r>
    </w:p>
    <w:p>
      <w:r>
        <w:rPr>
          <w:b/>
        </w:rPr>
        <w:t xml:space="preserve">4. Legal Basis: </w:t>
      </w:r>
      <w:r>
        <w:t>Rule of Strict Construction of Penal Laws; Doctrine of In Dubio Pro Reo; Art. 21, RPC. Applicability: Applicable because criminal liability cannot be created by judicial expansion or analogical extension of statutory terms to conduct not clearly covered by the legislature.</w:t>
      </w:r>
    </w:p>
    <w:p>
      <w:r>
        <w:rPr>
          <w:b/>
        </w:rPr>
        <w:t xml:space="preserve">5. Application: </w:t>
      </w:r>
      <w:r>
        <w:t>PD 1564 refers only to charitable and public welfare solicitations. Religious solicitations are separate and distinct. Expanding the penal scope to include religious purposes violates the rule of strict construction.</w:t>
      </w:r>
    </w:p>
    <w:p>
      <w:r>
        <w:rPr>
          <w:b/>
        </w:rPr>
        <w:t xml:space="preserve">6. Conclusion: </w:t>
      </w:r>
      <w:r>
        <w:t>Conviction REVERSED and accused ACQUITTED</w:t>
      </w:r>
    </w:p>
    <w:p>
      <w:r>
        <w:rPr>
          <w:b/>
        </w:rPr>
        <w:t xml:space="preserve">7. Supreme Court Decision &amp; Doctrine: </w:t>
      </w:r>
      <w:r>
        <w:t>Supreme Court Ruling: Conviction REVERSED and accused ACQUITTED. Core Doctrine: Penal laws are strictly construed against the State and liberally in favor of the accused; crimes cannot be created by loose interpretation or analogy.</w:t>
      </w:r>
    </w:p>
    <w:p>
      <w:r>
        <w:rPr>
          <w:b/>
        </w:rPr>
        <w:t xml:space="preserve">8. Relation to the Topic / Article: </w:t>
      </w:r>
      <w:r>
        <w:t>This landmark case is fundamentally assigned under the topic 'Construction &amp; Interpretation of Penal Laws' and governs Art. 21, RPC; PD 1564; Strict Construction Rule.. It concretely demonstrates the Supreme Court's authoritative interpretation of the statutory elements and doctrinal principles under I. GENERAL PRINCIPLES OF CRIMINAL LAW. Specifically, it establishes that penal laws are strictly construed against the state and liberally in favor of the accused; crimes cannot be created by loose interpretation or analogy.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35: People v. Abuyen</w:t>
      </w:r>
    </w:p>
    <w:p>
      <w:pPr>
        <w:keepNext/>
        <w:spacing w:before="0" w:after="80"/>
      </w:pPr>
      <w:r>
        <w:rPr>
          <w:i/>
          <w:color w:val="64748B"/>
          <w:sz w:val="17"/>
        </w:rPr>
        <w:t>Citation: 52 SCRA 25 (1973) | Governing Codal: Act No. 3815 (RPC Spanish Original); Strict Construction Rule.</w:t>
        <w:br/>
      </w:r>
    </w:p>
    <w:p>
      <w:r>
        <w:rPr>
          <w:b/>
        </w:rPr>
        <w:t xml:space="preserve">1. Facts: </w:t>
      </w:r>
      <w:r>
        <w:t>The accused was prosecuted under a criminal statute where the English and Spanish texts contained differing shades of meaning regarding the statutory elements of the offense.</w:t>
      </w:r>
    </w:p>
    <w:p>
      <w:r>
        <w:rPr>
          <w:b/>
          <w:color w:val="991B1B"/>
        </w:rPr>
        <w:t xml:space="preserve">• Complainant's Argument (Prosecution / State / Offended Party): </w:t>
      </w:r>
      <w:r>
        <w:t>The Complainant and the State maintained that the accused was criminally liable under Act No. 3815 (RPC Spanish Original); Strict Construction Rule.,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argued that pursuant to legal rules of construction, where ambiguity exists in the Revised Penal Code, the Spanish text in which the code was originally enacted must prevail.</w:t>
      </w:r>
    </w:p>
    <w:p>
      <w:r>
        <w:rPr>
          <w:b/>
        </w:rPr>
        <w:t xml:space="preserve">2. Issue of the Case: </w:t>
      </w:r>
      <w:r>
        <w:t>Which text controls in the interpretation of the Revised Penal Code when there is a discrepancy between the English translation and the official Spanish original?</w:t>
      </w:r>
    </w:p>
    <w:p>
      <w:r>
        <w:rPr>
          <w:b/>
        </w:rPr>
        <w:t xml:space="preserve">3. Answer: </w:t>
      </w:r>
      <w:r>
        <w:t>THE SPANISH TEXT CONTROLS. The Revised Penal Code was originally enacted in Spanish; therefore, the Spanish text is decisive in resolving statutory ambiguities.</w:t>
      </w:r>
    </w:p>
    <w:p>
      <w:r>
        <w:rPr>
          <w:b/>
        </w:rPr>
        <w:t xml:space="preserve">4. Legal Basis: </w:t>
      </w:r>
      <w:r>
        <w:t>Art. 1, RPC; Rules of Statutory Construction for the Revised Penal Code. Applicability: Applicable because Act No. 3815 (RPC) was approved by the Philippine Legislature in Spanish, making the Spanish original the authoritative source of legislative intent.</w:t>
      </w:r>
    </w:p>
    <w:p>
      <w:r>
        <w:rPr>
          <w:b/>
        </w:rPr>
        <w:t xml:space="preserve">5. Application: </w:t>
      </w:r>
      <w:r>
        <w:t>When interpreting ambiguities in RPC articles, courts must consult the Spanish text. Any lingering doubt must be resolved in favor of the accused pursuant to in dubio pro reo.</w:t>
      </w:r>
    </w:p>
    <w:p>
      <w:r>
        <w:rPr>
          <w:b/>
        </w:rPr>
        <w:t xml:space="preserve">6. Conclusion: </w:t>
      </w:r>
      <w:r>
        <w:t>Information INTERPRETED pursuant to the controlling Spanish text</w:t>
      </w:r>
    </w:p>
    <w:p>
      <w:r>
        <w:rPr>
          <w:b/>
        </w:rPr>
        <w:t xml:space="preserve">7. Supreme Court Decision &amp; Doctrine: </w:t>
      </w:r>
      <w:r>
        <w:t>Supreme Court Ruling: Information INTERPRETED pursuant to the controlling Spanish text. Core Doctrine: The Spanish text of the Revised Penal Code controls over the English translation in cases of ambiguity or textual discrepancy.</w:t>
      </w:r>
    </w:p>
    <w:p>
      <w:r>
        <w:rPr>
          <w:b/>
        </w:rPr>
        <w:t xml:space="preserve">8. Relation to the Topic / Article: </w:t>
      </w:r>
      <w:r>
        <w:t>This landmark case is fundamentally assigned under the topic 'Construction &amp; Interpretation of Penal Laws' and governs Act No. 3815 (RPC Spanish Original); Strict Construction Rule.. It concretely demonstrates the Supreme Court's authoritative interpretation of the statutory elements and doctrinal principles under I. GENERAL PRINCIPLES OF CRIMINAL LAW. Specifically, it establishes that The Spanish text of the Revised Penal Code controls over the English translation in cases of ambiguity or textual discrepancy.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36: People v. Temporada</w:t>
      </w:r>
    </w:p>
    <w:p>
      <w:pPr>
        <w:keepNext/>
        <w:spacing w:before="0" w:after="80"/>
      </w:pPr>
      <w:r>
        <w:rPr>
          <w:i/>
          <w:color w:val="64748B"/>
          <w:sz w:val="17"/>
        </w:rPr>
        <w:t>Citation: G.R. No. 173473, 17 December 2008 | Governing Codal: Act No. 4103 (ISLAW); Art. 315, RPC; Art. 64 &amp; 65, RPC.</w:t>
        <w:br/>
      </w:r>
    </w:p>
    <w:p>
      <w:r>
        <w:rPr>
          <w:b/>
        </w:rPr>
        <w:t xml:space="preserve">1. Facts: </w:t>
      </w:r>
      <w:r>
        <w:t>Beth Temporada was convicted of illegal recruitment in large scale and five counts of simple estafa. A legal dispute arose on how the Indeterminate Sentence Law (ISLAW) should be applied in computing the minimum and maximum terms for estafa where the amount defrauded exceeded P22,000.</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Act No. 4103 (ISLAW); Art. 315, RPC; Art. 64 &amp; 65, RPC..</w:t>
      </w:r>
    </w:p>
    <w:p>
      <w:r>
        <w:rPr>
          <w:b/>
          <w:color w:val="15803D"/>
        </w:rPr>
        <w:t xml:space="preserve">• Respondent's Argument (Accused / Defense / Appellant): </w:t>
      </w:r>
      <w:r>
        <w:t>Accused argued that incremental penalty increases under Article 315 RPC should be treated as aggravating circumstances, requiring the minimum term under ISLAW to be taken from the penalty next lower without incremental additions.</w:t>
      </w:r>
    </w:p>
    <w:p>
      <w:r>
        <w:rPr>
          <w:b/>
        </w:rPr>
        <w:t xml:space="preserve">2. Issue of the Case: </w:t>
      </w:r>
      <w:r>
        <w:t>How should the minimum and maximum terms under the Indeterminate Sentence Law be computed in estafa cases with incremental amounts exceeding statutory baselines?</w:t>
      </w:r>
    </w:p>
    <w:p>
      <w:r>
        <w:rPr>
          <w:b/>
        </w:rPr>
        <w:t xml:space="preserve">3. Answer: </w:t>
      </w:r>
      <w:r>
        <w:t>The maximum term is determined by adding the incremental penalty to the prescribed penalty (prision mayor maximum), while the minimum term is taken from the penalty next lower in degree (prision correccional) in its full range without adding the incremental penalty.</w:t>
      </w:r>
    </w:p>
    <w:p>
      <w:r>
        <w:rPr>
          <w:b/>
        </w:rPr>
        <w:t xml:space="preserve">4. Legal Basis: </w:t>
      </w:r>
      <w:r>
        <w:t>Act No. 4103 (Indeterminate Sentence Law), Sec. 1; Art. 315, RPC; Strict Interpretation of Penal Sanctions. Applicability: Applicable because ISLAW is a mandatory statute intended to favor the offender by providing individualized minimum and maximum terms.</w:t>
      </w:r>
    </w:p>
    <w:p>
      <w:r>
        <w:rPr>
          <w:b/>
        </w:rPr>
        <w:t xml:space="preserve">5. Application: </w:t>
      </w:r>
      <w:r>
        <w:t>The Supreme Court clarified the mathematical formula: the base penalty for estafa over P22,000 is prision mayor; the penalty next lower is prision correccional (any period within 6 months and 1 day to 4 years and 2 months), while the maximum is computed by adding 1 year per P10,000 excess up to a maximum of 20 years.</w:t>
      </w:r>
    </w:p>
    <w:p>
      <w:r>
        <w:rPr>
          <w:b/>
        </w:rPr>
        <w:t xml:space="preserve">6. Conclusion: </w:t>
      </w:r>
      <w:r>
        <w:t>Conviction AFFIRMED with MODIFIED indeterminate sentences computed under the definitive ISLAW formula</w:t>
      </w:r>
    </w:p>
    <w:p>
      <w:r>
        <w:rPr>
          <w:b/>
        </w:rPr>
        <w:t xml:space="preserve">7. Supreme Court Decision &amp; Doctrine: </w:t>
      </w:r>
      <w:r>
        <w:t>Supreme Court Ruling: Conviction AFFIRMED with MODIFIED indeterminate sentences computed under the definitive ISLAW formula. Core Doctrine: In estafa with excess amounts, the minimum term under ISLAW is selected from the penalty next lower in degree without regard to incremental amounts.</w:t>
      </w:r>
    </w:p>
    <w:p>
      <w:r>
        <w:rPr>
          <w:b/>
        </w:rPr>
        <w:t xml:space="preserve">8. Relation to the Topic / Article: </w:t>
      </w:r>
      <w:r>
        <w:t>This landmark case is fundamentally assigned under the topic 'Construction &amp; Interpretation of Penal Laws' and governs Act No. 4103 (ISLAW); Art. 315, RPC; Art. 64 &amp; 65, RPC.. It concretely demonstrates the Supreme Court's authoritative interpretation of the statutory elements and doctrinal principles under I. GENERAL PRINCIPLES OF CRIMINAL LAW. Specifically, it establishes that In estafa with excess amounts, the minimum term under ISLAW is selected from the penalty next lower in degree without regard to incremental amounts.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37: People v. Garcia</w:t>
      </w:r>
    </w:p>
    <w:p>
      <w:pPr>
        <w:keepNext/>
        <w:spacing w:before="0" w:after="80"/>
      </w:pPr>
      <w:r>
        <w:rPr>
          <w:i/>
          <w:color w:val="64748B"/>
          <w:sz w:val="17"/>
        </w:rPr>
        <w:t>Citation: 85 Phil. 651 (1950) | Governing Codal: Art. 21, RPC; Strict Construction Rule.</w:t>
        <w:br/>
      </w:r>
    </w:p>
    <w:p>
      <w:r>
        <w:rPr>
          <w:b/>
        </w:rPr>
        <w:t xml:space="preserve">1. Facts: </w:t>
      </w:r>
      <w:r>
        <w:t>Garcia was prosecuted for robbery with homicide under a special statute that failed to explicitly mention a specific aggravating circumstance.</w:t>
      </w:r>
    </w:p>
    <w:p>
      <w:r>
        <w:rPr>
          <w:b/>
          <w:color w:val="991B1B"/>
        </w:rPr>
        <w:t xml:space="preserve">• Complainant's Argument (Prosecution / State / Offended Party): </w:t>
      </w:r>
      <w:r>
        <w:t>The Complainant and the State maintained that the accused was criminally liable under Art. 21, RPC; Strict Construction Rule.,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contended that penal laws must not be construed beyond their strict letter to add unstated aggravating factors or amplify punishments.</w:t>
      </w:r>
    </w:p>
    <w:p>
      <w:r>
        <w:rPr>
          <w:b/>
        </w:rPr>
        <w:t xml:space="preserve">2. Issue of the Case: </w:t>
      </w:r>
      <w:r>
        <w:t>May courts imply aggravating circumstances or expand penal liability beyond the explicit text of the statute?</w:t>
      </w:r>
    </w:p>
    <w:p>
      <w:r>
        <w:rPr>
          <w:b/>
        </w:rPr>
        <w:t xml:space="preserve">3. Answer: </w:t>
      </w:r>
      <w:r>
        <w:t>NO. In the interpretation of penal laws, courts cannot create penalties or aggravating circumstances not expressly established by the legislature.</w:t>
      </w:r>
    </w:p>
    <w:p>
      <w:r>
        <w:rPr>
          <w:b/>
        </w:rPr>
        <w:t xml:space="preserve">4. Legal Basis: </w:t>
      </w:r>
      <w:r>
        <w:t>Rule of Strict Construction; Principle of Legality (Nullum crimen, nulla poena sine lege); Art. 21, RPC. Applicability: Applicable because criminal statutes must strictly define offenses and penalties; any omission by the legislature cannot be supplied by judicial interpretation.</w:t>
      </w:r>
    </w:p>
    <w:p>
      <w:r>
        <w:rPr>
          <w:b/>
        </w:rPr>
        <w:t xml:space="preserve">5. Application: </w:t>
      </w:r>
      <w:r>
        <w:t>The law must be taken as written. If a statutory gap exists, it must be resolved in favor of the accused and left to the legislature to rectify.</w:t>
      </w:r>
    </w:p>
    <w:p>
      <w:r>
        <w:rPr>
          <w:b/>
        </w:rPr>
        <w:t xml:space="preserve">6. Conclusion: </w:t>
      </w:r>
      <w:r>
        <w:t>Sentence MODIFIED to exclude unstated aggravating factors</w:t>
      </w:r>
    </w:p>
    <w:p>
      <w:r>
        <w:rPr>
          <w:b/>
        </w:rPr>
        <w:t xml:space="preserve">7. Supreme Court Decision &amp; Doctrine: </w:t>
      </w:r>
      <w:r>
        <w:t>Supreme Court Ruling: Sentence MODIFIED to exclude unstated aggravating factors. Core Doctrine: Criminal statutes cannot be expanded by judicial construction to include unexpressed penalties or aggravating circumstances.</w:t>
      </w:r>
    </w:p>
    <w:p>
      <w:r>
        <w:rPr>
          <w:b/>
        </w:rPr>
        <w:t xml:space="preserve">8. Relation to the Topic / Article: </w:t>
      </w:r>
      <w:r>
        <w:t>This landmark case is fundamentally assigned under the topic 'Construction &amp; Interpretation of Penal Laws' and governs Art. 21, RPC; Strict Construction Rule.. It concretely demonstrates the Supreme Court's authoritative interpretation of the statutory elements and doctrinal principles under I. GENERAL PRINCIPLES OF CRIMINAL LAW. Specifically, it establishes that criminal statutes cannot be expanded by judicial construction to include unexpressed penalties or aggravating circumstances.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38: People v. Mesias</w:t>
      </w:r>
    </w:p>
    <w:p>
      <w:pPr>
        <w:keepNext/>
        <w:spacing w:before="0" w:after="80"/>
      </w:pPr>
      <w:r>
        <w:rPr>
          <w:i/>
          <w:color w:val="64748B"/>
          <w:sz w:val="17"/>
        </w:rPr>
        <w:t>Citation: 65 Phil. 267 (1937) | Governing Codal: Art. 310, RPC; Rule of Strict Construction.</w:t>
        <w:br/>
      </w:r>
    </w:p>
    <w:p>
      <w:r>
        <w:rPr>
          <w:b/>
        </w:rPr>
        <w:t xml:space="preserve">1. Facts: </w:t>
      </w:r>
      <w:r>
        <w:t>The accused was charged with theft of coconuts from an open plantation under Article 310 of the RPC (Qualified Theft), which enumerated coconuts taken from the plantation.</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310, RPC; Rule of Strict Construction..</w:t>
      </w:r>
    </w:p>
    <w:p>
      <w:r>
        <w:rPr>
          <w:b/>
          <w:color w:val="15803D"/>
        </w:rPr>
        <w:t xml:space="preserve">• Respondent's Argument (Accused / Defense / Appellant): </w:t>
      </w:r>
      <w:r>
        <w:t>The defense argued that the coconuts were gathered on the ground and not taken directly from the tree, claiming that the qualified theft provision should be strictly interpreted to exclude fallen coconuts.</w:t>
      </w:r>
    </w:p>
    <w:p>
      <w:r>
        <w:rPr>
          <w:b/>
        </w:rPr>
        <w:t xml:space="preserve">2. Issue of the Case: </w:t>
      </w:r>
      <w:r>
        <w:t>Does the strict construction of penal laws require that coconuts taken from a plantation be on the tree to constitute qualified theft under Article 310?</w:t>
      </w:r>
    </w:p>
    <w:p>
      <w:r>
        <w:rPr>
          <w:b/>
        </w:rPr>
        <w:t xml:space="preserve">3. Answer: </w:t>
      </w:r>
      <w:r>
        <w:t>NO. While penal laws are strictly construed, statutory terms must still be given their natural, obvious, and intended meaning without absurd distinctions.</w:t>
      </w:r>
    </w:p>
    <w:p>
      <w:r>
        <w:rPr>
          <w:b/>
        </w:rPr>
        <w:t xml:space="preserve">4. Legal Basis: </w:t>
      </w:r>
      <w:r>
        <w:t>Art. 310, RPC (Qualified Theft of Coconuts); Principles of Reasonable Statutory Construction. Applicability: Applicable because strict construction does not mean crippling the clear legislative intent to protect agricultural produce within plantations.</w:t>
      </w:r>
    </w:p>
    <w:p>
      <w:r>
        <w:rPr>
          <w:b/>
        </w:rPr>
        <w:t xml:space="preserve">5. Application: </w:t>
      </w:r>
      <w:r>
        <w:t>Article 310 protects coconuts located within the premises of the plantation regardless of whether they are attached to the tree or lying on the ground.</w:t>
      </w:r>
    </w:p>
    <w:p>
      <w:r>
        <w:rPr>
          <w:b/>
        </w:rPr>
        <w:t xml:space="preserve">6. Conclusion: </w:t>
      </w:r>
      <w:r>
        <w:t>Conviction for Qualified Theft AFFIRMED</w:t>
      </w:r>
    </w:p>
    <w:p>
      <w:r>
        <w:rPr>
          <w:b/>
        </w:rPr>
        <w:t xml:space="preserve">7. Supreme Court Decision &amp; Doctrine: </w:t>
      </w:r>
      <w:r>
        <w:t>Supreme Court Ruling: Conviction for Qualified Theft AFFIRMED. Core Doctrine: Strict construction does not permit absurd distinctions that defeat the plain purpose and natural meaning of the penal statute.</w:t>
      </w:r>
    </w:p>
    <w:p>
      <w:r>
        <w:rPr>
          <w:b/>
        </w:rPr>
        <w:t xml:space="preserve">8. Relation to the Topic / Article: </w:t>
      </w:r>
      <w:r>
        <w:t>This landmark case is fundamentally assigned under the topic 'Construction &amp; Interpretation of Penal Laws' and governs Art. 310, RPC; Rule of Strict Construction.. It concretely demonstrates the Supreme Court's authoritative interpretation of the statutory elements and doctrinal principles under I. GENERAL PRINCIPLES OF CRIMINAL LAW. Specifically, it establishes that strict construction does not permit absurd distinctions that defeat the plain purpose and natural meaning of the penal statute.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39: Tuates v. Bersamin</w:t>
      </w:r>
    </w:p>
    <w:p>
      <w:pPr>
        <w:keepNext/>
        <w:spacing w:before="0" w:after="80"/>
      </w:pPr>
      <w:r>
        <w:rPr>
          <w:i/>
          <w:color w:val="64748B"/>
          <w:sz w:val="17"/>
        </w:rPr>
        <w:t>Citation: G.R. No. 138962, 4 October 2002 | Governing Codal: Art. 21, RPC; PD 772; Strict Construction Rule.</w:t>
        <w:br/>
      </w:r>
    </w:p>
    <w:p>
      <w:r>
        <w:rPr>
          <w:b/>
        </w:rPr>
        <w:t xml:space="preserve">1. Facts: </w:t>
      </w:r>
      <w:r>
        <w:t>Tuates was charged under PD 772 (Anti-Squatting Law) for occupying land in an agricultural or rural area. The statute penalized squatting in 'urban communities'.</w:t>
      </w:r>
    </w:p>
    <w:p>
      <w:r>
        <w:rPr>
          <w:b/>
          <w:color w:val="991B1B"/>
        </w:rPr>
        <w:t xml:space="preserve">• Complainant's Argument (Prosecution / State / Offended Party): </w:t>
      </w:r>
      <w:r>
        <w:t>The Complainant and the State maintained that the accused was criminally liable under Art. 21, RPC; PD 772; Strict Construction Rule.,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argued that PD 772 strictly penalized squatting in urban areas and could not be extended by interpretation to rural or agricultural lands.</w:t>
      </w:r>
    </w:p>
    <w:p>
      <w:r>
        <w:rPr>
          <w:b/>
        </w:rPr>
        <w:t xml:space="preserve">2. Issue of the Case: </w:t>
      </w:r>
      <w:r>
        <w:t>Can PD 772 (Anti-Squatting Law) be applied to squatting on agricultural lands outside urban communities?</w:t>
      </w:r>
    </w:p>
    <w:p>
      <w:r>
        <w:rPr>
          <w:b/>
        </w:rPr>
        <w:t xml:space="preserve">3. Answer: </w:t>
      </w:r>
      <w:r>
        <w:t>NO. PD 772 applies exclusively to urban communities; extending its penal reach to rural or agricultural lands violates the rule of strict construction.</w:t>
      </w:r>
    </w:p>
    <w:p>
      <w:r>
        <w:rPr>
          <w:b/>
        </w:rPr>
        <w:t xml:space="preserve">4. Legal Basis: </w:t>
      </w:r>
      <w:r>
        <w:t>PD 772 (Anti-Squatting Law); Rule of Strict Construction; Principle of Legality. Applicability: Applicable because the explicit statutory language restricted the offense to urban communities, and penal laws cannot be extended by analogy to non-urban lands.</w:t>
      </w:r>
    </w:p>
    <w:p>
      <w:r>
        <w:rPr>
          <w:b/>
        </w:rPr>
        <w:t xml:space="preserve">5. Application: </w:t>
      </w:r>
      <w:r>
        <w:t>Penal statutes must be strictly construed against the State. When the law specifies 'urban communities', courts cannot expand the definition to include agricultural or rural lands.</w:t>
      </w:r>
    </w:p>
    <w:p>
      <w:r>
        <w:rPr>
          <w:b/>
        </w:rPr>
        <w:t xml:space="preserve">6. Conclusion: </w:t>
      </w:r>
      <w:r>
        <w:t>Information QUASHED and criminal case DISMISSED</w:t>
      </w:r>
    </w:p>
    <w:p>
      <w:r>
        <w:rPr>
          <w:b/>
        </w:rPr>
        <w:t xml:space="preserve">7. Supreme Court Decision &amp; Doctrine: </w:t>
      </w:r>
      <w:r>
        <w:t>Supreme Court Ruling: Information QUASHED and criminal case DISMISSED. Core Doctrine: Penal laws cannot be extended by analogy or judicial expansion beyond their express terms; PD 772 applies strictly to urban areas.</w:t>
      </w:r>
    </w:p>
    <w:p>
      <w:r>
        <w:rPr>
          <w:b/>
        </w:rPr>
        <w:t xml:space="preserve">8. Relation to the Topic / Article: </w:t>
      </w:r>
      <w:r>
        <w:t>This landmark case is fundamentally assigned under the topic 'Construction &amp; Interpretation of Penal Laws' and governs Art. 21, RPC; PD 772; Strict Construction Rule.. It concretely demonstrates the Supreme Court's authoritative interpretation of the statutory elements and doctrinal principles under I. GENERAL PRINCIPLES OF CRIMINAL LAW. Specifically, it establishes that penal laws cannot be extended by analogy or judicial expansion beyond their express terms; pd 772 applies strictly to urban areas. Understanding this decision is indispensable for resolving bar exam problems involving construction &amp; interpretation of penal laws.</w:t>
      </w:r>
    </w:p>
    <w:p>
      <w:pPr>
        <w:spacing w:before="80" w:after="160"/>
        <w:pBdr>
          <w:bottom w:val="single" w:sz="4" w:space="1" w:color="CBD5E1"/>
        </w:pBdr>
      </w:pPr>
    </w:p>
    <w:p>
      <w:pPr>
        <w:keepNext/>
        <w:spacing w:before="240" w:after="40"/>
      </w:pPr>
      <w:r>
        <w:rPr>
          <w:rFonts w:ascii="Georgia" w:hAnsi="Georgia"/>
          <w:b/>
          <w:color w:val="2563EB"/>
          <w:sz w:val="23"/>
        </w:rPr>
        <w:t>CASE 40: Benedicto v. Court of Appeals</w:t>
      </w:r>
    </w:p>
    <w:p>
      <w:pPr>
        <w:keepNext/>
        <w:spacing w:before="0" w:after="80"/>
      </w:pPr>
      <w:r>
        <w:rPr>
          <w:i/>
          <w:color w:val="64748B"/>
          <w:sz w:val="17"/>
        </w:rPr>
        <w:t>Citation: G.R. No. 125355, 4 September 2001 | Governing Codal: Art. 22, RPC; Art. 89, RPC; Central Bank Circulars.</w:t>
        <w:br/>
      </w:r>
    </w:p>
    <w:p>
      <w:r>
        <w:rPr>
          <w:b/>
        </w:rPr>
        <w:t xml:space="preserve">1. Facts: </w:t>
      </w:r>
      <w:r>
        <w:t>Roberto Benedicto was charged with multiple violations of Central Bank Circulars on foreign exchange restrictions (monetary board regulations carrying penal sanctions). While the criminal cases were pending, the Central Bank repealed the circulars and lifted the foreign exchange restrictions.</w:t>
      </w:r>
    </w:p>
    <w:p>
      <w:r>
        <w:rPr>
          <w:b/>
          <w:color w:val="991B1B"/>
        </w:rPr>
        <w:t xml:space="preserve">• Complainant's Argument (Prosecution / State / Offended Party): </w:t>
      </w:r>
      <w:r>
        <w:t>The Complainant and the State maintained that the accused was criminally liable under Art. 22, RPC; Art. 89, RPC; Central Bank Circulars.,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moved to dismiss the informations, asserting that the absolute repeal of the penal circulars without a saving clause extinguished the criminal liability and required dismissal of all pending charges.</w:t>
      </w:r>
    </w:p>
    <w:p>
      <w:r>
        <w:rPr>
          <w:b/>
        </w:rPr>
        <w:t xml:space="preserve">2. Issue of the Case: </w:t>
      </w:r>
      <w:r>
        <w:t>Does the total, unqualified repeal of a penal regulation or administrative circular extinguish criminal liability for past violations?</w:t>
      </w:r>
    </w:p>
    <w:p>
      <w:r>
        <w:rPr>
          <w:b/>
        </w:rPr>
        <w:t xml:space="preserve">3. Answer: </w:t>
      </w:r>
      <w:r>
        <w:t>YES. The unconditional repeal of a penal law or administrative regulation without a saving clause obliterates the crime and completely extinguishes criminal liability.</w:t>
      </w:r>
    </w:p>
    <w:p>
      <w:r>
        <w:rPr>
          <w:b/>
        </w:rPr>
        <w:t xml:space="preserve">4. Legal Basis: </w:t>
      </w:r>
      <w:r>
        <w:t>Art. 22, RPC; Absolute Repeal Doctrine; In Dubio Pro Reo. Applicability: Applicable because when the legislative authority completely de-penalizes an act, the state withdraws its penal power and cannot continue punishing prior acts.</w:t>
      </w:r>
    </w:p>
    <w:p>
      <w:r>
        <w:rPr>
          <w:b/>
        </w:rPr>
        <w:t xml:space="preserve">5. Application: </w:t>
      </w:r>
      <w:r>
        <w:t>The repeal of the foreign exchange restrictions was absolute. Under established criminal law jurisprudence, an unconditional repeal decriminalizes the act and requires immediate dismissal of all pending prosecutions.</w:t>
      </w:r>
    </w:p>
    <w:p>
      <w:r>
        <w:rPr>
          <w:b/>
        </w:rPr>
        <w:t xml:space="preserve">6. Conclusion: </w:t>
      </w:r>
      <w:r>
        <w:t>Criminal cases ORDERED DISMISSED and accused DISCHARGED</w:t>
      </w:r>
    </w:p>
    <w:p>
      <w:r>
        <w:rPr>
          <w:b/>
        </w:rPr>
        <w:t xml:space="preserve">7. Supreme Court Decision &amp; Doctrine: </w:t>
      </w:r>
      <w:r>
        <w:t>Supreme Court Ruling: Criminal cases ORDERED DISMISSED and accused DISCHARGED. Core Doctrine: Absolute and unconditional repeal of a penal law or punitive administrative regulation completely extinguishes criminal liability for past acts.</w:t>
      </w:r>
    </w:p>
    <w:p>
      <w:r>
        <w:rPr>
          <w:b/>
        </w:rPr>
        <w:t xml:space="preserve">8. Relation to the Topic / Article: </w:t>
      </w:r>
      <w:r>
        <w:t>This landmark case is fundamentally assigned under the topic 'Construction &amp; Interpretation of Penal Laws' and governs Art. 22, RPC; Art. 89, RPC; Central Bank Circulars.. It concretely demonstrates the Supreme Court's authoritative interpretation of the statutory elements and doctrinal principles under I. GENERAL PRINCIPLES OF CRIMINAL LAW. Specifically, it establishes that Absolute and unconditional repeal of a penal law or punitive administrative regulation completely extinguishes criminal liability for past acts. Understanding this decision is indispensable for resolving bar exam problems involving construction &amp; interpretation of penal laws.</w:t>
      </w:r>
    </w:p>
    <w:p>
      <w:pPr>
        <w:spacing w:before="80" w:after="160"/>
        <w:pBdr>
          <w:bottom w:val="single" w:sz="4" w:space="1" w:color="CBD5E1"/>
        </w:pBdr>
      </w:pPr>
    </w:p>
    <w:p>
      <w:pPr>
        <w:keepNext/>
        <w:spacing w:before="320" w:after="80"/>
      </w:pPr>
      <w:r>
        <w:rPr>
          <w:rFonts w:ascii="Georgia" w:hAnsi="Georgia"/>
          <w:b/>
          <w:color w:val="1E3A8A"/>
          <w:sz w:val="26"/>
        </w:rPr>
        <w:t>TOPIC 6: CRIMES IN GENERAL &amp; MALA IN SE VS. MALA PROHIBITA</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Classification of Crimes &amp; Mala In Se vs. Mala Prohibita</w:t>
              <w:br/>
              <w:t>A crime is an act committed or omitted in violation of public law forbidding or commanding it.</w:t>
              <w:br/>
              <w:t>* Crimes *Mala In Se*: Inherently evil and wrongful by nature (*moral turpitude*). Generally penalized under the Revised Penal Code. Criminal intent (*dolo*) is an essential element; good faith is a valid defense; modifying circumstances (Arts. 13 &amp; 14) and stages of execution (Art. 6) apply.</w:t>
              <w:br/>
              <w:t>* Crimes *Mala Prohibita*: Acts made criminal by positive statutory enactment for public policy reasons. Generally punished under Special Penal Laws. Criminal intent is immaterial; voluntary commission completes the crime; good faith is not a defense; RPC modifying circumstances generally do not apply.</w:t>
              <w:br/>
              <w:t>* Article 10 (Suppletory Rule of the RPC): The general principles of Book I of the RPC apply suppletorily to special penal laws unless the special law explicitly provides the contrary (*Ladonga v. People*).</w:t>
            </w:r>
          </w:p>
        </w:tc>
      </w:tr>
    </w:tbl>
    <w:p>
      <w:pPr>
        <w:spacing w:after="160"/>
      </w:pPr>
    </w:p>
    <w:p>
      <w:pPr>
        <w:keepNext/>
        <w:spacing w:before="240" w:after="40"/>
      </w:pPr>
      <w:r>
        <w:rPr>
          <w:rFonts w:ascii="Georgia" w:hAnsi="Georgia"/>
          <w:b/>
          <w:color w:val="2563EB"/>
          <w:sz w:val="23"/>
        </w:rPr>
        <w:t>CASE 41: Valenzuela v. People</w:t>
      </w:r>
    </w:p>
    <w:p>
      <w:pPr>
        <w:keepNext/>
        <w:spacing w:before="0" w:after="80"/>
      </w:pPr>
      <w:r>
        <w:rPr>
          <w:i/>
          <w:color w:val="64748B"/>
          <w:sz w:val="17"/>
        </w:rPr>
        <w:t>Citation: G.R. No. 160188, 21 June 2007 | Governing Codal: Art. 6, 308, RPC.</w:t>
        <w:br/>
      </w:r>
    </w:p>
    <w:p>
      <w:r>
        <w:rPr>
          <w:b/>
        </w:rPr>
        <w:t xml:space="preserve">1. Facts: </w:t>
      </w:r>
      <w:r>
        <w:t>Aristotel Valenzuela and a companion hauled cases of Tide detergent out of a supermarket into a taxi. As they were fleeing the parking lot, security guards intercepted the vehicle and recovered the stolen goods.</w:t>
      </w:r>
    </w:p>
    <w:p>
      <w:r>
        <w:rPr>
          <w:b/>
          <w:color w:val="991B1B"/>
        </w:rPr>
        <w:t xml:space="preserve">• Complainant's Argument (Prosecution / State / Offended Party): </w:t>
      </w:r>
      <w:r>
        <w:t>The Prosecution argued that the accused was guilty of Consummated Theft because the unlawful taking (apoderamiento) of the detergent boxes was complete when they were taken from the supermarket shelves and loaded into the vehicle.</w:t>
      </w:r>
    </w:p>
    <w:p>
      <w:r>
        <w:rPr>
          <w:b/>
          <w:color w:val="15803D"/>
        </w:rPr>
        <w:t xml:space="preserve">• Respondent's Argument (Accused / Defense / Appellant): </w:t>
      </w:r>
      <w:r>
        <w:t>The accused argued that because they were intercepted before leaving the mall premises and never had complete unhampered disposition of the goods, they should only be convicted of frustrated theft, not consummated theft.</w:t>
      </w:r>
    </w:p>
    <w:p>
      <w:r>
        <w:rPr>
          <w:b/>
        </w:rPr>
        <w:t xml:space="preserve">2. Issue of the Case: </w:t>
      </w:r>
      <w:r>
        <w:t>Is there a crime of 'frustrated theft' under Article 308 of the Revised Penal Code?</w:t>
      </w:r>
    </w:p>
    <w:p>
      <w:r>
        <w:rPr>
          <w:b/>
        </w:rPr>
        <w:t xml:space="preserve">3. Answer: </w:t>
      </w:r>
      <w:r>
        <w:t>NO. Under Philippine criminal law, theft is either attempted or consummated; there is no frustrated stage because the crime is consummated the moment the offender takes possession of the property with intent to gain.</w:t>
      </w:r>
    </w:p>
    <w:p>
      <w:r>
        <w:rPr>
          <w:b/>
        </w:rPr>
        <w:t xml:space="preserve">4. Legal Basis: </w:t>
      </w:r>
      <w:r>
        <w:t>Art. 6 &amp; Art. 308, RPC (Elements of Theft and Stages of Execution); Mala In Se Doctrine. Applicability: Applicable because theft is a crime mala in se whose consummation requires only taking (apoderamiento) and animus lucrandi; the ability to dispose of the property freely is not an element.</w:t>
      </w:r>
    </w:p>
    <w:p>
      <w:r>
        <w:rPr>
          <w:b/>
        </w:rPr>
        <w:t xml:space="preserve">5. Application: </w:t>
      </w:r>
      <w:r>
        <w:t>Once unlawful taking is complete, all statutory elements of theft under Article 308 are fulfilled. Frustrated theft is a doctrinal impossibility under the RPC.</w:t>
      </w:r>
    </w:p>
    <w:p>
      <w:r>
        <w:rPr>
          <w:b/>
        </w:rPr>
        <w:t xml:space="preserve">6. Conclusion: </w:t>
      </w:r>
      <w:r>
        <w:t>Conviction for CONSUMMATED THEFT AFFIRMED</w:t>
      </w:r>
    </w:p>
    <w:p>
      <w:r>
        <w:rPr>
          <w:b/>
        </w:rPr>
        <w:t xml:space="preserve">7. Supreme Court Decision &amp; Doctrine: </w:t>
      </w:r>
      <w:r>
        <w:t>Supreme Court Ruling: Conviction for CONSUMMATED THEFT AFFIRMED. Core Doctrine: Under the Revised Penal Code, there is no crime of frustrated theft; theft is consummated the moment complete physical custody is obtained.</w:t>
      </w:r>
    </w:p>
    <w:p>
      <w:r>
        <w:rPr>
          <w:b/>
        </w:rPr>
        <w:t xml:space="preserve">8. Relation to the Topic / Article: </w:t>
      </w:r>
      <w:r>
        <w:t>This landmark case is fundamentally assigned under the topic 'Crimes in General &amp; Mala In Se vs. Mala Prohibita'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consummated the moment complete physical custody is obtained.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42: People v. Ojeda</w:t>
      </w:r>
    </w:p>
    <w:p>
      <w:pPr>
        <w:keepNext/>
        <w:spacing w:before="0" w:after="80"/>
      </w:pPr>
      <w:r>
        <w:rPr>
          <w:i/>
          <w:color w:val="64748B"/>
          <w:sz w:val="17"/>
        </w:rPr>
        <w:t>Citation: G.R. Nos. 104238-58, 3 June 2004 | Governing Codal: BP 22, Sec. 1 &amp; 2; Art. 3, RPC.</w:t>
        <w:br/>
      </w:r>
    </w:p>
    <w:p>
      <w:r>
        <w:rPr>
          <w:b/>
        </w:rPr>
        <w:t xml:space="preserve">1. Facts: </w:t>
      </w:r>
      <w:r>
        <w:t>Leticia Ojeda issued 22 postdated checks to purchase merchandise. The checks bounced upon presentment due to insufficient funds. The prosecution failed to present competent proof that Ojeda received written notice of dishonor.</w:t>
      </w:r>
    </w:p>
    <w:p>
      <w:r>
        <w:rPr>
          <w:b/>
          <w:color w:val="991B1B"/>
        </w:rPr>
        <w:t xml:space="preserve">• Complainant's Argument (Prosecution / State / Offended Party): </w:t>
      </w:r>
      <w:r>
        <w:t>The Complainant and the State maintained that the accused was criminally liable under BP 22, Sec. 1 &amp; 2; Art. 3,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contended that while BP 22 is malum prohibitum, the statutory presumption of knowledge of insufficient funds arises only upon receipt of written notice of dishonor, and without proof of notice, she cannot be convicted.</w:t>
      </w:r>
    </w:p>
    <w:p>
      <w:r>
        <w:rPr>
          <w:b/>
        </w:rPr>
        <w:t xml:space="preserve">2. Issue of the Case: </w:t>
      </w:r>
      <w:r>
        <w:t>Can an accused be convicted under BP 22 without proof of receipt of written notice of dishonor?</w:t>
      </w:r>
    </w:p>
    <w:p>
      <w:r>
        <w:rPr>
          <w:b/>
        </w:rPr>
        <w:t xml:space="preserve">3. Answer: </w:t>
      </w:r>
      <w:r>
        <w:t>NO. While BP 22 is a special law (malum prohibitum), the law explicitly requires written notice of dishonor to establish the prima facie presumption of knowledge of insufficiency of funds.</w:t>
      </w:r>
    </w:p>
    <w:p>
      <w:r>
        <w:rPr>
          <w:b/>
        </w:rPr>
        <w:t xml:space="preserve">4. Legal Basis: </w:t>
      </w:r>
      <w:r>
        <w:t>Batas Pambansa Blg. 22 (Bouncing Checks Law), Sec. 1 &amp; 2; Mala Prohibita Statutory Requirements. Applicability: Applicable because in statutory crimes (mala prohibita), the prosecution must strictly prove every statutory prerequisite, including written notice of dishonor.</w:t>
      </w:r>
    </w:p>
    <w:p>
      <w:r>
        <w:rPr>
          <w:b/>
        </w:rPr>
        <w:t xml:space="preserve">5. Application: </w:t>
      </w:r>
      <w:r>
        <w:t>Without proof of actual receipt of written notice of dishonor, the statutory presumption that the issuer had knowledge of insufficient funds does not arise, negating criminal liability under BP 22.</w:t>
      </w:r>
    </w:p>
    <w:p>
      <w:r>
        <w:rPr>
          <w:b/>
        </w:rPr>
        <w:t xml:space="preserve">6. Conclusion: </w:t>
      </w:r>
      <w:r>
        <w:t>Judgment REVERSED and accused ACQUITTED of BP 22 violations (civil liability retained)</w:t>
      </w:r>
    </w:p>
    <w:p>
      <w:r>
        <w:rPr>
          <w:b/>
        </w:rPr>
        <w:t xml:space="preserve">7. Supreme Court Decision &amp; Doctrine: </w:t>
      </w:r>
      <w:r>
        <w:t>Supreme Court Ruling: Judgment REVERSED and accused ACQUITTED of BP 22 violations (civil liability retained). Core Doctrine: In BP 22 (malum prohibitum), proof of receipt of written notice of dishonor is indispensable to establish statutory liability.</w:t>
      </w:r>
    </w:p>
    <w:p>
      <w:r>
        <w:rPr>
          <w:b/>
        </w:rPr>
        <w:t xml:space="preserve">8. Relation to the Topic / Article: </w:t>
      </w:r>
      <w:r>
        <w:t>This landmark case is fundamentally assigned under the topic 'Crimes in General &amp; Mala In Se vs. Mala Prohibita' and governs BP 22, Sec. 1 &amp; 2; Art. 3, RPC.. It concretely demonstrates the Supreme Court's authoritative interpretation of the statutory elements and doctrinal principles under II. FELONIES AND CRIMINAL LIABILITY. Specifically, it establishes that In BP 22 (malum prohibitum), proof of receipt of written notice of dishonor is indispensable to establish statutory liability.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43: Lozano v. Martinez</w:t>
      </w:r>
    </w:p>
    <w:p>
      <w:pPr>
        <w:keepNext/>
        <w:spacing w:before="0" w:after="80"/>
      </w:pPr>
      <w:r>
        <w:rPr>
          <w:i/>
          <w:color w:val="64748B"/>
          <w:sz w:val="17"/>
        </w:rPr>
        <w:t>Citation: 146 SCRA 323 (1986) | Governing Codal: BP 22; Art. III, Sec. 20, 1987 Constitution; Art. 3, RPC.</w:t>
        <w:br/>
      </w:r>
    </w:p>
    <w:p>
      <w:r>
        <w:rPr>
          <w:b/>
        </w:rPr>
        <w:t xml:space="preserve">1. Facts: </w:t>
      </w:r>
      <w:r>
        <w:t>Petitioners challenged the constitutionality of BP 22 (Bouncing Checks Law), claiming it violated the constitutional prohibition against imprisonment for debt and freedom of contract.</w:t>
      </w:r>
    </w:p>
    <w:p>
      <w:r>
        <w:rPr>
          <w:b/>
          <w:color w:val="991B1B"/>
        </w:rPr>
        <w:t xml:space="preserve">• Complainant's Argument (Prosecution / State / Offended Party): </w:t>
      </w:r>
      <w:r>
        <w:t>The Complainant and the State maintained that the accused was criminally liable under BP 22; Art. III, Sec. 20, 1987 Constitution; Art. 3,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Petitioners argued that issuing a bouncing check is merely a breach of civil debt obligations and that penalizing check issuance without requiring criminal intent (dolo) unconstitutionally punishes debt.</w:t>
      </w:r>
    </w:p>
    <w:p>
      <w:r>
        <w:rPr>
          <w:b/>
        </w:rPr>
        <w:t xml:space="preserve">2. Issue of the Case: </w:t>
      </w:r>
      <w:r>
        <w:t>Is BP 22 constitutional as a valid exercise of police power penalizing acts mala prohibita?</w:t>
      </w:r>
    </w:p>
    <w:p>
      <w:r>
        <w:rPr>
          <w:b/>
        </w:rPr>
        <w:t xml:space="preserve">3. Answer: </w:t>
      </w:r>
      <w:r>
        <w:t>YES. BP 22 is constitutional; it punishes the act of issuing a worthless check which harms public banking and commercial stability, not the non-payment of debt.</w:t>
      </w:r>
    </w:p>
    <w:p>
      <w:r>
        <w:rPr>
          <w:b/>
        </w:rPr>
        <w:t xml:space="preserve">4. Legal Basis: </w:t>
      </w:r>
      <w:r>
        <w:t>1987 Const. Art. III, Sec. 20 (Non-imprisonment for debt); Police Power; Mala Prohibita Doctrine. Applicability: Applicable because the State may criminalize harmful acts under police power where criminal intent is irrelevant and the mere doing of the prohibited act constitutes the crime.</w:t>
      </w:r>
    </w:p>
    <w:p>
      <w:r>
        <w:rPr>
          <w:b/>
        </w:rPr>
        <w:t xml:space="preserve">5. Application: </w:t>
      </w:r>
      <w:r>
        <w:t>The gravamen of BP 22 is the issuance of a worthless check that injures the commercial credit system. Because it is malum prohibitum, criminal intent is not an element, and non-imprisonment for debt is not violated.</w:t>
      </w:r>
    </w:p>
    <w:p>
      <w:r>
        <w:rPr>
          <w:b/>
        </w:rPr>
        <w:t xml:space="preserve">6. Conclusion: </w:t>
      </w:r>
      <w:r>
        <w:t>Petitions DISMISSED; constitutionality of BP 22 UPHELD</w:t>
      </w:r>
    </w:p>
    <w:p>
      <w:r>
        <w:rPr>
          <w:b/>
        </w:rPr>
        <w:t xml:space="preserve">7. Supreme Court Decision &amp; Doctrine: </w:t>
      </w:r>
      <w:r>
        <w:t>Supreme Court Ruling: Petitions DISMISSED; constitutionality of BP 22 UPHELD. Core Doctrine: BP 22 is a valid exercise of police power penalizing acts mala prohibita; the gravamen is the injury to public credit, not debt.</w:t>
      </w:r>
    </w:p>
    <w:p>
      <w:r>
        <w:rPr>
          <w:b/>
        </w:rPr>
        <w:t xml:space="preserve">8. Relation to the Topic / Article: </w:t>
      </w:r>
      <w:r>
        <w:t>This landmark case is fundamentally assigned under the topic 'Crimes in General &amp; Mala In Se vs. Mala Prohibita' and governs BP 22; Art. III, Sec. 20, 1987 Constitution; Art. 3, RPC.. It concretely demonstrates the Supreme Court's authoritative interpretation of the statutory elements and doctrinal principles under II. FELONIES AND CRIMINAL LIABILITY. Specifically, it establishes that bp 22 is a valid exercise of police power penalizing acts mala prohibita; the gravamen is the injury to public credit, not debt.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44: Magno v. Court of Appeals</w:t>
      </w:r>
    </w:p>
    <w:p>
      <w:pPr>
        <w:keepNext/>
        <w:spacing w:before="0" w:after="80"/>
      </w:pPr>
      <w:r>
        <w:rPr>
          <w:i/>
          <w:color w:val="64748B"/>
          <w:sz w:val="17"/>
        </w:rPr>
        <w:t>Citation: 210 SCRA 471 (1992) | Governing Codal: BP 22; Art. 3, RPC; In Dubio Pro Reo.</w:t>
        <w:br/>
      </w:r>
    </w:p>
    <w:p>
      <w:r>
        <w:rPr>
          <w:b/>
        </w:rPr>
        <w:t xml:space="preserve">1. Facts: </w:t>
      </w:r>
      <w:r>
        <w:t>Orestes Magno leased equipment from a finance leasing company. As a condition, the lessor required Magno to put up a 'warranty deposit' of P29,790. Because Magno lacked cash, the lessor's vice president secretly advanced the money and had Magno issue postdated checks to him to cover the deposit. When the checks bounced, Magno was sued under BP 22.</w:t>
      </w:r>
    </w:p>
    <w:p>
      <w:r>
        <w:rPr>
          <w:b/>
          <w:color w:val="991B1B"/>
        </w:rPr>
        <w:t xml:space="preserve">• Complainant's Argument (Prosecution / State / Offended Party): </w:t>
      </w:r>
      <w:r>
        <w:t>The Complainant and the State maintained that the accused was criminally liable under BP 22; Art. 3, RPC; In Dubio Pro Reo.,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he was tricked into issuing checks for his own warranty deposit money that the lessor already held, meaning there was no consideration or valid commercial check transaction under BP 22.</w:t>
      </w:r>
    </w:p>
    <w:p>
      <w:r>
        <w:rPr>
          <w:b/>
        </w:rPr>
        <w:t xml:space="preserve">2. Issue of the Case: </w:t>
      </w:r>
      <w:r>
        <w:t>Can an accused be convicted under BP 22 when the check was issued as an accommodation for a warranty deposit manipulated by the complainant?</w:t>
      </w:r>
    </w:p>
    <w:p>
      <w:r>
        <w:rPr>
          <w:b/>
        </w:rPr>
        <w:t xml:space="preserve">3. Answer: </w:t>
      </w:r>
      <w:r>
        <w:t>NO. While BP 22 is malum prohibitum, the law was not intended to shield predatory schemes or accommodate fictitious warranty transactions engineered by complainants.</w:t>
      </w:r>
    </w:p>
    <w:p>
      <w:r>
        <w:rPr>
          <w:b/>
        </w:rPr>
        <w:t xml:space="preserve">4. Legal Basis: </w:t>
      </w:r>
      <w:r>
        <w:t>BP 22; Mala Prohibita Doctrine &amp; Equitable Construction; In Dubio Pro Reo. Applicability: Applicable because special penal statutes cannot be mechanically applied to perpetuate absurdity and injustice where the transaction was an artificial arrangement creating fictitious indebtedness.</w:t>
      </w:r>
    </w:p>
    <w:p>
      <w:r>
        <w:rPr>
          <w:b/>
        </w:rPr>
        <w:t xml:space="preserve">5. Application: </w:t>
      </w:r>
      <w:r>
        <w:t>Magno was forced into issuing checks to cover his own deposit held by the complainant. Applying BP 22 strictly to such a scheme turns a protective statute into a weapon of oppression.</w:t>
      </w:r>
    </w:p>
    <w:p>
      <w:r>
        <w:rPr>
          <w:b/>
        </w:rPr>
        <w:t xml:space="preserve">6. Conclusion: </w:t>
      </w:r>
      <w:r>
        <w:t>Conviction REVERSED and accused ACQUITTED</w:t>
      </w:r>
    </w:p>
    <w:p>
      <w:r>
        <w:rPr>
          <w:b/>
        </w:rPr>
        <w:t xml:space="preserve">7. Supreme Court Decision &amp; Doctrine: </w:t>
      </w:r>
      <w:r>
        <w:t>Supreme Court Ruling: Conviction REVERSED and accused ACQUITTED. Core Doctrine: BP 22 does not apply where the check was issued under an abusive, artificial arrangement to cover a collateral warranty deposit held by the complainant.</w:t>
      </w:r>
    </w:p>
    <w:p>
      <w:r>
        <w:rPr>
          <w:b/>
        </w:rPr>
        <w:t xml:space="preserve">8. Relation to the Topic / Article: </w:t>
      </w:r>
      <w:r>
        <w:t>This landmark case is fundamentally assigned under the topic 'Crimes in General &amp; Mala In Se vs. Mala Prohibita' and governs BP 22; Art. 3, RPC; In Dubio Pro Reo.. It concretely demonstrates the Supreme Court's authoritative interpretation of the statutory elements and doctrinal principles under II. FELONIES AND CRIMINAL LIABILITY. Specifically, it establishes that bp 22 does not apply where the check was issued under an abusive, artificial arrangement to cover a collateral warranty deposit held by the complainant.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45: United States v. Go Chico</w:t>
      </w:r>
    </w:p>
    <w:p>
      <w:pPr>
        <w:keepNext/>
        <w:spacing w:before="0" w:after="80"/>
      </w:pPr>
      <w:r>
        <w:rPr>
          <w:i/>
          <w:color w:val="64748B"/>
          <w:sz w:val="17"/>
        </w:rPr>
        <w:t>Citation: 14 Phil. 128 (1909) | Governing Codal: Act No. 1696; Art. 3, RPC.</w:t>
        <w:br/>
      </w:r>
    </w:p>
    <w:p>
      <w:r>
        <w:rPr>
          <w:b/>
        </w:rPr>
        <w:t xml:space="preserve">1. Facts: </w:t>
      </w:r>
      <w:r>
        <w:t>Go Chico displayed in his shop window a medallion featuring the emblem and flag of the Katipunan/insurrection, violating Section 1 of Act No. 1696 (Flag Law) which prohibited the display of insurrectionary flags.</w:t>
      </w:r>
    </w:p>
    <w:p>
      <w:r>
        <w:rPr>
          <w:b/>
          <w:color w:val="991B1B"/>
        </w:rPr>
        <w:t xml:space="preserve">• Complainant's Argument (Prosecution / State / Offended Party): </w:t>
      </w:r>
      <w:r>
        <w:t>The Complainant and the State maintained that the accused was criminally liable under Act No. 1696; Art. 3,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The accused argued that he had no seditious intent or malicious purpose, having bought the medallion as ordinary commercial stock to sell to the public without political motives.</w:t>
      </w:r>
    </w:p>
    <w:p>
      <w:r>
        <w:rPr>
          <w:b/>
        </w:rPr>
        <w:t xml:space="preserve">2. Issue of the Case: </w:t>
      </w:r>
      <w:r>
        <w:t>Is criminal intent (mens rea / animus) necessary for conviction in statutory offenses mala prohibita?</w:t>
      </w:r>
    </w:p>
    <w:p>
      <w:r>
        <w:rPr>
          <w:b/>
        </w:rPr>
        <w:t xml:space="preserve">3. Answer: </w:t>
      </w:r>
      <w:r>
        <w:t>NO. In acts mala prohibita, the only inquiry is whether the prohibited act was done voluntarily; the intent to commit the crime or malicious motive is entirely immaterial.</w:t>
      </w:r>
    </w:p>
    <w:p>
      <w:r>
        <w:rPr>
          <w:b/>
        </w:rPr>
        <w:t xml:space="preserve">4. Legal Basis: </w:t>
      </w:r>
      <w:r>
        <w:t>Act No. 1696 (Flag Law); Doctrine of Mala Prohibita vs. Mala In Se. Applicability: Applicable because in statutory offenses created under police power, the legislature prohibits the act itself regardless of the offender's good faith or lack of malicious intent.</w:t>
      </w:r>
    </w:p>
    <w:p>
      <w:r>
        <w:rPr>
          <w:b/>
        </w:rPr>
        <w:t xml:space="preserve">5. Application: </w:t>
      </w:r>
      <w:r>
        <w:t>The Flag Law expressly forbade the public display of the insurrectionary emblem. Because the statute defines a malum prohibitum, the voluntary act of displaying the medallion completed the offense, irrespective of innocent intentions.</w:t>
      </w:r>
    </w:p>
    <w:p>
      <w:r>
        <w:rPr>
          <w:b/>
        </w:rPr>
        <w:t xml:space="preserve">6. Conclusion: </w:t>
      </w:r>
      <w:r>
        <w:t>Judgment of acquittal REVERSED and accused CONVICTED</w:t>
      </w:r>
    </w:p>
    <w:p>
      <w:r>
        <w:rPr>
          <w:b/>
        </w:rPr>
        <w:t xml:space="preserve">7. Supreme Court Decision &amp; Doctrine: </w:t>
      </w:r>
      <w:r>
        <w:t>Supreme Court Ruling: Judgment of acquittal REVERSED and accused CONVICTED. Core Doctrine: In crimes mala prohibita, criminal intent is not required; the voluntary performance of the prohibited act constitutes the offense.</w:t>
      </w:r>
    </w:p>
    <w:p>
      <w:r>
        <w:rPr>
          <w:b/>
        </w:rPr>
        <w:t xml:space="preserve">8. Relation to the Topic / Article: </w:t>
      </w:r>
      <w:r>
        <w:t>This landmark case is fundamentally assigned under the topic 'Crimes in General &amp; Mala In Se vs. Mala Prohibita' and governs Act No. 1696; Art. 3, RPC.. It concretely demonstrates the Supreme Court's authoritative interpretation of the statutory elements and doctrinal principles under II. FELONIES AND CRIMINAL LIABILITY. Specifically, it establishes that In crimes mala prohibita, criminal intent is not required; the voluntary performance of the prohibited act constitutes the offense.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46: Estrada v. Sandiganbayan</w:t>
      </w:r>
    </w:p>
    <w:p>
      <w:pPr>
        <w:keepNext/>
        <w:spacing w:before="0" w:after="80"/>
      </w:pPr>
      <w:r>
        <w:rPr>
          <w:i/>
          <w:color w:val="64748B"/>
          <w:sz w:val="17"/>
        </w:rPr>
        <w:t>Citation: G.R. No. 148560, 19 November 2001 | Governing Codal: RA 7080; Art. 3, RPC; Art. III, Sec. 14, 1987 Constitution.</w:t>
        <w:br/>
      </w:r>
    </w:p>
    <w:p>
      <w:r>
        <w:rPr>
          <w:b/>
        </w:rPr>
        <w:t xml:space="preserve">1. Facts: </w:t>
      </w:r>
      <w:r>
        <w:t>Former President Joseph Estrada was charged with Plunder under RA 7080 for amassing ill-gotten wealth through a series and combination of criminal overt acts.</w:t>
      </w:r>
    </w:p>
    <w:p>
      <w:r>
        <w:rPr>
          <w:b/>
          <w:color w:val="991B1B"/>
        </w:rPr>
        <w:t xml:space="preserve">• Complainant's Argument (Prosecution / State / Offended Party): </w:t>
      </w:r>
      <w:r>
        <w:t>The Complainant and the State maintained that the accused was criminally liable under RA 7080; Art. 3, RPC; Art. III, Sec. 14, 1987 Constitution.,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Estrada argued that RA 7080 was unconstitutional on grounds of vagueness and overbreadth, and that by eliminating proof of criminal intent for each predicate act, it dispensed with mens rea.</w:t>
      </w:r>
    </w:p>
    <w:p>
      <w:r>
        <w:rPr>
          <w:b/>
        </w:rPr>
        <w:t xml:space="preserve">2. Issue of the Case: </w:t>
      </w:r>
      <w:r>
        <w:t>Is Plunder (RA 7080) a crime malum in se requiring proof of mens rea / criminal intent for the constituent overt acts?</w:t>
      </w:r>
    </w:p>
    <w:p>
      <w:r>
        <w:rPr>
          <w:b/>
        </w:rPr>
        <w:t xml:space="preserve">3. Answer: </w:t>
      </w:r>
      <w:r>
        <w:t>YES. Plunder is a crime malum in se; the predicate acts (bribery, malversation, extortion) are inherently immoral and criminal, requiring proof of criminal intent beyond reasonable doubt.</w:t>
      </w:r>
    </w:p>
    <w:p>
      <w:r>
        <w:rPr>
          <w:b/>
        </w:rPr>
        <w:t xml:space="preserve">4. Legal Basis: </w:t>
      </w:r>
      <w:r>
        <w:t>RA 7080 (Plunder Law); Mala In Se vs. Mala Prohibita Doctrine; Art. 3, RPC. Applicability: Applicable because crimes inherently immoral (mala in se) require criminal intent and mens rea, which the prosecution must establish beyond reasonable doubt.</w:t>
      </w:r>
    </w:p>
    <w:p>
      <w:r>
        <w:rPr>
          <w:b/>
        </w:rPr>
        <w:t xml:space="preserve">5. Application: </w:t>
      </w:r>
      <w:r>
        <w:t>The Supreme Court held that the legislative history and component felonies of plunder demonstrate that it is fundamentally malum in se. The prosecution must establish criminal intent (dolo) for the pattern of predicate acts.</w:t>
      </w:r>
    </w:p>
    <w:p>
      <w:r>
        <w:rPr>
          <w:b/>
        </w:rPr>
        <w:t xml:space="preserve">6. Conclusion: </w:t>
      </w:r>
      <w:r>
        <w:t>Petition DISMISSED; constitutionality of RA 7080 UPHELD</w:t>
      </w:r>
    </w:p>
    <w:p>
      <w:r>
        <w:rPr>
          <w:b/>
        </w:rPr>
        <w:t xml:space="preserve">7. Supreme Court Decision &amp; Doctrine: </w:t>
      </w:r>
      <w:r>
        <w:t>Supreme Court Ruling: Petition DISMISSED; constitutionality of RA 7080 UPHELD. Core Doctrine: Plunder is fundamentally a crime malum in se requiring proof of criminal intent (mens rea) in the commission of predicate acts.</w:t>
      </w:r>
    </w:p>
    <w:p>
      <w:r>
        <w:rPr>
          <w:b/>
        </w:rPr>
        <w:t xml:space="preserve">8. Relation to the Topic / Article: </w:t>
      </w:r>
      <w:r>
        <w:t>This landmark case is fundamentally assigned under the topic 'Crimes in General &amp; Mala In Se vs. Mala Prohibita' and governs RA 7080; Art. 3, RPC; Art. III, Sec. 14, 1987 Constitution.. It concretely demonstrates the Supreme Court's authoritative interpretation of the statutory elements and doctrinal principles under II. FELONIES AND CRIMINAL LIABILITY. Specifically, it establishes that plunder is fundamentally a crime malum in se requiring proof of criminal intent (mens rea) in the commission of predicate acts.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47: People v. Quijada</w:t>
      </w:r>
    </w:p>
    <w:p>
      <w:pPr>
        <w:keepNext/>
        <w:spacing w:before="0" w:after="80"/>
      </w:pPr>
      <w:r>
        <w:rPr>
          <w:i/>
          <w:color w:val="64748B"/>
          <w:sz w:val="17"/>
        </w:rPr>
        <w:t>Citation: 259 SCRA 191 (1996) | Governing Codal: PD 1866; Art. 3, 248, RPC.</w:t>
        <w:br/>
      </w:r>
    </w:p>
    <w:p>
      <w:r>
        <w:rPr>
          <w:b/>
        </w:rPr>
        <w:t xml:space="preserve">1. Facts: </w:t>
      </w:r>
      <w:r>
        <w:t>Quijada shot and killed a victim using an unlicensed firearm. The trial court convicted him of two separate offenses: Murder under the RPC and Illegal Possession of Firearms under PD 1866.</w:t>
      </w:r>
    </w:p>
    <w:p>
      <w:r>
        <w:rPr>
          <w:b/>
          <w:color w:val="991B1B"/>
        </w:rPr>
        <w:t xml:space="preserve">• Complainant's Argument (Prosecution / State / Offended Party): </w:t>
      </w:r>
      <w:r>
        <w:t>The Prosecution contended that the accused was criminally liable for People v. Quijada, asserting that the accused acted with felonious intent, freedom, and intelligence, and that all statutory elements of the offense under PD 1866; Art. 3, 248, RPC. were established beyond reasonable doubt.</w:t>
      </w:r>
    </w:p>
    <w:p>
      <w:r>
        <w:rPr>
          <w:b/>
          <w:color w:val="15803D"/>
        </w:rPr>
        <w:t xml:space="preserve">• Respondent's Argument (Accused / Defense / Appellant): </w:t>
      </w:r>
      <w:r>
        <w:t>Accused argued that killing the victim with the unlicensed firearm should constitute a single integrated offense or that the firearm charge was absorbed.</w:t>
      </w:r>
    </w:p>
    <w:p>
      <w:r>
        <w:rPr>
          <w:b/>
        </w:rPr>
        <w:t xml:space="preserve">2. Issue of the Case: </w:t>
      </w:r>
      <w:r>
        <w:t>Under PD 1866 prior to RA 8294, does the use of an unlicensed firearm in killing a person give rise to two separate crimes (Mala In Se murder and Mala Prohibita firearm possession)?</w:t>
      </w:r>
    </w:p>
    <w:p>
      <w:r>
        <w:rPr>
          <w:b/>
        </w:rPr>
        <w:t xml:space="preserve">3. Answer: </w:t>
      </w:r>
      <w:r>
        <w:t>YES (under the original PD 1866 text). The original PD 1866 treated illegal firearm possession as a separate malum prohibitum offense distinct from the malum in se felony of murder.</w:t>
      </w:r>
    </w:p>
    <w:p>
      <w:r>
        <w:rPr>
          <w:b/>
        </w:rPr>
        <w:t xml:space="preserve">4. Legal Basis: </w:t>
      </w:r>
      <w:r>
        <w:t>PD 1866; Art. 3 &amp; 248, RPC; Distinction between Mala In Se and Mala Prohibita. Applicability: Applicable to illustrate the traditional statutory doctrine where a special law creates a distinct malum prohibitum crime capable of coexisting with an RPC felony.</w:t>
      </w:r>
    </w:p>
    <w:p>
      <w:r>
        <w:rPr>
          <w:b/>
        </w:rPr>
        <w:t xml:space="preserve">5. Application: </w:t>
      </w:r>
      <w:r>
        <w:t>The original text of PD 1866 established a separate statutory offense for unauthorized possession of firearms, independent of any RPC crime committed therewith.</w:t>
      </w:r>
    </w:p>
    <w:p>
      <w:r>
        <w:rPr>
          <w:b/>
        </w:rPr>
        <w:t xml:space="preserve">6. Conclusion: </w:t>
      </w:r>
      <w:r>
        <w:t>Separate convictions under PD 1866 and RPC AFFIRMED (subsequently modified by RA 8294)</w:t>
      </w:r>
    </w:p>
    <w:p>
      <w:r>
        <w:rPr>
          <w:b/>
        </w:rPr>
        <w:t xml:space="preserve">7. Supreme Court Decision &amp; Doctrine: </w:t>
      </w:r>
      <w:r>
        <w:t>Supreme Court Ruling: Separate convictions under PD 1866 and RPC AFFIRMED (subsequently modified by RA 8294). Core Doctrine: Under original PD 1866, illegal possession of firearms was a distinct malum prohibitum crime punishable separately from murder.</w:t>
      </w:r>
    </w:p>
    <w:p>
      <w:r>
        <w:rPr>
          <w:b/>
        </w:rPr>
        <w:t xml:space="preserve">8. Relation to the Topic / Article: </w:t>
      </w:r>
      <w:r>
        <w:t>This landmark case is fundamentally assigned under the topic 'Crimes in General &amp; Mala In Se vs. Mala Prohibita' and governs PD 1866; Art. 3, 248, RPC.. It concretely demonstrates the Supreme Court's authoritative interpretation of the statutory elements and doctrinal principles under II. FELONIES AND CRIMINAL LIABILITY. Specifically, it establishes that under original pd 1866, illegal possession of firearms was a distinct malum prohibitum crime punishable separately from murder.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48: Teves v. COMELEC</w:t>
      </w:r>
    </w:p>
    <w:p>
      <w:pPr>
        <w:keepNext/>
        <w:spacing w:before="0" w:after="80"/>
      </w:pPr>
      <w:r>
        <w:rPr>
          <w:i/>
          <w:color w:val="64748B"/>
          <w:sz w:val="17"/>
        </w:rPr>
        <w:t>Citation: G.R. No. 180363, 28 April 2009 | Governing Codal: RA 3019, Sec. 3(h); Sec. 12, Omnibus Election Code; Art. 3, RPC.</w:t>
        <w:br/>
      </w:r>
    </w:p>
    <w:p>
      <w:r>
        <w:rPr>
          <w:b/>
        </w:rPr>
        <w:t xml:space="preserve">1. Facts: </w:t>
      </w:r>
      <w:r>
        <w:t>Herminio Teves, while serving as Mayor, held a pecuniary interest in a cockpit operated in his municipality. He was convicted under Section 3(h) of RA 3019. Later, COMELEC disqualified him from running for Representative on the ground that his conviction involved 'moral turpitude'.</w:t>
      </w:r>
    </w:p>
    <w:p>
      <w:r>
        <w:rPr>
          <w:b/>
          <w:color w:val="991B1B"/>
        </w:rPr>
        <w:t xml:space="preserve">• Complainant's Argument (Prosecution / State / Offended Party): </w:t>
      </w:r>
      <w:r>
        <w:t>The Complainant and the State maintained that the accused was criminally liable under RA 3019, Sec. 3(h); Sec. 12, Omnibus Election Code; Art. 3,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Teves argued that possessing a financial interest in a licensed cockpit is a regulatory statutory violation (malum prohibitum) that does not involve moral turpitude or inherent depravity.</w:t>
      </w:r>
    </w:p>
    <w:p>
      <w:r>
        <w:rPr>
          <w:b/>
        </w:rPr>
        <w:t xml:space="preserve">2. Issue of the Case: </w:t>
      </w:r>
      <w:r>
        <w:t>Does a conviction for unlawful pecuniary interest under Section 3(h) of RA 3019 constitute a crime involving moral turpitude?</w:t>
      </w:r>
    </w:p>
    <w:p>
      <w:r>
        <w:rPr>
          <w:b/>
        </w:rPr>
        <w:t xml:space="preserve">3. Answer: </w:t>
      </w:r>
      <w:r>
        <w:t>NO. Having an indirect financial interest in a legitimate local business is not inherently immoral (malum in se); it is purely a statutory prohibition (malum prohibitum) that does not involve moral turpitude.</w:t>
      </w:r>
    </w:p>
    <w:p>
      <w:r>
        <w:rPr>
          <w:b/>
        </w:rPr>
        <w:t xml:space="preserve">4. Legal Basis: </w:t>
      </w:r>
      <w:r>
        <w:t>RA 3019, Sec. 3(h); Omnibus Election Code, Sec. 12; Doctrine of Moral Turpitude &amp; Mala Prohibita. Applicability: Applicable because disqualification from office requires moral turpitude, which is absent in technical regulatory offenses mala prohibita lacking fraud or deceit.</w:t>
      </w:r>
    </w:p>
    <w:p>
      <w:r>
        <w:rPr>
          <w:b/>
        </w:rPr>
        <w:t xml:space="preserve">5. Application: </w:t>
      </w:r>
      <w:r>
        <w:t>Moral turpitude implies baseness, vileness, or depravity. Merely holding an interest in a cockpit prohibited by the Anti-Graft Law involves no deceit, fraud, or base immorality.</w:t>
      </w:r>
    </w:p>
    <w:p>
      <w:r>
        <w:rPr>
          <w:b/>
        </w:rPr>
        <w:t xml:space="preserve">6. Conclusion: </w:t>
      </w:r>
      <w:r>
        <w:t>COMELEC disqualification resolution REVERSED; Teves declared ELIGIBLE</w:t>
      </w:r>
    </w:p>
    <w:p>
      <w:r>
        <w:rPr>
          <w:b/>
        </w:rPr>
        <w:t xml:space="preserve">7. Supreme Court Decision &amp; Doctrine: </w:t>
      </w:r>
      <w:r>
        <w:t>Supreme Court Ruling: COMELEC disqualification resolution REVERSED; Teves declared ELIGIBLE. Core Doctrine: Crimes mala prohibita involving technical regulatory restrictions do not automatically constitute crimes involving moral turpitude.</w:t>
      </w:r>
    </w:p>
    <w:p>
      <w:r>
        <w:rPr>
          <w:b/>
        </w:rPr>
        <w:t xml:space="preserve">8. Relation to the Topic / Article: </w:t>
      </w:r>
      <w:r>
        <w:t>This landmark case is fundamentally assigned under the topic 'Crimes in General &amp; Mala In Se vs. Mala Prohibita' and governs RA 3019, Sec. 3(h); Sec. 12, Omnibus Election Code; Art. 3, RPC.. It concretely demonstrates the Supreme Court's authoritative interpretation of the statutory elements and doctrinal principles under II. FELONIES AND CRIMINAL LIABILITY. Specifically, it establishes that crimes mala prohibita involving technical regulatory restrictions do not automatically constitute crimes involving moral turpitude.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240" w:after="40"/>
      </w:pPr>
      <w:r>
        <w:rPr>
          <w:rFonts w:ascii="Georgia" w:hAnsi="Georgia"/>
          <w:b/>
          <w:color w:val="2563EB"/>
          <w:sz w:val="23"/>
        </w:rPr>
        <w:t>CASE 49: Ladonga v. People</w:t>
      </w:r>
    </w:p>
    <w:p>
      <w:pPr>
        <w:keepNext/>
        <w:spacing w:before="0" w:after="80"/>
      </w:pPr>
      <w:r>
        <w:rPr>
          <w:i/>
          <w:color w:val="64748B"/>
          <w:sz w:val="17"/>
        </w:rPr>
        <w:t>Citation: G.R. No. 141066, 17 February 2005 | Governing Codal: Art. 8, 10, RPC; BP 22.</w:t>
        <w:br/>
      </w:r>
    </w:p>
    <w:p>
      <w:r>
        <w:rPr>
          <w:b/>
        </w:rPr>
        <w:t xml:space="preserve">1. Facts: </w:t>
      </w:r>
      <w:r>
        <w:t>Evangeline Ladonga was convicted as a conspirator in BP 22 violations committed by her husband, who issued bouncing checks. Evangeline did not sign the checks and was merely present when her husband transacted business.</w:t>
      </w:r>
    </w:p>
    <w:p>
      <w:r>
        <w:rPr>
          <w:b/>
          <w:color w:val="991B1B"/>
        </w:rPr>
        <w:t xml:space="preserve">• Complainant's Argument (Prosecution / State / Offended Party): </w:t>
      </w:r>
      <w:r>
        <w:t>The Complainant and the State maintained that the accused was criminally liable under Art. 8, 10, RPC; BP 22.,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she never signed the checks and that conspiracy cannot be presumed in mala prohibita without direct, positive evidence that she agreed to the issuance of bouncing checks.</w:t>
      </w:r>
    </w:p>
    <w:p>
      <w:r>
        <w:rPr>
          <w:b/>
        </w:rPr>
        <w:t xml:space="preserve">2. Issue of the Case: </w:t>
      </w:r>
      <w:r>
        <w:t>Can conspiracy apply to special penal laws (mala prohibita), and is mere presence during check issuance sufficient to prove conspiracy under BP 22?</w:t>
      </w:r>
    </w:p>
    <w:p>
      <w:r>
        <w:rPr>
          <w:b/>
        </w:rPr>
        <w:t xml:space="preserve">3. Answer: </w:t>
      </w:r>
      <w:r>
        <w:t>CONSPIRACY APPLIES TO SPECIAL LAWS, BUT MERE PRESENCE IS INSUFFICIENT. Conspiracy applies suppletorily to special laws under Art. 10 RPC, but conspiracy must be proven with positive proof of overt acts, not mere spousal presence.</w:t>
      </w:r>
    </w:p>
    <w:p>
      <w:r>
        <w:rPr>
          <w:b/>
        </w:rPr>
        <w:t xml:space="preserve">4. Legal Basis: </w:t>
      </w:r>
      <w:r>
        <w:t>Art. 10 &amp; Art. 8, RPC (Suppletory application of RPC conspiracy to special laws); BP 22. Applicability: Applicable because Article 10 provides that general RPC principles govern special penal laws, but conspiracy must still be proven beyond reasonable doubt.</w:t>
      </w:r>
    </w:p>
    <w:p>
      <w:r>
        <w:rPr>
          <w:b/>
        </w:rPr>
        <w:t xml:space="preserve">5. Application: </w:t>
      </w:r>
      <w:r>
        <w:t>While conspiracy applies to BP 22, the prosecution failed to prove that Evangeline participated in issuing or signing the checks. Spousal relationship and mere presence do not establish conspiracy.</w:t>
      </w:r>
    </w:p>
    <w:p>
      <w:r>
        <w:rPr>
          <w:b/>
        </w:rPr>
        <w:t xml:space="preserve">6. Conclusion: </w:t>
      </w:r>
      <w:r>
        <w:t>Conviction REVERSED and Evangeline Ladonga ACQUITTED</w:t>
      </w:r>
    </w:p>
    <w:p>
      <w:r>
        <w:rPr>
          <w:b/>
        </w:rPr>
        <w:t xml:space="preserve">7. Supreme Court Decision &amp; Doctrine: </w:t>
      </w:r>
      <w:r>
        <w:t>Supreme Court Ruling: Conviction REVERSED and Evangeline Ladonga ACQUITTED. Core Doctrine: The RPC principle of conspiracy applies suppletorily to special laws (mala prohibita) under Art. 10 RPC, but must be proved with clear overt acts.</w:t>
      </w:r>
    </w:p>
    <w:p>
      <w:r>
        <w:rPr>
          <w:b/>
        </w:rPr>
        <w:t xml:space="preserve">8. Relation to the Topic / Article: </w:t>
      </w:r>
      <w:r>
        <w:t>This landmark case is fundamentally assigned under the topic 'Crimes in General &amp; Mala In Se vs. Mala Prohibita' and governs Art. 8, 10, RPC; BP 22.. It concretely demonstrates the Supreme Court's authoritative interpretation of the statutory elements and doctrinal principles under II. FELONIES AND CRIMINAL LIABILITY. Specifically, it establishes that The RPC principle of conspiracy applies suppletorily to special laws (mala prohibita) under Art. 10 RPC, but must be proved with clear overt acts. Understanding this decision is indispensable for resolving bar exam problems involving crimes in general &amp; mala in se vs. mala prohibita.</w:t>
      </w:r>
    </w:p>
    <w:p>
      <w:pPr>
        <w:spacing w:before="80" w:after="160"/>
        <w:pBdr>
          <w:bottom w:val="single" w:sz="4" w:space="1" w:color="CBD5E1"/>
        </w:pBdr>
      </w:pPr>
    </w:p>
    <w:p>
      <w:pPr>
        <w:keepNext/>
        <w:spacing w:before="320" w:after="80"/>
      </w:pPr>
      <w:r>
        <w:rPr>
          <w:rFonts w:ascii="Georgia" w:hAnsi="Georgia"/>
          <w:b/>
          <w:color w:val="1E3A8A"/>
          <w:sz w:val="26"/>
        </w:rPr>
        <w:t>TOPIC 7: FELONIES: ACT, OMISSION &amp; LEGALITY MAXIM</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Elements of Felonies and the Legality Principle</w:t>
              <w:br/>
              <w:t>Under Article 3 of the Revised Penal Code, felonies (*delitos*) are acts or omissions punishable by law committed by means of deceit (*dolo*) or fault (*culpa*).</w:t>
              <w:br/>
              <w:t>1. Act: Any external bodily movement producing an effect in the physical world. Mere thoughts, criminal intent, or conspiracies (save in specific statutory exceptions) are not punishable.</w:t>
              <w:br/>
              <w:t>2. Omission: Inaction; the failure to perform a positive duty commanded by law (e.g., Misprision of Treason under Art. 116, Officer refusing assistance under Art. 234, Abandonment of persons in danger under Art. 275[1]). Mere passive presence or silence without legal duty does not incur accomplice liability (*People v. Silvestre and Atienza*).</w:t>
              <w:br/>
              <w:t>3. The Legality Principle (*Nullum Crimen, Nulla Poena Sine Lege*): There is no crime where there is no pre-existing law punishing it (Articles 3, 5, and 21, RPC).</w:t>
            </w:r>
          </w:p>
        </w:tc>
      </w:tr>
    </w:tbl>
    <w:p>
      <w:pPr>
        <w:spacing w:after="160"/>
      </w:pPr>
    </w:p>
    <w:p>
      <w:pPr>
        <w:keepNext/>
        <w:spacing w:before="240" w:after="40"/>
      </w:pPr>
      <w:r>
        <w:rPr>
          <w:rFonts w:ascii="Georgia" w:hAnsi="Georgia"/>
          <w:b/>
          <w:color w:val="2563EB"/>
          <w:sz w:val="23"/>
        </w:rPr>
        <w:t>CASE 50: People v. Gonzales</w:t>
      </w:r>
    </w:p>
    <w:p>
      <w:pPr>
        <w:keepNext/>
        <w:spacing w:before="0" w:after="80"/>
      </w:pPr>
      <w:r>
        <w:rPr>
          <w:i/>
          <w:color w:val="64748B"/>
          <w:sz w:val="17"/>
        </w:rPr>
        <w:t>Citation: G.R. No. 80762, 19 March 1990 | Governing Codal: Art. 3, 8, RPC.</w:t>
        <w:br/>
      </w:r>
    </w:p>
    <w:p>
      <w:r>
        <w:rPr>
          <w:b/>
        </w:rPr>
        <w:t xml:space="preserve">1. Facts: </w:t>
      </w:r>
      <w:r>
        <w:t>Custodio Gonzales was present when his companions assaulted and killed the victim. Gonzales stood nearby holding a bolo but did not strike the victim or perform any overt violent act.</w:t>
      </w:r>
    </w:p>
    <w:p>
      <w:r>
        <w:rPr>
          <w:b/>
          <w:color w:val="991B1B"/>
        </w:rPr>
        <w:t xml:space="preserve">• Complainant's Argument (Prosecution / State / Offended Party): </w:t>
      </w:r>
      <w:r>
        <w:t>The Complainant and the State maintained that the accused was criminally liable under Art. 3, 8,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Gonzales argued that mere passive presence at the scene of the crime without an overt act or agreement does not establish criminal liability as a principal or co-conspirator.</w:t>
      </w:r>
    </w:p>
    <w:p>
      <w:r>
        <w:rPr>
          <w:b/>
        </w:rPr>
        <w:t xml:space="preserve">2. Issue of the Case: </w:t>
      </w:r>
      <w:r>
        <w:t>Does mere passive presence at the crime scene without overt participation or prior agreement constitute an act or omission creating felony liability under Article 3?</w:t>
      </w:r>
    </w:p>
    <w:p>
      <w:r>
        <w:rPr>
          <w:b/>
        </w:rPr>
        <w:t xml:space="preserve">3. Answer: </w:t>
      </w:r>
      <w:r>
        <w:t>NO. Under Article 3 of the RPC, a felony requires an overt act or an omission with a legal duty to act. Mere presence, knowledge, or passive companionship does not constitute conspiracy or criminal liability.</w:t>
      </w:r>
    </w:p>
    <w:p>
      <w:r>
        <w:rPr>
          <w:b/>
        </w:rPr>
        <w:t xml:space="preserve">4. Legal Basis: </w:t>
      </w:r>
      <w:r>
        <w:t>Art. 3, RPC (Definition of Felony by Act or Omission); Principle of Individual Culpability. Applicability: Applicable because criminal liability requires a voluntary overt bodily movement (act) or failure to perform a statutory duty (omission) directly contributing to the crime.</w:t>
      </w:r>
    </w:p>
    <w:p>
      <w:r>
        <w:rPr>
          <w:b/>
        </w:rPr>
        <w:t xml:space="preserve">5. Application: </w:t>
      </w:r>
      <w:r>
        <w:t>Gonzales did not participate in the attack or utter words of encouragement. In the absence of proof of prior agreement or overt contribution, his mere presence was not a punishable act or omission.</w:t>
      </w:r>
    </w:p>
    <w:p>
      <w:r>
        <w:rPr>
          <w:b/>
        </w:rPr>
        <w:t xml:space="preserve">6. Conclusion: </w:t>
      </w:r>
      <w:r>
        <w:t>Conviction REVERSED and Custodio Gonzales ACQUITTED</w:t>
      </w:r>
    </w:p>
    <w:p>
      <w:r>
        <w:rPr>
          <w:b/>
        </w:rPr>
        <w:t xml:space="preserve">7. Supreme Court Decision &amp; Doctrine: </w:t>
      </w:r>
      <w:r>
        <w:t>Supreme Court Ruling: Conviction REVERSED and Custodio Gonzales ACQUITTED. Core Doctrine: Mere presence at the scene of the crime, without an overt act or criminal conspiracy, does not generate penal liability under Art. 3 RPC.</w:t>
      </w:r>
    </w:p>
    <w:p>
      <w:r>
        <w:rPr>
          <w:b/>
        </w:rPr>
        <w:t xml:space="preserve">8. Relation to the Topic / Article: </w:t>
      </w:r>
      <w:r>
        <w:t>This landmark case is fundamentally assigned under the topic 'Felonies: Act, Omission &amp; Legality Maxim' and governs Art. 3, 8, RPC.. It concretely demonstrates the Supreme Court's authoritative interpretation of the statutory elements and doctrinal principles under II. FELONIES AND CRIMINAL LIABILITY. Specifically, it establishes that mere presence at the scene of the crime, without an overt act or criminal conspiracy, does not generate penal liability under art. 3 rpc. Understanding this decision is indispensable for resolving bar exam problems involving felonies: act, omission &amp; legality maxim.</w:t>
      </w:r>
    </w:p>
    <w:p>
      <w:pPr>
        <w:spacing w:before="80" w:after="160"/>
        <w:pBdr>
          <w:bottom w:val="single" w:sz="4" w:space="1" w:color="CBD5E1"/>
        </w:pBdr>
      </w:pPr>
    </w:p>
    <w:p>
      <w:pPr>
        <w:keepNext/>
        <w:spacing w:before="240" w:after="40"/>
      </w:pPr>
      <w:r>
        <w:rPr>
          <w:rFonts w:ascii="Georgia" w:hAnsi="Georgia"/>
          <w:b/>
          <w:color w:val="2563EB"/>
          <w:sz w:val="23"/>
        </w:rPr>
        <w:t>CASE 51: People v. Sylvestre and Atienza</w:t>
      </w:r>
    </w:p>
    <w:p>
      <w:pPr>
        <w:keepNext/>
        <w:spacing w:before="0" w:after="80"/>
      </w:pPr>
      <w:r>
        <w:rPr>
          <w:i/>
          <w:color w:val="64748B"/>
          <w:sz w:val="17"/>
        </w:rPr>
        <w:t>Citation: 56 Phil. 353 (1931) | Governing Codal: Art. 3, 18, RPC.</w:t>
        <w:br/>
      </w:r>
    </w:p>
    <w:p>
      <w:r>
        <w:rPr>
          <w:b/>
        </w:rPr>
        <w:t xml:space="preserve">1. Facts: </w:t>
      </w:r>
      <w:r>
        <w:t>Martin Atienza told his cohabitant Romana Silvestre that he intended to set fire to a nipa house and instructed her to take her belongings outside. Silvestre took her clothes, stood by, and watched Atienza ignite the house without raising an alarm or preventing the fire.</w:t>
      </w:r>
    </w:p>
    <w:p>
      <w:r>
        <w:rPr>
          <w:b/>
          <w:color w:val="991B1B"/>
        </w:rPr>
        <w:t xml:space="preserve">• Complainant's Argument (Prosecution / State / Offended Party): </w:t>
      </w:r>
      <w:r>
        <w:t>The Complainant and the State maintained that the accused was criminally liable under Art. 3, 18,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Silvestre argued that she committed no overt act of arson, that mere passive silence or failure to report a crime is not punishable as an accomplice when there is no statutory duty to act.</w:t>
      </w:r>
    </w:p>
    <w:p>
      <w:r>
        <w:rPr>
          <w:b/>
        </w:rPr>
        <w:t xml:space="preserve">2. Issue of the Case: </w:t>
      </w:r>
      <w:r>
        <w:t>Is a person criminally liable as an accomplice for mere passive omission or failure to prevent a crime when no legal duty is imposed by statute?</w:t>
      </w:r>
    </w:p>
    <w:p>
      <w:r>
        <w:rPr>
          <w:b/>
        </w:rPr>
        <w:t xml:space="preserve">3. Answer: </w:t>
      </w:r>
      <w:r>
        <w:t>NO. A felony by omission requires a breach of a positive legal duty imposed by law; mere passive presence, silence, or moral tolerance does not constitute criminal complicity.</w:t>
      </w:r>
    </w:p>
    <w:p>
      <w:r>
        <w:rPr>
          <w:b/>
        </w:rPr>
        <w:t xml:space="preserve">4. Legal Basis: </w:t>
      </w:r>
      <w:r>
        <w:t>Art. 3, RPC (Felonies by Omission); Art. 18, RPC (Accomplices). Applicability: Applicable because omission is punishable under Article 3 only when there is a specific legal duty commanded by statute to perform an act.</w:t>
      </w:r>
    </w:p>
    <w:p>
      <w:r>
        <w:rPr>
          <w:b/>
        </w:rPr>
        <w:t xml:space="preserve">5. Application: </w:t>
      </w:r>
      <w:r>
        <w:t>Silvestre did not cooperate in setting the fire. The law imposes no general penal duty on a private citizen to prevent arson or raise an alarm at the risk of criminal complicity.</w:t>
      </w:r>
    </w:p>
    <w:p>
      <w:r>
        <w:rPr>
          <w:b/>
        </w:rPr>
        <w:t xml:space="preserve">6. Conclusion: </w:t>
      </w:r>
      <w:r>
        <w:t>Martin Atienza CONVICTED of Arson; Romana Silvestre ACQUITTED</w:t>
      </w:r>
    </w:p>
    <w:p>
      <w:r>
        <w:rPr>
          <w:b/>
        </w:rPr>
        <w:t xml:space="preserve">7. Supreme Court Decision &amp; Doctrine: </w:t>
      </w:r>
      <w:r>
        <w:t>Supreme Court Ruling: Martin Atienza CONVICTED of Arson; Romana Silvestre ACQUITTED. Core Doctrine: An omission is punishable under Art. 3 RPC only when there is a positive legal duty to act; mere passive presence or failure to prevent a crime does not create criminal liability.</w:t>
      </w:r>
    </w:p>
    <w:p>
      <w:r>
        <w:rPr>
          <w:b/>
        </w:rPr>
        <w:t xml:space="preserve">8. Relation to the Topic / Article: </w:t>
      </w:r>
      <w:r>
        <w:t>This landmark case is fundamentally assigned under the topic 'Felonies: Act, Omission &amp; Legality Maxim' and governs Art. 3, 18, RPC.. It concretely demonstrates the Supreme Court's authoritative interpretation of the statutory elements and doctrinal principles under II. FELONIES AND CRIMINAL LIABILITY. Specifically, it establishes that An omission is punishable under Art. 3 RPC only when there is a positive legal duty to act; mere passive presence or failure to prevent a crime does not create criminal liability. Understanding this decision is indispensable for resolving bar exam problems involving felonies: act, omission &amp; legality maxim.</w:t>
      </w:r>
    </w:p>
    <w:p>
      <w:pPr>
        <w:spacing w:before="80" w:after="160"/>
        <w:pBdr>
          <w:bottom w:val="single" w:sz="4" w:space="1" w:color="CBD5E1"/>
        </w:pBdr>
      </w:pPr>
    </w:p>
    <w:p>
      <w:pPr>
        <w:keepNext/>
        <w:spacing w:before="240" w:after="40"/>
      </w:pPr>
      <w:r>
        <w:rPr>
          <w:rFonts w:ascii="Georgia" w:hAnsi="Georgia"/>
          <w:b/>
          <w:color w:val="2563EB"/>
          <w:sz w:val="23"/>
        </w:rPr>
        <w:t>CASE 52: Potenciano Evangelista v. People</w:t>
      </w:r>
    </w:p>
    <w:p>
      <w:pPr>
        <w:keepNext/>
        <w:spacing w:before="0" w:after="80"/>
      </w:pPr>
      <w:r>
        <w:rPr>
          <w:i/>
          <w:color w:val="64748B"/>
          <w:sz w:val="17"/>
        </w:rPr>
        <w:t>Citation: G.R. No. 108135-36, 14 August 2000 | Governing Codal: Art. 3, 171, 365, RPC.</w:t>
        <w:br/>
      </w:r>
    </w:p>
    <w:p>
      <w:r>
        <w:rPr>
          <w:b/>
        </w:rPr>
        <w:t xml:space="preserve">1. Facts: </w:t>
      </w:r>
      <w:r>
        <w:t>Evangelista, a customs examiner, was charged with intentional falsification of public documents for signing a certificate of inspection without conducting an actual physical inspection, resulting in uncollected customs duties.</w:t>
      </w:r>
    </w:p>
    <w:p>
      <w:r>
        <w:rPr>
          <w:b/>
          <w:color w:val="991B1B"/>
        </w:rPr>
        <w:t xml:space="preserve">• Complainant's Argument (Prosecution / State / Offended Party): </w:t>
      </w:r>
      <w:r>
        <w:t>The Complainant and the State maintained that the accused was criminally liable under Art. 3, 171, 365,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he lacked criminal intent (dolo) to falsify or defraud, having acted out of negligence and reliance on subordinate reports, which constitutes culpa rather than intentional falsification.</w:t>
      </w:r>
    </w:p>
    <w:p>
      <w:r>
        <w:rPr>
          <w:b/>
        </w:rPr>
        <w:t xml:space="preserve">2. Issue of the Case: </w:t>
      </w:r>
      <w:r>
        <w:t>Can an accused charged with intentional falsification (dolo) be convicted when the evidence shows only gross negligence (culpa)?</w:t>
      </w:r>
    </w:p>
    <w:p>
      <w:r>
        <w:rPr>
          <w:b/>
        </w:rPr>
        <w:t xml:space="preserve">3. Answer: </w:t>
      </w:r>
      <w:r>
        <w:t>NO. Dolo and Culpa are mutually exclusive; when the information specifically charges intentional falsification through dolo, the accused cannot be convicted of intentional crime on proof of mere culpa.</w:t>
      </w:r>
    </w:p>
    <w:p>
      <w:r>
        <w:rPr>
          <w:b/>
        </w:rPr>
        <w:t xml:space="preserve">4. Legal Basis: </w:t>
      </w:r>
      <w:r>
        <w:t>Art. 3 &amp; Art. 365, RPC (Distinction between Dolo/Deceit and Culpa/Fault). Applicability: Applicable because Article 3 divides felonies into intentional felonies (dolo) and culpable felonies (culpa), which cannot be substituted where the charge requires specific fraudulent intent.</w:t>
      </w:r>
    </w:p>
    <w:p>
      <w:r>
        <w:rPr>
          <w:b/>
        </w:rPr>
        <w:t xml:space="preserve">5. Application: </w:t>
      </w:r>
      <w:r>
        <w:t>Intentional falsification requires deliberate intent to state an untruth. Negligence or sloppy inspection indicates lack of care (culpa), which negates the element of malice required for intentional falsification.</w:t>
      </w:r>
    </w:p>
    <w:p>
      <w:r>
        <w:rPr>
          <w:b/>
        </w:rPr>
        <w:t xml:space="preserve">6. Conclusion: </w:t>
      </w:r>
      <w:r>
        <w:t>Conviction for intentional falsification REVERSED and accused ACQUITTED</w:t>
      </w:r>
    </w:p>
    <w:p>
      <w:r>
        <w:rPr>
          <w:b/>
        </w:rPr>
        <w:t xml:space="preserve">7. Supreme Court Decision &amp; Doctrine: </w:t>
      </w:r>
      <w:r>
        <w:t>Supreme Court Ruling: Conviction for intentional falsification REVERSED and accused ACQUITTED. Core Doctrine: Dolo (malice) and Culpa (negligence) are distinct modes of committing felonies under Art. 3 RPC; proof of negligence cannot sustain a conviction for an intentional felony requiring dolo.</w:t>
      </w:r>
    </w:p>
    <w:p>
      <w:r>
        <w:rPr>
          <w:b/>
        </w:rPr>
        <w:t xml:space="preserve">8. Relation to the Topic / Article: </w:t>
      </w:r>
      <w:r>
        <w:t>This landmark case is fundamentally assigned under the topic 'Felonies: Act, Omission &amp; Legality Maxim' and governs Art. 3, 171, 365, RPC.. It concretely demonstrates the Supreme Court's authoritative interpretation of the statutory elements and doctrinal principles under II. FELONIES AND CRIMINAL LIABILITY. Specifically, it establishes that dolo (malice) and culpa (negligence) are distinct modes of committing felonies under art. 3 rpc; proof of negligence cannot sustain a conviction for an intentional felony requiring dolo. Understanding this decision is indispensable for resolving bar exam problems involving felonies: act, omission &amp; legality maxim.</w:t>
      </w:r>
    </w:p>
    <w:p>
      <w:pPr>
        <w:spacing w:before="80" w:after="160"/>
        <w:pBdr>
          <w:bottom w:val="single" w:sz="4" w:space="1" w:color="CBD5E1"/>
        </w:pBdr>
      </w:pPr>
    </w:p>
    <w:p>
      <w:pPr>
        <w:keepNext/>
        <w:spacing w:before="240" w:after="40"/>
      </w:pPr>
      <w:r>
        <w:rPr>
          <w:rFonts w:ascii="Georgia" w:hAnsi="Georgia"/>
          <w:b/>
          <w:color w:val="2563EB"/>
          <w:sz w:val="23"/>
        </w:rPr>
        <w:t>CASE 53: Rimando v. COMELEC</w:t>
      </w:r>
    </w:p>
    <w:p>
      <w:pPr>
        <w:keepNext/>
        <w:spacing w:before="0" w:after="80"/>
      </w:pPr>
      <w:r>
        <w:rPr>
          <w:i/>
          <w:color w:val="64748B"/>
          <w:sz w:val="17"/>
        </w:rPr>
        <w:t>Citation: G.R. No. 176364, 18 September 2009 | Governing Codal: Art. 3, RPC; Sec. 261(g), Omnibus Election Code.</w:t>
        <w:br/>
      </w:r>
    </w:p>
    <w:p>
      <w:r>
        <w:rPr>
          <w:b/>
        </w:rPr>
        <w:t xml:space="preserve">1. Facts: </w:t>
      </w:r>
      <w:r>
        <w:t>Juanito Rimando was charged with an election offense for appointing an official during the election ban. Rimando acted upon the legal advice and certification of the civil service officer that the appointment was an urgent public necessity.</w:t>
      </w:r>
    </w:p>
    <w:p>
      <w:r>
        <w:rPr>
          <w:b/>
          <w:color w:val="991B1B"/>
        </w:rPr>
        <w:t xml:space="preserve">• Complainant's Argument (Prosecution / State / Offended Party): </w:t>
      </w:r>
      <w:r>
        <w:t>The Complainant and the State maintained that the accused was criminally liable under Art. 3, RPC; Sec. 261(g), Omnibus Election Code.,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contended that he acted in good faith, without criminal intent, relying on official legal advice and administrative necessity.</w:t>
      </w:r>
    </w:p>
    <w:p>
      <w:r>
        <w:rPr>
          <w:b/>
        </w:rPr>
        <w:t xml:space="preserve">2. Issue of the Case: </w:t>
      </w:r>
      <w:r>
        <w:t>Does good faith and reliance on official legal counsel negate criminal liability in election offenses requiring criminal intent?</w:t>
      </w:r>
    </w:p>
    <w:p>
      <w:r>
        <w:rPr>
          <w:b/>
        </w:rPr>
        <w:t xml:space="preserve">3. Answer: </w:t>
      </w:r>
      <w:r>
        <w:t>YES. Where an election law requires conscious, willful violation or where good faith is established, the absence of criminal intent negates criminal culpability.</w:t>
      </w:r>
    </w:p>
    <w:p>
      <w:r>
        <w:rPr>
          <w:b/>
        </w:rPr>
        <w:t xml:space="preserve">4. Legal Basis: </w:t>
      </w:r>
      <w:r>
        <w:t>Art. 3, RPC; Omnibus Election Code; Good Faith as Negation of Dolo. Applicability: Applicable because criminal responsibility requires free, intelligent, and malicious intent, which is dispelled by established good faith and reasonable reliance on administrative advice.</w:t>
      </w:r>
    </w:p>
    <w:p>
      <w:r>
        <w:rPr>
          <w:b/>
        </w:rPr>
        <w:t xml:space="preserve">5. Application: </w:t>
      </w:r>
      <w:r>
        <w:t>Rimando did not act maliciously to subvert the election ban; he relied on official certifications. The absence of malicious intent (animus malefici) negates criminal liability.</w:t>
      </w:r>
    </w:p>
    <w:p>
      <w:r>
        <w:rPr>
          <w:b/>
        </w:rPr>
        <w:t xml:space="preserve">6. Conclusion: </w:t>
      </w:r>
      <w:r>
        <w:t>COMELEC resolution ordering prosecution REVERSED</w:t>
      </w:r>
    </w:p>
    <w:p>
      <w:r>
        <w:rPr>
          <w:b/>
        </w:rPr>
        <w:t xml:space="preserve">7. Supreme Court Decision &amp; Doctrine: </w:t>
      </w:r>
      <w:r>
        <w:t>Supreme Court Ruling: COMELEC resolution ordering prosecution REVERSED. Core Doctrine: Good faith and reasonable reliance on official advice negate criminal intent (dolo) under Art. 3 RPC.</w:t>
      </w:r>
    </w:p>
    <w:p>
      <w:r>
        <w:rPr>
          <w:b/>
        </w:rPr>
        <w:t xml:space="preserve">8. Relation to the Topic / Article: </w:t>
      </w:r>
      <w:r>
        <w:t>This landmark case is fundamentally assigned under the topic 'Felonies: Act, Omission &amp; Legality Maxim' and governs Art. 3, RPC; Sec. 261(g), Omnibus Election Code.. It concretely demonstrates the Supreme Court's authoritative interpretation of the statutory elements and doctrinal principles under II. FELONIES AND CRIMINAL LIABILITY. Specifically, it establishes that good faith and reasonable reliance on official advice negate criminal intent (dolo) under art. 3 rpc. Understanding this decision is indispensable for resolving bar exam problems involving felonies: act, omission &amp; legality maxim.</w:t>
      </w:r>
    </w:p>
    <w:p>
      <w:pPr>
        <w:spacing w:before="80" w:after="160"/>
        <w:pBdr>
          <w:bottom w:val="single" w:sz="4" w:space="1" w:color="CBD5E1"/>
        </w:pBdr>
      </w:pPr>
    </w:p>
    <w:p>
      <w:pPr>
        <w:keepNext/>
        <w:spacing w:before="240" w:after="40"/>
      </w:pPr>
      <w:r>
        <w:rPr>
          <w:rFonts w:ascii="Georgia" w:hAnsi="Georgia"/>
          <w:b/>
          <w:color w:val="2563EB"/>
          <w:sz w:val="23"/>
        </w:rPr>
        <w:t>CASE 54: Villareal v. People (Lenny Villa Hazing Case)</w:t>
      </w:r>
    </w:p>
    <w:p>
      <w:pPr>
        <w:keepNext/>
        <w:spacing w:before="0" w:after="80"/>
      </w:pPr>
      <w:r>
        <w:rPr>
          <w:i/>
          <w:color w:val="64748B"/>
          <w:sz w:val="17"/>
        </w:rPr>
        <w:t>Citation: G.R. Nos. 151258, 1 February 2012 | Governing Codal: Art. 3, 21, 249, 365, RPC.</w:t>
        <w:br/>
      </w:r>
    </w:p>
    <w:p>
      <w:r>
        <w:rPr>
          <w:b/>
        </w:rPr>
        <w:t xml:space="preserve">1. Facts: </w:t>
      </w:r>
      <w:r>
        <w:t>Lenny Villa died from severe physical trauma sustained during fraternity initiation rites conducted by Aquila Legis fraternity members. The hazing occurred prior to the enactment of the Anti-Hazing Act (RA 8049), and the accused were prosecuted for Homicide under the RPC.</w:t>
      </w:r>
    </w:p>
    <w:p>
      <w:r>
        <w:rPr>
          <w:b/>
          <w:color w:val="991B1B"/>
        </w:rPr>
        <w:t xml:space="preserve">• Complainant's Argument (Prosecution / State / Offended Party): </w:t>
      </w:r>
      <w:r>
        <w:t>The Prosecution contended that the accused was criminally liable for Villareal v. People (Lenny Villa Hazing Case), asserting that the accused acted with felonious intent, freedom, and intelligence, and that all statutory elements of the offense under Art. 3, 21, 249, 365, RPC. were established beyond reasonable doubt.</w:t>
      </w:r>
    </w:p>
    <w:p>
      <w:r>
        <w:rPr>
          <w:b/>
          <w:color w:val="15803D"/>
        </w:rPr>
        <w:t xml:space="preserve">• Respondent's Argument (Accused / Defense / Appellant): </w:t>
      </w:r>
      <w:r>
        <w:t>Accused argued that they had no specific intent to kill (animus interficiendi) Lenny Villa, claiming that initiation rites were intended merely for brotherhood testing, not homicide.</w:t>
      </w:r>
    </w:p>
    <w:p>
      <w:r>
        <w:rPr>
          <w:b/>
        </w:rPr>
        <w:t xml:space="preserve">2. Issue of the Case: </w:t>
      </w:r>
      <w:r>
        <w:t>In the absence of a specific anti-hazing law at the time, are fraternity members criminally liable for reckless imprudence resulting in homicide under Article 365 or intentional homicide under Article 249?</w:t>
      </w:r>
    </w:p>
    <w:p>
      <w:r>
        <w:rPr>
          <w:b/>
        </w:rPr>
        <w:t xml:space="preserve">3. Answer: </w:t>
      </w:r>
      <w:r>
        <w:t>LIABLE FOR RECKLESS IMPRUDENCE RESULTING IN HOMICIDE. Because animus interficiendi (intent to kill) was absent and the acts were committed prior to RA 8049, the accused are guilty of reckless imprudence resulting in homicide under Art. 365 RPC.</w:t>
      </w:r>
    </w:p>
    <w:p>
      <w:r>
        <w:rPr>
          <w:b/>
        </w:rPr>
        <w:t xml:space="preserve">4. Legal Basis: </w:t>
      </w:r>
      <w:r>
        <w:t>Art. 3, 249, 365, RPC; Principle of Legality (Nullum crimen sine lege). Applicability: Applicable because the lack of intent to kill negates intentional homicide (dolo), while inflicting severe bodily trauma in initiation rites constitutes gross reckless imprudence (culpa) under Article 365.</w:t>
      </w:r>
    </w:p>
    <w:p>
      <w:r>
        <w:rPr>
          <w:b/>
        </w:rPr>
        <w:t xml:space="preserve">5. Application: </w:t>
      </w:r>
      <w:r>
        <w:t>Under the principle of legality, the Anti-Hazing Act could not be applied retroactively. Lacking proof of intent to kill, the perpetrators were convicted of reckless imprudence resulting in homicide.</w:t>
      </w:r>
    </w:p>
    <w:p>
      <w:r>
        <w:rPr>
          <w:b/>
        </w:rPr>
        <w:t xml:space="preserve">6. Conclusion: </w:t>
      </w:r>
      <w:r>
        <w:t>Conviction MODIFIED to RECKLESS IMPRUDENCE RESULTING IN HOMICIDE under Art. 365 RPC</w:t>
      </w:r>
    </w:p>
    <w:p>
      <w:r>
        <w:rPr>
          <w:b/>
        </w:rPr>
        <w:t xml:space="preserve">7. Supreme Court Decision &amp; Doctrine: </w:t>
      </w:r>
      <w:r>
        <w:t>Supreme Court Ruling: Conviction MODIFIED to RECKLESS IMPRUDENCE RESULTING IN HOMICIDE under Art. 365 RPC. Core Doctrine: Prior to RA 8049, fatal hazing without intent to kill constituted reckless imprudence resulting in homicide under Art. 365 RPC.</w:t>
      </w:r>
    </w:p>
    <w:p>
      <w:r>
        <w:rPr>
          <w:b/>
        </w:rPr>
        <w:t xml:space="preserve">8. Relation to the Topic / Article: </w:t>
      </w:r>
      <w:r>
        <w:t>This landmark case is fundamentally assigned under the topic 'Felonies: Act, Omission &amp; Legality Maxim' and governs Art. 3, 21, 249, 365, RPC.. It concretely demonstrates the Supreme Court's authoritative interpretation of the statutory elements and doctrinal principles under II. FELONIES AND CRIMINAL LIABILITY. Specifically, it establishes that prior to ra 8049, fatal hazing without intent to kill constituted reckless imprudence resulting in homicide under art. 365 rpc. Understanding this decision is indispensable for resolving bar exam problems involving felonies: act, omission &amp; legality maxim.</w:t>
      </w:r>
    </w:p>
    <w:p>
      <w:pPr>
        <w:spacing w:before="80" w:after="160"/>
        <w:pBdr>
          <w:bottom w:val="single" w:sz="4" w:space="1" w:color="CBD5E1"/>
        </w:pBdr>
      </w:pPr>
    </w:p>
    <w:p>
      <w:pPr>
        <w:keepNext/>
        <w:spacing w:before="320" w:after="80"/>
      </w:pPr>
      <w:r>
        <w:rPr>
          <w:rFonts w:ascii="Georgia" w:hAnsi="Georgia"/>
          <w:b/>
          <w:color w:val="1E3A8A"/>
          <w:sz w:val="26"/>
        </w:rPr>
        <w:t>TOPIC 8: DOLO (MALICE), INTENT, MOTIVE, AND MISTAKE OF FACT</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Dolo, Culpa, Motive, and Mistake of Fact</w:t>
              <w:br/>
              <w:t>* Dolo (Deceit / Malice): Requires (1) Freedom (volition without physical force or irresistible fear); (2) Intelligence (capacity to understand the wrongfulness of the act); and (3) Intent (deliberate purpose to produce wrongful injury).</w:t>
              <w:br/>
              <w:t>* Culpa (Fault / Negligence — Art. 365): Involves Freedom, Intelligence, and Imprudence (deficiency of action / acting rashly) or Negligence (deficiency of perception / failing to foresee preventable harm).</w:t>
              <w:br/>
              <w:t>* Intent vs. Motive: Intent is the purpose to use a particular means to effect a result (essential element of *dolo*); Motive is the moving power impelling the act (not an element of crime; material only when the identity of the perpetrator is in doubt).</w:t>
              <w:br/>
              <w:t>* Mistake of Fact (*Ignorantia Facti Excusat*): An honest and non-negligent misapprehension of facts that negates criminal intent (*US v. Ah Chong*). If the mistake arises from gross negligence or recklessness, liability attaches under *culpa* (Art. 365; *People v. Oanis*).</w:t>
            </w:r>
          </w:p>
        </w:tc>
      </w:tr>
    </w:tbl>
    <w:p>
      <w:pPr>
        <w:spacing w:after="160"/>
      </w:pPr>
    </w:p>
    <w:p>
      <w:pPr>
        <w:keepNext/>
        <w:spacing w:before="240" w:after="40"/>
      </w:pPr>
      <w:r>
        <w:rPr>
          <w:rFonts w:ascii="Georgia" w:hAnsi="Georgia"/>
          <w:b/>
          <w:color w:val="2563EB"/>
          <w:sz w:val="23"/>
        </w:rPr>
        <w:t>CASE 55: Maderazo v. People</w:t>
      </w:r>
    </w:p>
    <w:p>
      <w:pPr>
        <w:keepNext/>
        <w:spacing w:before="0" w:after="80"/>
      </w:pPr>
      <w:r>
        <w:rPr>
          <w:i/>
          <w:color w:val="64748B"/>
          <w:sz w:val="17"/>
        </w:rPr>
        <w:t>Citation: G.R. No. 165065, 26 September 2006 | Governing Codal: Art. 3, 269, 286, RPC.</w:t>
        <w:br/>
      </w:r>
    </w:p>
    <w:p>
      <w:r>
        <w:rPr>
          <w:b/>
        </w:rPr>
        <w:t xml:space="preserve">1. Facts: </w:t>
      </w:r>
      <w:r>
        <w:t>A municipal mayor and police officers were charged with grave coercion and unlawful arrest for evicting a market vendor and seizing her stall following municipal market resolutions.</w:t>
      </w:r>
    </w:p>
    <w:p>
      <w:r>
        <w:rPr>
          <w:b/>
          <w:color w:val="991B1B"/>
        </w:rPr>
        <w:t xml:space="preserve">• Complainant's Argument (Prosecution / State / Offended Party): </w:t>
      </w:r>
      <w:r>
        <w:t>The Complainant and the State maintained that the accused was criminally liable under Art. 3, 269, 286,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they acted in good faith in the performance of official duty to enforce municipal market regulations, negating criminal intent.</w:t>
      </w:r>
    </w:p>
    <w:p>
      <w:r>
        <w:rPr>
          <w:b/>
        </w:rPr>
        <w:t xml:space="preserve">2. Issue of the Case: </w:t>
      </w:r>
      <w:r>
        <w:t>Does the absence of criminal intent and established good faith in enforcing municipal regulations negate liability for grave coercion and unlawful arrest?</w:t>
      </w:r>
    </w:p>
    <w:p>
      <w:r>
        <w:rPr>
          <w:b/>
        </w:rPr>
        <w:t xml:space="preserve">3. Answer: </w:t>
      </w:r>
      <w:r>
        <w:t>YES. An intentional felony requires dolo (malicious criminal intent); when public officers act in good faith under color of authority without cruelty or malice, criminal intent is negated.</w:t>
      </w:r>
    </w:p>
    <w:p>
      <w:r>
        <w:rPr>
          <w:b/>
        </w:rPr>
        <w:t xml:space="preserve">4. Legal Basis: </w:t>
      </w:r>
      <w:r>
        <w:t>Art. 3 &amp; Art. 286, RPC; Good Faith Performance of Duty. Applicability: Applicable because grave coercion requires violent, unlawful intent to compel another against their will without legal authority, which is dispelled by bona fide performance of official duties.</w:t>
      </w:r>
    </w:p>
    <w:p>
      <w:r>
        <w:rPr>
          <w:b/>
        </w:rPr>
        <w:t xml:space="preserve">5. Application: </w:t>
      </w:r>
      <w:r>
        <w:t>The mayor acted under a color of right to enforce municipal market policies. Because the prosecution failed to prove malicious intent to coerce, dolo was absent.</w:t>
      </w:r>
    </w:p>
    <w:p>
      <w:r>
        <w:rPr>
          <w:b/>
        </w:rPr>
        <w:t xml:space="preserve">6. Conclusion: </w:t>
      </w:r>
      <w:r>
        <w:t>Accused ACQUITTED of Grave Coercion and Unlawful Arrest</w:t>
      </w:r>
    </w:p>
    <w:p>
      <w:r>
        <w:rPr>
          <w:b/>
        </w:rPr>
        <w:t xml:space="preserve">7. Supreme Court Decision &amp; Doctrine: </w:t>
      </w:r>
      <w:r>
        <w:t>Supreme Court Ruling: Accused ACQUITTED of Grave Coercion and Unlawful Arrest. Core Doctrine: Good faith performance of official duties under color of legal authority negates criminal intent (dolo) under Art. 3 RPC.</w:t>
      </w:r>
    </w:p>
    <w:p>
      <w:r>
        <w:rPr>
          <w:b/>
        </w:rPr>
        <w:t xml:space="preserve">8. Relation to the Topic / Article: </w:t>
      </w:r>
      <w:r>
        <w:t>This landmark case is fundamentally assigned under the topic 'Dolo (Malice), Intent, Motive, and Mistake of Fact' and governs Art. 3, 269, 286, RPC.. It concretely demonstrates the Supreme Court's authoritative interpretation of the statutory elements and doctrinal principles under II. FELONIES AND CRIMINAL LIABILITY. Specifically, it establishes that good faith performance of official duties under color of legal authority negates criminal intent (dolo) under art. 3 rpc.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56: United States v. Apostol</w:t>
      </w:r>
    </w:p>
    <w:p>
      <w:pPr>
        <w:keepNext/>
        <w:spacing w:before="0" w:after="80"/>
      </w:pPr>
      <w:r>
        <w:rPr>
          <w:i/>
          <w:color w:val="64748B"/>
          <w:sz w:val="17"/>
        </w:rPr>
        <w:t>Citation: 14 Phil. 92 (1909) | Governing Codal: Art. 3; RPC Book II Arson Articles.</w:t>
        <w:br/>
      </w:r>
    </w:p>
    <w:p>
      <w:r>
        <w:rPr>
          <w:b/>
        </w:rPr>
        <w:t xml:space="preserve">1. Facts: </w:t>
      </w:r>
      <w:r>
        <w:t>Inocencio Apostol set fire to his own small, isolated hut located in an open field to clear the land. The fire did not endanger any neighboring property or person.</w:t>
      </w:r>
    </w:p>
    <w:p>
      <w:r>
        <w:rPr>
          <w:b/>
          <w:color w:val="991B1B"/>
        </w:rPr>
        <w:t xml:space="preserve">• Complainant's Argument (Prosecution / State / Offended Party): </w:t>
      </w:r>
      <w:r>
        <w:t>The Complainant and the State maintained that the accused was criminally liable under Art. 3; RPC Book II Arson Articles.,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contended that burning one's own property without intent to defraud insurers or endanger neighboring property is an exercise of ownership rights lacking malicious criminal intent.</w:t>
      </w:r>
    </w:p>
    <w:p>
      <w:r>
        <w:rPr>
          <w:b/>
        </w:rPr>
        <w:t xml:space="preserve">2. Issue of the Case: </w:t>
      </w:r>
      <w:r>
        <w:t>Is the intentional burning of one's own property in an open field a crime of arson in the absence of intent to defraud or danger to others?</w:t>
      </w:r>
    </w:p>
    <w:p>
      <w:r>
        <w:rPr>
          <w:b/>
        </w:rPr>
        <w:t xml:space="preserve">3. Answer: </w:t>
      </w:r>
      <w:r>
        <w:t>NO. Arson requires criminal intent to damage another's property or defraud insurers, or burning that creates public danger; burning one's own isolated property is not a felony.</w:t>
      </w:r>
    </w:p>
    <w:p>
      <w:r>
        <w:rPr>
          <w:b/>
        </w:rPr>
        <w:t xml:space="preserve">4. Legal Basis: </w:t>
      </w:r>
      <w:r>
        <w:t>Art. 3 &amp; Arson Provisions, RPC; Animus Lucrandi / Criminal Intent Doctrine. Applicability: Applicable because a felony requires an act causing unlawful harm or done with malicious intent; destroying one's own property without fraud or danger involves no criminal malice.</w:t>
      </w:r>
    </w:p>
    <w:p>
      <w:r>
        <w:rPr>
          <w:b/>
        </w:rPr>
        <w:t xml:space="preserve">5. Application: </w:t>
      </w:r>
      <w:r>
        <w:t>Because the hut belonged entirely to Apostol and was located in an open field with no danger to life, neighboring houses, or insurance fraud, there was no criminal intent or injury to society.</w:t>
      </w:r>
    </w:p>
    <w:p>
      <w:r>
        <w:rPr>
          <w:b/>
        </w:rPr>
        <w:t xml:space="preserve">6. Conclusion: </w:t>
      </w:r>
      <w:r>
        <w:t>Conviction REVERSED and accused ACQUITTED</w:t>
      </w:r>
    </w:p>
    <w:p>
      <w:r>
        <w:rPr>
          <w:b/>
        </w:rPr>
        <w:t xml:space="preserve">7. Supreme Court Decision &amp; Doctrine: </w:t>
      </w:r>
      <w:r>
        <w:t>Supreme Court Ruling: Conviction REVERSED and accused ACQUITTED. Core Doctrine: Burning one's own property without intent to defraud or danger to neighboring properties lacks criminal intent and does not constitute arson.</w:t>
      </w:r>
    </w:p>
    <w:p>
      <w:r>
        <w:rPr>
          <w:b/>
        </w:rPr>
        <w:t xml:space="preserve">8. Relation to the Topic / Article: </w:t>
      </w:r>
      <w:r>
        <w:t>This landmark case is fundamentally assigned under the topic 'Dolo (Malice), Intent, Motive, and Mistake of Fact' and governs Art. 3; RPC Book II Arson Articles.. It concretely demonstrates the Supreme Court's authoritative interpretation of the statutory elements and doctrinal principles under II. FELONIES AND CRIMINAL LIABILITY. Specifically, it establishes that burning one's own property without intent to defraud or danger to neighboring properties lacks criminal intent and does not constitute arson.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57: United States v. Catolico</w:t>
      </w:r>
    </w:p>
    <w:p>
      <w:pPr>
        <w:keepNext/>
        <w:spacing w:before="0" w:after="80"/>
      </w:pPr>
      <w:r>
        <w:rPr>
          <w:i/>
          <w:color w:val="64748B"/>
          <w:sz w:val="17"/>
        </w:rPr>
        <w:t>Citation: 18 Phil. 504 (1911) | Governing Codal: Art. 3, 217, RPC.</w:t>
        <w:br/>
      </w:r>
    </w:p>
    <w:p>
      <w:r>
        <w:rPr>
          <w:b/>
        </w:rPr>
        <w:t xml:space="preserve">1. Facts: </w:t>
      </w:r>
      <w:r>
        <w:t>Mariano Catolico, a Justice of the Peace, retained appeal bond money deposited with him in multiple civil cases, believing in good faith that he was legally entitled to apply the sums to satisfy outstanding court fees.</w:t>
      </w:r>
    </w:p>
    <w:p>
      <w:r>
        <w:rPr>
          <w:b/>
          <w:color w:val="991B1B"/>
        </w:rPr>
        <w:t xml:space="preserve">• Complainant's Argument (Prosecution / State / Offended Party): </w:t>
      </w:r>
      <w:r>
        <w:t>The Complainant and the State maintained that the accused was criminally liable under Art. 3, 217,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he retained the money under an honest claim of right and belief in legal entitlement, completely lacking fraudulent intent (animus lucrandi) or criminal intent to misappropriate public funds.</w:t>
      </w:r>
    </w:p>
    <w:p>
      <w:r>
        <w:rPr>
          <w:b/>
        </w:rPr>
        <w:t xml:space="preserve">2. Issue of the Case: </w:t>
      </w:r>
      <w:r>
        <w:t>Does the retention of public funds under an honest, bona fide claim of right constitute the intentional felony of malversation?</w:t>
      </w:r>
    </w:p>
    <w:p>
      <w:r>
        <w:rPr>
          <w:b/>
        </w:rPr>
        <w:t xml:space="preserve">3. Answer: </w:t>
      </w:r>
      <w:r>
        <w:t>NO. Malversation requires criminal intent (animus lucrandi / fraudulent conversion); retaining funds under an honest, bona fide claim of legal right negates dolo.</w:t>
      </w:r>
    </w:p>
    <w:p>
      <w:r>
        <w:rPr>
          <w:b/>
        </w:rPr>
        <w:t xml:space="preserve">4. Legal Basis: </w:t>
      </w:r>
      <w:r>
        <w:t>Art. 3 &amp; Art. 217, RPC (Malversation); Bona Fide Claim of Right Doctrine. Applicability: Applicable because malversation is an intentional felony requiring fraudulent misappropriation, which is completely disproven by an honest belief in legal right.</w:t>
      </w:r>
    </w:p>
    <w:p>
      <w:r>
        <w:rPr>
          <w:b/>
        </w:rPr>
        <w:t xml:space="preserve">5. Application: </w:t>
      </w:r>
      <w:r>
        <w:t>The act of a judicial officer in retaining fees under an honest interpretation of procedural rules lacks the malicious criminal intent essential for malversation under Article 217.</w:t>
      </w:r>
    </w:p>
    <w:p>
      <w:r>
        <w:rPr>
          <w:b/>
        </w:rPr>
        <w:t xml:space="preserve">6. Conclusion: </w:t>
      </w:r>
      <w:r>
        <w:t>Conviction REVERSED and accused ACQUITTED</w:t>
      </w:r>
    </w:p>
    <w:p>
      <w:r>
        <w:rPr>
          <w:b/>
        </w:rPr>
        <w:t xml:space="preserve">7. Supreme Court Decision &amp; Doctrine: </w:t>
      </w:r>
      <w:r>
        <w:t>Supreme Court Ruling: Conviction REVERSED and accused ACQUITTED. Core Doctrine: A public officer who retains funds under a bona fide, honest claim of right lacks criminal intent (dolo) and is not guilty of malversation.</w:t>
      </w:r>
    </w:p>
    <w:p>
      <w:r>
        <w:rPr>
          <w:b/>
        </w:rPr>
        <w:t xml:space="preserve">8. Relation to the Topic / Article: </w:t>
      </w:r>
      <w:r>
        <w:t>This landmark case is fundamentally assigned under the topic 'Dolo (Malice), Intent, Motive, and Mistake of Fact' and governs Art. 3, 217, RPC.. It concretely demonstrates the Supreme Court's authoritative interpretation of the statutory elements and doctrinal principles under II. FELONIES AND CRIMINAL LIABILITY. Specifically, it establishes that A public officer who retains funds under a bona fide, honest claim of right lacks criminal intent (dolo) and is not guilty of malversation.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58: People v. Carmen</w:t>
      </w:r>
    </w:p>
    <w:p>
      <w:pPr>
        <w:keepNext/>
        <w:spacing w:before="0" w:after="80"/>
      </w:pPr>
      <w:r>
        <w:rPr>
          <w:i/>
          <w:color w:val="64748B"/>
          <w:sz w:val="17"/>
        </w:rPr>
        <w:t>Citation: G.R. No. 137268, 26 March 2001 | Governing Codal: Art. 3, 248, RPC.</w:t>
        <w:br/>
      </w:r>
    </w:p>
    <w:p>
      <w:r>
        <w:rPr>
          <w:b/>
        </w:rPr>
        <w:t xml:space="preserve">1. Facts: </w:t>
      </w:r>
      <w:r>
        <w:t>Accused-appellants were charged with murder as co-conspirators in an armed ambush. The prosecution established that all accused assembled armed at the scene and simultaneously fired upon the victim's vehicle.</w:t>
      </w:r>
    </w:p>
    <w:p>
      <w:r>
        <w:rPr>
          <w:b/>
          <w:color w:val="991B1B"/>
        </w:rPr>
        <w:t xml:space="preserve">• Complainant's Argument (Prosecution / State / Offended Party): </w:t>
      </w:r>
      <w:r>
        <w:t>The Complainant and the State maintained that the accused was criminally liable under Art. 3, 248,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claimed lack of motive and absence of personal animosity against the victim, asserting that they could not be convicted of murder without proof of specific motive.</w:t>
      </w:r>
    </w:p>
    <w:p>
      <w:r>
        <w:rPr>
          <w:b/>
        </w:rPr>
        <w:t xml:space="preserve">2. Issue of the Case: </w:t>
      </w:r>
      <w:r>
        <w:t>Is proof of motive indispensable to establish criminal liability when the accused are positively identified and criminal intent is established?</w:t>
      </w:r>
    </w:p>
    <w:p>
      <w:r>
        <w:rPr>
          <w:b/>
        </w:rPr>
        <w:t xml:space="preserve">3. Answer: </w:t>
      </w:r>
      <w:r>
        <w:t>NO. Motive is not an essential element of a felony; when the identity of the perpetrators is positively established, proof of motive is unnecessary.</w:t>
      </w:r>
    </w:p>
    <w:p>
      <w:r>
        <w:rPr>
          <w:b/>
        </w:rPr>
        <w:t xml:space="preserve">4. Legal Basis: </w:t>
      </w:r>
      <w:r>
        <w:t>Art. 3, RPC; Doctrine on Intent vs. Motive. Applicability: Applicable because intent (the purpose to use a particular means to effect a result) is an element of crime, whereas motive (the moving psychological power) is evidentiary and non-essential where direct identification exists.</w:t>
      </w:r>
    </w:p>
    <w:p>
      <w:r>
        <w:rPr>
          <w:b/>
        </w:rPr>
        <w:t xml:space="preserve">5. Application: </w:t>
      </w:r>
      <w:r>
        <w:t>Because the eyewitnesses positively identified the appellants firing their weapons at the victim, their criminal intent to kill was clear, rendering the absence of apparent motive irrelevant.</w:t>
      </w:r>
    </w:p>
    <w:p>
      <w:r>
        <w:rPr>
          <w:b/>
        </w:rPr>
        <w:t xml:space="preserve">6. Conclusion: </w:t>
      </w:r>
      <w:r>
        <w:t>Convictions for Murder AFFIRMED</w:t>
      </w:r>
    </w:p>
    <w:p>
      <w:r>
        <w:rPr>
          <w:b/>
        </w:rPr>
        <w:t xml:space="preserve">7. Supreme Court Decision &amp; Doctrine: </w:t>
      </w:r>
      <w:r>
        <w:t>Supreme Court Ruling: Convictions for Murder AFFIRMED. Core Doctrine: Motive is not an element of a felony and need not be proven when the accused is positively identified and criminal intent is established.</w:t>
      </w:r>
    </w:p>
    <w:p>
      <w:r>
        <w:rPr>
          <w:b/>
        </w:rPr>
        <w:t xml:space="preserve">8. Relation to the Topic / Article: </w:t>
      </w:r>
      <w: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not an element of a felony and need not be proven when the accused is positively identified and criminal intent is established.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59: People v. Puno</w:t>
      </w:r>
    </w:p>
    <w:p>
      <w:pPr>
        <w:keepNext/>
        <w:spacing w:before="0" w:after="80"/>
      </w:pPr>
      <w:r>
        <w:rPr>
          <w:i/>
          <w:color w:val="64748B"/>
          <w:sz w:val="17"/>
        </w:rPr>
        <w:t>Citation: G.R. No. 97471, 17 February 1993 | Governing Codal: Art. 3, 267, 294, RPC.</w:t>
        <w:br/>
      </w:r>
    </w:p>
    <w:p>
      <w:r>
        <w:rPr>
          <w:b/>
        </w:rPr>
        <w:t xml:space="preserve">1. Facts: </w:t>
      </w:r>
      <w:r>
        <w:t>Isabelo Puno and Enrique Amurao boarded the car of Mrs. Maria Socorro Sarmiento, pointed a gun at her, forced her to drive along EDSA, and demanded P100,000 before releasing her. They were convicted of Kidnapping for Ransom under Article 267 RPC.</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3, 267, 294, RPC..</w:t>
      </w:r>
    </w:p>
    <w:p>
      <w:r>
        <w:rPr>
          <w:b/>
          <w:color w:val="15803D"/>
        </w:rPr>
        <w:t xml:space="preserve">• Respondent's Argument (Accused / Defense / Appellant): </w:t>
      </w:r>
      <w:r>
        <w:t>Accused argued that their primary specific intent was extortion of money (robbery) rather than depriving the victim of her personal liberty (kidnapping).</w:t>
      </w:r>
    </w:p>
    <w:p>
      <w:r>
        <w:rPr>
          <w:b/>
        </w:rPr>
        <w:t xml:space="preserve">2. Issue of the Case: </w:t>
      </w:r>
      <w:r>
        <w:t>Does the detention of a victim during an extortion attempt constitute Kidnapping for Ransom under Art. 267 or Simple Robbery/Extortion under Art. 294?</w:t>
      </w:r>
    </w:p>
    <w:p>
      <w:r>
        <w:rPr>
          <w:b/>
        </w:rPr>
        <w:t xml:space="preserve">3. Answer: </w:t>
      </w:r>
      <w:r>
        <w:t>ROBBERY / EXTORTION. Where the primary criminal intent is to extort money and the detention is purely incidental to that intent, the crime is Robbery, not Kidnapping for Ransom.</w:t>
      </w:r>
    </w:p>
    <w:p>
      <w:r>
        <w:rPr>
          <w:b/>
        </w:rPr>
        <w:t xml:space="preserve">4. Legal Basis: </w:t>
      </w:r>
      <w:r>
        <w:t>Art. 3, 267, 294, RPC; Doctrine on Specific Intent. Applicability: Applicable because the specific criminal intent (animus) of the offender distinguishes kidnapping (intent to deprive of liberty) from robbery (intent to gain money through intimidation).</w:t>
      </w:r>
    </w:p>
    <w:p>
      <w:r>
        <w:rPr>
          <w:b/>
        </w:rPr>
        <w:t xml:space="preserve">5. Application: </w:t>
      </w:r>
      <w:r>
        <w:t>The restraint of Mrs. Sarmiento was merely temporary and incidental to the extortion demand. The specific intent was animus lucrandi (robbery), not actual lockup or deprivation of liberty (kidnapping).</w:t>
      </w:r>
    </w:p>
    <w:p>
      <w:r>
        <w:rPr>
          <w:b/>
        </w:rPr>
        <w:t xml:space="preserve">6. Conclusion: </w:t>
      </w:r>
      <w:r>
        <w:t>Conviction MODIFIED from Kidnapping for Ransom to ROBBERY WITH INTIMIDATION under Art. 294(5) RPC</w:t>
      </w:r>
    </w:p>
    <w:p>
      <w:r>
        <w:rPr>
          <w:b/>
        </w:rPr>
        <w:t xml:space="preserve">7. Supreme Court Decision &amp; Doctrine: </w:t>
      </w:r>
      <w:r>
        <w:t>Supreme Court Ruling: Conviction MODIFIED from Kidnapping for Ransom to ROBBERY WITH INTIMIDATION under Art. 294(5) RPC. Core Doctrine: Specific criminal intent controls characterization of crime; incidental restraint to extort money constitutes robbery, not kidnapping.</w:t>
      </w:r>
    </w:p>
    <w:p>
      <w:r>
        <w:rPr>
          <w:b/>
        </w:rPr>
        <w:t xml:space="preserve">8. Relation to the Topic / Article: </w:t>
      </w:r>
      <w:r>
        <w:t>This landmark case is fundamentally assigned under the topic 'Dolo (Malice), Intent, Motive, and Mistake of Fact' and governs Art. 3, 267, 294, RPC.. It concretely demonstrates the Supreme Court's authoritative interpretation of the statutory elements and doctrinal principles under II. FELONIES AND CRIMINAL LIABILITY. Specifically, it establishes that specific criminal intent controls characterization of crime; incidental restraint to extort money constitutes robbery, not kidnapping.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60: People v. Delim</w:t>
      </w:r>
    </w:p>
    <w:p>
      <w:pPr>
        <w:keepNext/>
        <w:spacing w:before="0" w:after="80"/>
      </w:pPr>
      <w:r>
        <w:rPr>
          <w:i/>
          <w:color w:val="64748B"/>
          <w:sz w:val="17"/>
        </w:rPr>
        <w:t>Citation: G.R. No. 142773, 28 January 2003 | Governing Codal: Art. 3, 248, 267, RPC.</w:t>
        <w:br/>
      </w:r>
    </w:p>
    <w:p>
      <w:r>
        <w:rPr>
          <w:b/>
        </w:rPr>
        <w:t xml:space="preserve">1. Facts: </w:t>
      </w:r>
      <w:r>
        <w:t>Marlon, Manuel, and Robert Delim forcibly took Modesto Delim from his home at gunpoint. Several days later, Modesto's decomposing body was found in a creek with multiple gunshot and stab wounds. The accused were charged with Kidnapping with Murder.</w:t>
      </w:r>
    </w:p>
    <w:p>
      <w:r>
        <w:rPr>
          <w:b/>
          <w:color w:val="991B1B"/>
        </w:rPr>
        <w:t xml:space="preserve">• Complainant's Argument (Prosecution / State / Offended Party): </w:t>
      </w:r>
      <w:r>
        <w:t>The Prosecution contended that the accused was criminally liable for People v. Delim, asserting that the accused acted with felonious intent, freedom, and intelligence, and that all statutory elements of the offense under Art. 3, 248, 267, RPC. were established beyond reasonable doubt.</w:t>
      </w:r>
    </w:p>
    <w:p>
      <w:r>
        <w:rPr>
          <w:b/>
          <w:color w:val="15803D"/>
        </w:rPr>
        <w:t xml:space="preserve">• Respondent's Argument (Accused / Defense / Appellant): </w:t>
      </w:r>
      <w:r>
        <w:t>Accused claimed that the taking of the victim did not constitute kidnapping because the prosecution's evidence showed an immediate, continuous plan to kill the victim.</w:t>
      </w:r>
    </w:p>
    <w:p>
      <w:r>
        <w:rPr>
          <w:b/>
        </w:rPr>
        <w:t xml:space="preserve">2. Issue of the Case: </w:t>
      </w:r>
      <w:r>
        <w:t>Is the crime Murder or Kidnapping with Murder when the primary intent of seizing the victim is to execute him immediately?</w:t>
      </w:r>
    </w:p>
    <w:p>
      <w:r>
        <w:rPr>
          <w:b/>
        </w:rPr>
        <w:t xml:space="preserve">3. Answer: </w:t>
      </w:r>
      <w:r>
        <w:t>MURDER. When the specific intent of the culprits from the beginning is to kill the victim, the forcible taking is merely the means to execute the killing and is absorbed in the crime of Murder.</w:t>
      </w:r>
    </w:p>
    <w:p>
      <w:r>
        <w:rPr>
          <w:b/>
        </w:rPr>
        <w:t xml:space="preserve">4. Legal Basis: </w:t>
      </w:r>
      <w:r>
        <w:t>Art. 3, 248, 267, RPC; Specific Intent to Kill (Animus Interficiendi). Applicability: Applicable because the specific intent of the offenders determines the felony; when animus interficiendi motivates the abduction, the crime is murder rather than kidnapping.</w:t>
      </w:r>
    </w:p>
    <w:p>
      <w:r>
        <w:rPr>
          <w:b/>
        </w:rPr>
        <w:t xml:space="preserve">5. Application: </w:t>
      </w:r>
      <w:r>
        <w:t>The abduction was executed solely to bring the victim to a secluded area to be killed. Because the intent from the inception was homicide/murder, the taking was absorbed in Murder.</w:t>
      </w:r>
    </w:p>
    <w:p>
      <w:r>
        <w:rPr>
          <w:b/>
        </w:rPr>
        <w:t xml:space="preserve">6. Conclusion: </w:t>
      </w:r>
      <w:r>
        <w:t>Conviction MODIFIED to MURDER under Art. 248 RPC</w:t>
      </w:r>
    </w:p>
    <w:p>
      <w:r>
        <w:rPr>
          <w:b/>
        </w:rPr>
        <w:t xml:space="preserve">7. Supreme Court Decision &amp; Doctrine: </w:t>
      </w:r>
      <w:r>
        <w:t>Supreme Court Ruling: Conviction MODIFIED to MURDER under Art. 248 RPC. Core Doctrine: If the primary criminal intent is to kill, the abduction of the victim is merely incidental and the offense is Murder, not Kidnapping.</w:t>
      </w:r>
    </w:p>
    <w:p>
      <w:r>
        <w:rPr>
          <w:b/>
        </w:rPr>
        <w:t xml:space="preserve">8. Relation to the Topic / Article: </w:t>
      </w:r>
      <w:r>
        <w:t>This landmark case is fundamentally assigned under the topic 'Dolo (Malice), Intent, Motive, and Mistake of Fact' and governs Art. 3, 248, 267, RPC.. It concretely demonstrates the Supreme Court's authoritative interpretation of the statutory elements and doctrinal principles under II. FELONIES AND CRIMINAL LIABILITY. Specifically, it establishes that if the primary criminal intent is to kill, the abduction of the victim is merely incidental and the offense is murder, not kidnapping.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61: People v. Temblor</w:t>
      </w:r>
    </w:p>
    <w:p>
      <w:pPr>
        <w:keepNext/>
        <w:spacing w:before="0" w:after="80"/>
      </w:pPr>
      <w:r>
        <w:rPr>
          <w:i/>
          <w:color w:val="64748B"/>
          <w:sz w:val="17"/>
        </w:rPr>
        <w:t>Citation: 161 SCRA 623 (1988) | Governing Codal: Art. 3, 248, RPC.</w:t>
        <w:br/>
      </w:r>
    </w:p>
    <w:p>
      <w:r>
        <w:rPr>
          <w:b/>
        </w:rPr>
        <w:t xml:space="preserve">1. Facts: </w:t>
      </w:r>
      <w:r>
        <w:t>Julius Temblor entered a store, drew a firearm, and shot the victim dead in broad daylight in front of several eyewitnesses, including the victim's wife.</w:t>
      </w:r>
    </w:p>
    <w:p>
      <w:r>
        <w:rPr>
          <w:b/>
          <w:color w:val="991B1B"/>
        </w:rPr>
        <w:t xml:space="preserve">• Complainant's Argument (Prosecution / State / Offended Party): </w:t>
      </w:r>
      <w:r>
        <w:t>The Complainant and the State maintained that the accused was criminally liable under Art. 3, 248,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raised the defense of alibi and lack of motive, asserting that he had no grudge against the victim and could not have committed the shooting.</w:t>
      </w:r>
    </w:p>
    <w:p>
      <w:r>
        <w:rPr>
          <w:b/>
        </w:rPr>
        <w:t xml:space="preserve">2. Issue of the Case: </w:t>
      </w:r>
      <w:r>
        <w:t>Does the lack of motive defeat a conviction where eyewitnesses give direct, positive identification of the shooter?</w:t>
      </w:r>
    </w:p>
    <w:p>
      <w:r>
        <w:rPr>
          <w:b/>
        </w:rPr>
        <w:t xml:space="preserve">3. Answer: </w:t>
      </w:r>
      <w:r>
        <w:t>NO. Direct, positive eyewitness identification overcomes the lack of motive; motive becomes material only where identification is doubtful or circumstantial.</w:t>
      </w:r>
    </w:p>
    <w:p>
      <w:r>
        <w:rPr>
          <w:b/>
        </w:rPr>
        <w:t xml:space="preserve">4. Legal Basis: </w:t>
      </w:r>
      <w:r>
        <w:t>Art. 3, RPC; Evidentiary Rules on Motive vs. Positive Identification. Applicability: Applicable because positive eyewitness identification directly establishes dolo and identity, making inquiry into motive completely superfluous.</w:t>
      </w:r>
    </w:p>
    <w:p>
      <w:r>
        <w:rPr>
          <w:b/>
        </w:rPr>
        <w:t xml:space="preserve">5. Application: </w:t>
      </w:r>
      <w:r>
        <w:t>The victim's wife directly saw Temblor pull the trigger in daylight. Her positive identification established guilt beyond reasonable doubt; proof of motive was unnecessary.</w:t>
      </w:r>
    </w:p>
    <w:p>
      <w:r>
        <w:rPr>
          <w:b/>
        </w:rPr>
        <w:t xml:space="preserve">6. Conclusion: </w:t>
      </w:r>
      <w:r>
        <w:t>Conviction for Murder AFFIRMED</w:t>
      </w:r>
    </w:p>
    <w:p>
      <w:r>
        <w:rPr>
          <w:b/>
        </w:rPr>
        <w:t xml:space="preserve">7. Supreme Court Decision &amp; Doctrine: </w:t>
      </w:r>
      <w:r>
        <w:t>Supreme Court Ruling: Conviction for Murder AFFIRMED. Core Doctrine: Motive is unessential when the accused is positively identified by credible eyewitnesses.</w:t>
      </w:r>
    </w:p>
    <w:p>
      <w:r>
        <w:rPr>
          <w:b/>
        </w:rPr>
        <w:t xml:space="preserve">8. Relation to the Topic / Article: </w:t>
      </w:r>
      <w:r>
        <w:t>This landmark case is fundamentally assigned under the topic 'Dolo (Malice), Intent, Motive, and Mistake of Fact' and governs Art. 3, 248, RPC.. It concretely demonstrates the Supreme Court's authoritative interpretation of the statutory elements and doctrinal principles under II. FELONIES AND CRIMINAL LIABILITY. Specifically, it establishes that motive is unessential when the accused is positively identified by credible eyewitnesses.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62: People v. Hassan</w:t>
      </w:r>
    </w:p>
    <w:p>
      <w:pPr>
        <w:keepNext/>
        <w:spacing w:before="0" w:after="80"/>
      </w:pPr>
      <w:r>
        <w:rPr>
          <w:i/>
          <w:color w:val="64748B"/>
          <w:sz w:val="17"/>
        </w:rPr>
        <w:t>Citation: 157 SCRA 261 (1988) | Governing Codal: Art. 3, RPC; Art. III, Sec. 14, 1987 Constitution.</w:t>
        <w:br/>
      </w:r>
    </w:p>
    <w:p>
      <w:r>
        <w:rPr>
          <w:b/>
        </w:rPr>
        <w:t xml:space="preserve">1. Facts: </w:t>
      </w:r>
      <w:r>
        <w:t>Hassan was accused of stabbing a fruit vendor to death. The identification was made by a single witness under suggestive police line-up circumstances, and the accused had no motive or connection to the victim.</w:t>
      </w:r>
    </w:p>
    <w:p>
      <w:r>
        <w:rPr>
          <w:b/>
          <w:color w:val="991B1B"/>
        </w:rPr>
        <w:t xml:space="preserve">• Complainant's Argument (Prosecution / State / Offended Party): </w:t>
      </w:r>
      <w:r>
        <w:t>The Complainant and the State maintained that the accused was criminally liable under Art. 3, RPC; Art. III, Sec. 14, 1987 Constitution.,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presented alibi and emphasized total absence of motive, arguing that the uncorroborated, questionable identification created reasonable doubt.</w:t>
      </w:r>
    </w:p>
    <w:p>
      <w:r>
        <w:rPr>
          <w:b/>
        </w:rPr>
        <w:t xml:space="preserve">2. Issue of the Case: </w:t>
      </w:r>
      <w:r>
        <w:t>When eyewitness identification is weak, uncorroborated, and dubious, does the complete absence of motive assume significance in creating reasonable doubt?</w:t>
      </w:r>
    </w:p>
    <w:p>
      <w:r>
        <w:rPr>
          <w:b/>
        </w:rPr>
        <w:t xml:space="preserve">3. Answer: </w:t>
      </w:r>
      <w:r>
        <w:t>YES. While motive is generally immaterial, the complete absence of motive becomes vital when the identification of the accused is shaky, suspect, and uncorroborated.</w:t>
      </w:r>
    </w:p>
    <w:p>
      <w:r>
        <w:rPr>
          <w:b/>
        </w:rPr>
        <w:t xml:space="preserve">4. Legal Basis: </w:t>
      </w:r>
      <w:r>
        <w:t>Art. 3, RPC; Presumption of Innocence (1987 Const. Art. III, Sec. 14); Evidentiary Value of Motive. Applicability: Applicable because when the prosecution's evidence of identity is weak, the absence of any motive strongly supports the presumption of innocence.</w:t>
      </w:r>
    </w:p>
    <w:p>
      <w:r>
        <w:rPr>
          <w:b/>
        </w:rPr>
        <w:t xml:space="preserve">5. Application: </w:t>
      </w:r>
      <w:r>
        <w:t>The lone witness's identification was tainted by suggestive police procedures. In the presence of a strong alibi and absolute lack of motive, guilt was not established beyond reasonable doubt.</w:t>
      </w:r>
    </w:p>
    <w:p>
      <w:r>
        <w:rPr>
          <w:b/>
        </w:rPr>
        <w:t xml:space="preserve">6. Conclusion: </w:t>
      </w:r>
      <w:r>
        <w:t>Conviction REVERSED and accused ACQUITTED</w:t>
      </w:r>
    </w:p>
    <w:p>
      <w:r>
        <w:rPr>
          <w:b/>
        </w:rPr>
        <w:t xml:space="preserve">7. Supreme Court Decision &amp; Doctrine: </w:t>
      </w:r>
      <w:r>
        <w:t>Supreme Court Ruling: Conviction REVERSED and accused ACQUITTED. Core Doctrine: Where eyewitness identification is dubious and weak, the absence of motive becomes crucial to establish reasonable doubt.</w:t>
      </w:r>
    </w:p>
    <w:p>
      <w:r>
        <w:rPr>
          <w:b/>
        </w:rPr>
        <w:t xml:space="preserve">8. Relation to the Topic / Article: </w:t>
      </w:r>
      <w:r>
        <w:t>This landmark case is fundamentally assigned under the topic 'Dolo (Malice), Intent, Motive, and Mistake of Fact' and governs Art. 3, RPC; Art. III, Sec. 14, 1987 Constitution.. It concretely demonstrates the Supreme Court's authoritative interpretation of the statutory elements and doctrinal principles under II. FELONIES AND CRIMINAL LIABILITY. Specifically, it establishes that where eyewitness identification is dubious and weak, the absence of motive becomes crucial to establish reasonable doubt.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63: United States v. Ah Chong</w:t>
      </w:r>
    </w:p>
    <w:p>
      <w:pPr>
        <w:keepNext/>
        <w:spacing w:before="0" w:after="80"/>
      </w:pPr>
      <w:r>
        <w:rPr>
          <w:i/>
          <w:color w:val="64748B"/>
          <w:sz w:val="17"/>
        </w:rPr>
        <w:t>Citation: 15 Phil. 488 (1910) | Governing Codal: Art. 3, 11(1), RPC.</w:t>
        <w:br/>
      </w:r>
    </w:p>
    <w:p>
      <w:r>
        <w:rPr>
          <w:b/>
        </w:rPr>
        <w:t xml:space="preserve">1. Facts: </w:t>
      </w:r>
      <w:r>
        <w:t>Ah Chong, a cook, was sleeping in his room in Fort McKinley. Fearing robbers due to recent burglaries, he latched the door with a chair. In the dark, his roommate Pascual Gualberto tried to force the door open as a prank. Ah Chong called out twice, 'Who is there?' Receiving no answer, and struck by the door hitting the chair, Ah Chong grabbed a kitchen knife and repeatedly stabbed the intruder, believing him to be an armed robber, fatally wounding his roommate.</w:t>
      </w:r>
    </w:p>
    <w:p>
      <w:r>
        <w:rPr>
          <w:b/>
          <w:color w:val="991B1B"/>
        </w:rPr>
        <w:t xml:space="preserve">• Complainant's Argument (Prosecution / State / Offended Party): </w:t>
      </w:r>
      <w:r>
        <w:t>The Prosecution argued that the accused was guilty of Homicide because he intentionally inflicted fatal stab wounds on his defenseless roommate who had not committed any actual unlawful aggression.</w:t>
      </w:r>
    </w:p>
    <w:p>
      <w:r>
        <w:rPr>
          <w:b/>
          <w:color w:val="15803D"/>
        </w:rPr>
        <w:t xml:space="preserve">• Respondent's Argument (Accused / Defense / Appellant): </w:t>
      </w:r>
      <w:r>
        <w:t>Ah Chong invoked mistake of fact (ignorantia facti excusat) and self-defense, asserting that he acted under an honest, non-negligent belief that an armed robber was attacking him.</w:t>
      </w:r>
    </w:p>
    <w:p>
      <w:r>
        <w:rPr>
          <w:b/>
        </w:rPr>
        <w:t xml:space="preserve">2. Issue of the Case: </w:t>
      </w:r>
      <w:r>
        <w:t>Does an honest mistake of fact without fault or negligence on the part of the accused negate criminal intent (dolo) and absolve him of criminal liability?</w:t>
      </w:r>
    </w:p>
    <w:p>
      <w:r>
        <w:rPr>
          <w:b/>
        </w:rPr>
        <w:t xml:space="preserve">3. Answer: </w:t>
      </w:r>
      <w:r>
        <w:t>YES (Mistake of Fact Negates Dolo). An honest mistake of fact negates criminal intent; had the facts been as the accused reasonably believed them to be, his act of self-defense would have been fully justified.</w:t>
      </w:r>
    </w:p>
    <w:p>
      <w:r>
        <w:rPr>
          <w:b/>
        </w:rPr>
        <w:t xml:space="preserve">4. Legal Basis: </w:t>
      </w:r>
      <w:r>
        <w:t>Art. 3, RPC (Dolo/Malice Requirement); Art. 11, par. 1, RPC (Self-Defense); Mistake of Fact Doctrine (Ignorantia facti excusat). Applicability: Applicable because criminal liability under dolo requires free, intelligent, and malicious intent; an honest, reasonable mistake of fact removes malice and criminal culpability.</w:t>
      </w:r>
    </w:p>
    <w:p>
      <w:r>
        <w:rPr>
          <w:b/>
        </w:rPr>
        <w:t xml:space="preserve">5. Application: </w:t>
      </w:r>
      <w:r>
        <w:t>Ah Chong acted under an honest, reasonable belief in the dark that an intruder was attacking him. Because he was free from fault and negligence, his mistake of fact extinguished dolo.</w:t>
      </w:r>
    </w:p>
    <w:p>
      <w:r>
        <w:rPr>
          <w:b/>
        </w:rPr>
        <w:t xml:space="preserve">6. Conclusion: </w:t>
      </w:r>
      <w:r>
        <w:t>Conviction for Homicide REVERSED and Ah Chong ACQUITTED</w:t>
      </w:r>
    </w:p>
    <w:p>
      <w:r>
        <w:rPr>
          <w:b/>
        </w:rPr>
        <w:t xml:space="preserve">7. Supreme Court Decision &amp; Doctrine: </w:t>
      </w:r>
      <w:r>
        <w:t>Supreme Court Ruling: Conviction for Homicide REVERSED and Ah Chong ACQUITTED. Core Doctrine: An honest mistake of fact without fault or negligence negates dolo (malice) and completely exempts the accused from criminal liability.</w:t>
      </w:r>
    </w:p>
    <w:p>
      <w:r>
        <w:rPr>
          <w:b/>
        </w:rPr>
        <w:t xml:space="preserve">8. Relation to the Topic / Article: </w:t>
      </w:r>
      <w:r>
        <w:t>This landmark case is fundamentally assigned under the topic 'Dolo (Malice), Intent, Motive, and Mistake of Fact' and governs Art. 3, 11(1), RPC.. It concretely demonstrates the Supreme Court's authoritative interpretation of the statutory elements and doctrinal principles under II. FELONIES AND CRIMINAL LIABILITY. Specifically, it establishes that An honest mistake of fact without fault or negligence negates dolo (malice) and completely exempts the accused from criminal liability.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64: People v. Oanis</w:t>
      </w:r>
    </w:p>
    <w:p>
      <w:pPr>
        <w:keepNext/>
        <w:spacing w:before="0" w:after="80"/>
      </w:pPr>
      <w:r>
        <w:rPr>
          <w:i/>
          <w:color w:val="64748B"/>
          <w:sz w:val="17"/>
        </w:rPr>
        <w:t>Citation: 74 Phil. 257 (1943) | Governing Codal: Art. 3, 11(5), 249, 365, RPC.</w:t>
        <w:br/>
      </w:r>
    </w:p>
    <w:p>
      <w:r>
        <w:rPr>
          <w:b/>
        </w:rPr>
        <w:t xml:space="preserve">1. Facts: </w:t>
      </w:r>
      <w:r>
        <w:t>Police Chief Antonio Oanis and Corporal Alberto Galanta were ordered to arrest an escaped notorious criminal named Anselmo Balagtas, 'dead or alive'. Entering a dark room, they saw a man sleeping with his back to them. Without verifying his identity or ordering him to surrender, they immediately fired multiple shots, killing the sleeping man who turned out to be an innocent civilian, Serapio Tecson.</w:t>
      </w:r>
    </w:p>
    <w:p>
      <w:r>
        <w:rPr>
          <w:b/>
          <w:color w:val="991B1B"/>
        </w:rPr>
        <w:t xml:space="preserve">• Complainant's Argument (Prosecution / State / Offended Party): </w:t>
      </w:r>
      <w:r>
        <w:t>The Prosecution argued that the police officers were guilty of Murder because they shot the sleeping victim in bed without properly identifying him, thereby acting with criminal negligence or malicious overzeal amounting to dolo.</w:t>
      </w:r>
    </w:p>
    <w:p>
      <w:r>
        <w:rPr>
          <w:b/>
          <w:color w:val="15803D"/>
        </w:rPr>
        <w:t xml:space="preserve">• Respondent's Argument (Accused / Defense / Appellant): </w:t>
      </w:r>
      <w:r>
        <w:t>The police officers claimed mistake of fact under the Ah Chong doctrine and fulfillment of duty under Article 11(5) RPC, claiming they believed the sleeping man was the escaped convict Balagtas.</w:t>
      </w:r>
    </w:p>
    <w:p>
      <w:r>
        <w:rPr>
          <w:b/>
        </w:rPr>
        <w:t xml:space="preserve">2. Issue of the Case: </w:t>
      </w:r>
      <w:r>
        <w:t>Can police officers invoke mistake of fact or fulfillment of duty when they shoot a sleeping person without verifying his identity or giving him opportunity to surrender?</w:t>
      </w:r>
    </w:p>
    <w:p>
      <w:r>
        <w:rPr>
          <w:b/>
        </w:rPr>
        <w:t xml:space="preserve">3. Answer: </w:t>
      </w:r>
      <w:r>
        <w:t>NO. Mistake of fact is available only when the accused acts without fault or carelessness. Shooting a sleeping person without making reasonable inquiry constitutes gross negligence and recklessness.</w:t>
      </w:r>
    </w:p>
    <w:p>
      <w:r>
        <w:rPr>
          <w:b/>
        </w:rPr>
        <w:t xml:space="preserve">4. Legal Basis: </w:t>
      </w:r>
      <w:r>
        <w:t>Art. 3, 11(5), 365, RPC; Limitation on Mistake of Fact Doctrine. Applicability: Applicable because mistake of fact requires that the accused be completely free from fault, negligence, or rashness, which was violated by immediately firing at a sleeping person.</w:t>
      </w:r>
    </w:p>
    <w:p>
      <w:r>
        <w:rPr>
          <w:b/>
        </w:rPr>
        <w:t xml:space="preserve">5. Application: </w:t>
      </w:r>
      <w:r>
        <w:t>Even if the man were Balagtas, the officers had no right to shoot him while he was sleeping peacefully without offering resistance. Their precipitous shooting was reckless and negligent.</w:t>
      </w:r>
    </w:p>
    <w:p>
      <w:r>
        <w:rPr>
          <w:b/>
        </w:rPr>
        <w:t xml:space="preserve">6. Conclusion: </w:t>
      </w:r>
      <w:r>
        <w:t>Conviction for Homicide through Reckless Imprudence MODIFIED to HOMICIDE with mitigating circumstance of incomplete fulfillment of duty</w:t>
      </w:r>
    </w:p>
    <w:p>
      <w:r>
        <w:rPr>
          <w:b/>
        </w:rPr>
        <w:t xml:space="preserve">7. Supreme Court Decision &amp; Doctrine: </w:t>
      </w:r>
      <w:r>
        <w:t>Supreme Court Ruling: Conviction for Homicide through Reckless Imprudence MODIFIED to HOMICIDE with mitigating circumstance of incomplete fulfillment of duty. Core Doctrine: Mistake of fact does not apply when the accused acts with gross negligence or fails to make proper inquiry before acting.</w:t>
      </w:r>
    </w:p>
    <w:p>
      <w:r>
        <w:rPr>
          <w:b/>
        </w:rPr>
        <w:t xml:space="preserve">8. Relation to the Topic / Article: </w:t>
      </w:r>
      <w:r>
        <w:t>This landmark case is fundamentally assigned under the topic 'Dolo (Malice), Intent, Motive, and Mistake of Fact' and governs Art. 3, 11(5), 249, 365, RPC.. It concretely demonstrates the Supreme Court's authoritative interpretation of the statutory elements and doctrinal principles under II. FELONIES AND CRIMINAL LIABILITY. Specifically, it establishes that mistake of fact does not apply when the accused acts with gross negligence or fails to make proper inquiry before acting.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65: Ivler vs. Hon. Maria Rowena Modesto-San Pedro</w:t>
      </w:r>
    </w:p>
    <w:p>
      <w:pPr>
        <w:keepNext/>
        <w:spacing w:before="0" w:after="80"/>
      </w:pPr>
      <w:r>
        <w:rPr>
          <w:i/>
          <w:color w:val="64748B"/>
          <w:sz w:val="17"/>
        </w:rPr>
        <w:t>Citation: G.R. No. 172716, 17 November 2010 | Governing Codal: Art. 3, 365, RPC; Art. III, Sec. 21, 1987 Constitution.</w:t>
        <w:br/>
      </w:r>
    </w:p>
    <w:p>
      <w:r>
        <w:rPr>
          <w:b/>
        </w:rPr>
        <w:t xml:space="preserve">1. Facts: </w:t>
      </w:r>
      <w:r>
        <w:t>Jason Ivler was involved in a vehicular collision resulting in the death of one passenger and physical injuries to another. Ivler pleaded guilty and was convicted of Reckless Imprudence Resulting in Slight Physical Injuries. Thereafter, the prosecution pursued a separate charge against him for Reckless Imprudence Resulting in Homicide arising from the very same accident.</w:t>
      </w:r>
    </w:p>
    <w:p>
      <w:r>
        <w:rPr>
          <w:b/>
          <w:color w:val="991B1B"/>
        </w:rPr>
        <w:t xml:space="preserve">• Complainant's Argument (Prosecution / State / Offended Party): </w:t>
      </w:r>
      <w:r>
        <w:t>The Prosecution contended that the accused was criminally liable for Ivler vs. Hon. Maria Rowena Modesto-San Pedro, asserting that the accused acted with felonious intent, freedom, and intelligence, and that all statutory elements of the offense under Art. 3, 365, RPC; Art. III, Sec. 21, 1987 Constitution. were established beyond reasonable doubt.</w:t>
      </w:r>
    </w:p>
    <w:p>
      <w:r>
        <w:rPr>
          <w:b/>
          <w:color w:val="15803D"/>
        </w:rPr>
        <w:t xml:space="preserve">• Respondent's Argument (Accused / Defense / Appellant): </w:t>
      </w:r>
      <w:r>
        <w:t>Ivler moved to quash the second information on the ground of double jeopardy, contending that reckless imprudence under Article 365 is a single quasi-offense that cannot be split into multiple prosecutions based on resulting consequences.</w:t>
      </w:r>
    </w:p>
    <w:p>
      <w:r>
        <w:rPr>
          <w:b/>
        </w:rPr>
        <w:t xml:space="preserve">2. Issue of the Case: </w:t>
      </w:r>
      <w:r>
        <w:t>Does a prior conviction for reckless imprudence resulting in slight physical injuries bar a subsequent prosecution for reckless imprudence resulting in homicide arising from the identical negligent act?</w:t>
      </w:r>
    </w:p>
    <w:p>
      <w:r>
        <w:rPr>
          <w:b/>
        </w:rPr>
        <w:t xml:space="preserve">3. Answer: </w:t>
      </w:r>
      <w:r>
        <w:t>YES (Double Jeopardy Applies). Reckless imprudence under Article 365 is a single, distinct quasi-offense; the gravity of the resulting consequences does not create multiple offenses, and prosecuting multiple consequences violates the double jeopardy clause.</w:t>
      </w:r>
    </w:p>
    <w:p>
      <w:r>
        <w:rPr>
          <w:b/>
        </w:rPr>
        <w:t xml:space="preserve">4. Legal Basis: </w:t>
      </w:r>
      <w:r>
        <w:t>Art. 365, RPC (Quasi-Offenses / Culpa); 1987 Const. Art. III, Sec. 21 (Double Jeopardy Clause). Applicability: Applicable because under Article 365, the crime punished is the single negligent mental state and reckless act itself, not the resulting damage.</w:t>
      </w:r>
    </w:p>
    <w:p>
      <w:r>
        <w:rPr>
          <w:b/>
        </w:rPr>
        <w:t xml:space="preserve">5. Application: </w:t>
      </w:r>
      <w:r>
        <w:t>Article 365 punishes the single act of reckless imprudence. The results (death, injuries, damage to property) are merely measures of penalty, not independent offenses that can be separately prosecuted.</w:t>
      </w:r>
    </w:p>
    <w:p>
      <w:r>
        <w:rPr>
          <w:b/>
        </w:rPr>
        <w:t xml:space="preserve">6. Conclusion: </w:t>
      </w:r>
      <w:r>
        <w:t>Information for Reckless Imprudence Resulting in Homicide ORDERED QUASHED and DISMISSED on ground of double jeopardy</w:t>
      </w:r>
    </w:p>
    <w:p>
      <w:r>
        <w:rPr>
          <w:b/>
        </w:rPr>
        <w:t xml:space="preserve">7. Supreme Court Decision &amp; Doctrine: </w:t>
      </w:r>
      <w:r>
        <w:t>Supreme Court Ruling: Information for Reckless Imprudence Resulting in Homicide ORDERED QUASHED and DISMISSED on ground of double jeopardy. Core Doctrine: Reckless imprudence under Art. 365 is a single quasi-offense; prior conviction for one consequence bars subsequent prosecution for other consequences from the same act.</w:t>
      </w:r>
    </w:p>
    <w:p>
      <w:r>
        <w:rPr>
          <w:b/>
        </w:rPr>
        <w:t xml:space="preserve">8. Relation to the Topic / Article: </w:t>
      </w:r>
      <w:r>
        <w:t>This landmark case is fundamentally assigned under the topic 'Dolo (Malice), Intent, Motive, and Mistake of Fact' and governs Art. 3, 365, RPC; Art. III, Sec. 21, 1987 Constitution.. It concretely demonstrates the Supreme Court's authoritative interpretation of the statutory elements and doctrinal principles under II. FELONIES AND CRIMINAL LIABILITY. Specifically, it establishes that reckless imprudence under art. 365 is a single quasi-offense; prior conviction for one consequence bars subsequent prosecution for other consequences from the same act. Understanding this decision is indispensable for resolving bar exam problems involving dolo (malice), intent, motive, and mistake of fact.</w:t>
      </w:r>
    </w:p>
    <w:p>
      <w:pPr>
        <w:spacing w:before="80" w:after="160"/>
        <w:pBdr>
          <w:bottom w:val="single" w:sz="4" w:space="1" w:color="CBD5E1"/>
        </w:pBdr>
      </w:pPr>
    </w:p>
    <w:p>
      <w:pPr>
        <w:keepNext/>
        <w:spacing w:before="240" w:after="40"/>
      </w:pPr>
      <w:r>
        <w:rPr>
          <w:rFonts w:ascii="Georgia" w:hAnsi="Georgia"/>
          <w:b/>
          <w:color w:val="2563EB"/>
          <w:sz w:val="23"/>
        </w:rPr>
        <w:t>CASE 66: People v. Pugay</w:t>
      </w:r>
    </w:p>
    <w:p>
      <w:pPr>
        <w:keepNext/>
        <w:spacing w:before="0" w:after="80"/>
      </w:pPr>
      <w:r>
        <w:rPr>
          <w:i/>
          <w:color w:val="64748B"/>
          <w:sz w:val="17"/>
        </w:rPr>
        <w:t>Citation: 167 SCRA 439 (1988) | Governing Codal: Art. 3, 4(1), 13(3), 365, RPC.</w:t>
        <w:br/>
      </w:r>
    </w:p>
    <w:p>
      <w:r>
        <w:rPr>
          <w:b/>
        </w:rPr>
        <w:t xml:space="preserve">1. Facts: </w:t>
      </w:r>
      <w:r>
        <w:t>Felipe Pugay and Benjamin Samson were making fun of Bayani Miranda, a mentally retarded person. Pugay poured a can of gasoline over Miranda's body. Samson then struck a match and set Miranda on fire, resulting in fatal burns.</w:t>
      </w:r>
    </w:p>
    <w:p>
      <w:r>
        <w:rPr>
          <w:b/>
          <w:color w:val="991B1B"/>
        </w:rPr>
        <w:t xml:space="preserve">• Complainant's Argument (Prosecution / State / Offended Party): </w:t>
      </w:r>
      <w:r>
        <w:t>The Prosecution contended that the accused was criminally liable for People v. Pugay, asserting that the accused acted with felonious intent, freedom, and intelligence, and that all statutory elements of the offense under Art. 3, 4(1), 13(3), 365, RPC. were established beyond reasonable doubt.</w:t>
      </w:r>
    </w:p>
    <w:p>
      <w:r>
        <w:rPr>
          <w:b/>
          <w:color w:val="15803D"/>
        </w:rPr>
        <w:t xml:space="preserve">• Respondent's Argument (Accused / Defense / Appellant): </w:t>
      </w:r>
      <w:r>
        <w:t>Pugay argued that he only intended to play a prank on Miranda and had no agreement with Samson to burn the victim, invoking lack of intent to kill (praeter intentionem).</w:t>
      </w:r>
    </w:p>
    <w:p>
      <w:r>
        <w:rPr>
          <w:b/>
        </w:rPr>
        <w:t xml:space="preserve">2. Issue of the Case: </w:t>
      </w:r>
      <w:r>
        <w:t>Are Pugay and Samson guilty of murder, or does the lack of conspiracy and lack of intent to kill mitigate Pugay's liability to reckless imprudence or homicide with mitigating circumstances?</w:t>
      </w:r>
    </w:p>
    <w:p>
      <w:r>
        <w:rPr>
          <w:b/>
        </w:rPr>
        <w:t xml:space="preserve">3. Answer: </w:t>
      </w:r>
      <w:r>
        <w:t>SAMSON GUILTY OF HOMICIDE (with praeter intentionem); PUGAY GUILTY OF HOMICIDE THROUGH RECKLESS IMPRUDENCE. There was no conspiracy between them; Samson's act of igniting the fire was homicide with mitigating praeter intentionem, while Pugay's act of pouring gasoline was gross reckless imprudence under Art. 365.</w:t>
      </w:r>
    </w:p>
    <w:p>
      <w:r>
        <w:rPr>
          <w:b/>
        </w:rPr>
        <w:t xml:space="preserve">4. Legal Basis: </w:t>
      </w:r>
      <w:r>
        <w:t>Art. 3, 4(1), 13(3), 365, RPC (Praeter Intentionem and Culpa). Applicability: Applicable because in the absence of conspiracy, each offender is liable only for his own act and mental state under Article 3 and Article 365.</w:t>
      </w:r>
    </w:p>
    <w:p>
      <w:r>
        <w:rPr>
          <w:b/>
        </w:rPr>
        <w:t xml:space="preserve">5. Application: </w:t>
      </w:r>
      <w:r>
        <w:t>Pugay did not anticipate that Samson would light a match; his pouring of gasoline without intent to burn constituted reckless imprudence. Samson, in lighting the match, committed an unlawful act resulting in death with praeter intentionem.</w:t>
      </w:r>
    </w:p>
    <w:p>
      <w:r>
        <w:rPr>
          <w:b/>
        </w:rPr>
        <w:t xml:space="preserve">6. Conclusion: </w:t>
      </w:r>
      <w:r>
        <w:t>Pugay CONVICTED of Homicide through Reckless Imprudence (Art. 365); Samson CONVICTED of Homicide with mitigating circumstance of praeter intentionem (Art. 13[3])</w:t>
      </w:r>
    </w:p>
    <w:p>
      <w:r>
        <w:rPr>
          <w:b/>
        </w:rPr>
        <w:t xml:space="preserve">7. Supreme Court Decision &amp; Doctrine: </w:t>
      </w:r>
      <w:r>
        <w:t>Supreme Court Ruling: Pugay CONVICTED of Homicide through Reckless Imprudence (Art. 365); Samson CONVICTED of Homicide with mitigating circumstance of praeter intentionem (Art. 13[3]). Core Doctrine: Without conspiracy, the act of pouring gasoline is reckless imprudence, while igniting the flame is homicide with praeter intentionem.</w:t>
      </w:r>
    </w:p>
    <w:p>
      <w:r>
        <w:rPr>
          <w:b/>
        </w:rPr>
        <w:t xml:space="preserve">8. Relation to the Topic / Article: </w:t>
      </w:r>
      <w:r>
        <w:t>This landmark case is fundamentally assigned under the topic 'Dolo (Malice), Intent, Motive, and Mistake of Fact' and governs Art. 3, 4(1), 13(3), 365, RPC.. It concretely demonstrates the Supreme Court's authoritative interpretation of the statutory elements and doctrinal principles under II. FELONIES AND CRIMINAL LIABILITY. Specifically, it establishes that without conspiracy, the act of pouring gasoline is reckless imprudence, while igniting the flame is homicide with praeter intentionem. Understanding this decision is indispensable for resolving bar exam problems involving dolo (malice), intent, motive, and mistake of fact.</w:t>
      </w:r>
    </w:p>
    <w:p>
      <w:pPr>
        <w:spacing w:before="80" w:after="160"/>
        <w:pBdr>
          <w:bottom w:val="single" w:sz="4" w:space="1" w:color="CBD5E1"/>
        </w:pBdr>
      </w:pPr>
    </w:p>
    <w:p>
      <w:pPr>
        <w:keepNext/>
        <w:spacing w:before="320" w:after="80"/>
      </w:pPr>
      <w:r>
        <w:rPr>
          <w:rFonts w:ascii="Georgia" w:hAnsi="Georgia"/>
          <w:b/>
          <w:color w:val="1E3A8A"/>
          <w:sz w:val="26"/>
        </w:rPr>
        <w:t>TOPIC 9: CRIMINAL LIABILITY: PRAETER INTENTIONEM, ABERRATIO ICTUS, ERROR IN PERSONAE, IMPOSSIBLE CRIMES</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Article 4 and Wrongful Acts Different from Intended</w:t>
              <w:br/>
              <w:t>Under Article 4, Paragraph 1 of the RPC, an actor committing a felony is criminally liable for all direct, natural, and logical consequences thereof pursuant to the Proximate Cause Doctrine (*"El que es causa de la causa es causa del mal causado"*).</w:t>
              <w:br/>
              <w:t>1. *Praeter Intentionem* (Art. 13, Par. 3): The injurious result is greater than intended. Mitigates liability if there is a notable disparity between the means used and the resulting injury.</w:t>
              <w:br/>
              <w:t>2. *Aberratio Ictus* (Mistake in the Blow): Offender aims at A but strikes B due to poor aim, deflection, or lack of skill. Produces a Complex Crime under Article 48.</w:t>
              <w:br/>
              <w:t>3. *Error in Personae* (Mistake in Identity): Offender aims at and hits the intended person believing them to be someone else. Governed by Article 49 (lesser penalty in maximum period).</w:t>
              <w:br/>
              <w:t>4. Impossible Crimes (Article 4, Par. 2 &amp; Article 59): Positivist provision punishing subjective criminal perversity when an offense against persons or property fails due to inherent legal/physical impossibility or inadequate/ineffectual means (*Intod v. CA*, *Jacinto v. People*). Penalty is *arresto mayor* or fine under Art. 59.</w:t>
            </w:r>
          </w:p>
        </w:tc>
      </w:tr>
    </w:tbl>
    <w:p>
      <w:pPr>
        <w:spacing w:after="160"/>
      </w:pPr>
    </w:p>
    <w:p>
      <w:pPr>
        <w:keepNext/>
        <w:spacing w:before="240" w:after="40"/>
      </w:pPr>
      <w:r>
        <w:rPr>
          <w:rFonts w:ascii="Georgia" w:hAnsi="Georgia"/>
          <w:b/>
          <w:color w:val="2563EB"/>
          <w:sz w:val="23"/>
        </w:rPr>
        <w:t>CASE 67: United States v. Brobst</w:t>
      </w:r>
    </w:p>
    <w:p>
      <w:pPr>
        <w:keepNext/>
        <w:spacing w:before="0" w:after="80"/>
      </w:pPr>
      <w:r>
        <w:rPr>
          <w:i/>
          <w:color w:val="64748B"/>
          <w:sz w:val="17"/>
        </w:rPr>
        <w:t>Citation: 14 Phil. 310 (1909) | Governing Codal: Art. 4, par. 1; Art. 13, par. 3; Art. 249, RPC.</w:t>
        <w:br/>
      </w:r>
    </w:p>
    <w:p>
      <w:r>
        <w:rPr>
          <w:b/>
        </w:rPr>
        <w:t xml:space="preserve">1. Facts: </w:t>
      </w:r>
      <w:r>
        <w:t>Brobst struck an intruder with his fist on the left side of the body. The victim walked away but died a few hours later. Medical testimony revealed the victim suffered from a latent, enlarged diseased spleen, which ruptured from the blow.</w:t>
      </w:r>
    </w:p>
    <w:p>
      <w:r>
        <w:rPr>
          <w:b/>
          <w:color w:val="991B1B"/>
        </w:rPr>
        <w:t xml:space="preserve">• Complainant's Argument (Prosecution / State / Offended Party): </w:t>
      </w:r>
      <w:r>
        <w:t>The Prosecution contended that the accused was criminally liable for United States v. Brobst, asserting that the accused acted with felonious intent, freedom, and intelligence, and that all statutory elements of the offense under Art. 4, par. 1; Art. 13, par. 3; Art. 249, RPC. were established beyond reasonable doubt.</w:t>
      </w:r>
    </w:p>
    <w:p>
      <w:r>
        <w:rPr>
          <w:b/>
          <w:color w:val="15803D"/>
        </w:rPr>
        <w:t xml:space="preserve">• Respondent's Argument (Accused / Defense / Appellant): </w:t>
      </w:r>
      <w:r>
        <w:t>Accused argued that he could not foresee the victim's latent diseased condition and that a simple fist blow was not a deadly assault, claiming lack of proximate cause and praeter intentionem.</w:t>
      </w:r>
    </w:p>
    <w:p>
      <w:r>
        <w:rPr>
          <w:b/>
        </w:rPr>
        <w:t xml:space="preserve">2. Issue of the Case: </w:t>
      </w:r>
      <w:r>
        <w:t>Is an assailant criminally liable for homicide when his physical blow causes death due to the victim's pre-existing latent diseased condition?</w:t>
      </w:r>
    </w:p>
    <w:p>
      <w:r>
        <w:rPr>
          <w:b/>
        </w:rPr>
        <w:t xml:space="preserve">3. Answer: </w:t>
      </w:r>
      <w:r>
        <w:t>YES (Article 4, Paragraph 1 RPC / Proximate Cause). An assailant who commits an unlawful physical assault is criminally liable for all the natural and logical consequences resulting therefrom, even if the victim had a pre-existing latent physical infirmity.</w:t>
      </w:r>
    </w:p>
    <w:p>
      <w:r>
        <w:rPr>
          <w:b/>
        </w:rPr>
        <w:t xml:space="preserve">4. Legal Basis: </w:t>
      </w:r>
      <w:r>
        <w:t>Art. 4, par. 1, RPC (Criminal liability for any person committing a felony although the wrongful act done be different from that which he intended); Art. 13, par. 3, RPC (Praeter Intentionem). Applicability: Applicable because the unlawful punch was the direct proximate cause triggering the internal hemorrhage that killed the victim.</w:t>
      </w:r>
    </w:p>
    <w:p>
      <w:r>
        <w:rPr>
          <w:b/>
        </w:rPr>
        <w:t xml:space="preserve">5. Application: </w:t>
      </w:r>
      <w:r>
        <w:t>Under Art. 4(1), the accused is responsible for the death resulting from his felonious blow. The victim's diseased spleen does not break the chain of causation, though the accused is entitled to mitigating praeter intentionem under Art. 13(3).</w:t>
      </w:r>
    </w:p>
    <w:p>
      <w:r>
        <w:rPr>
          <w:b/>
        </w:rPr>
        <w:t xml:space="preserve">6. Conclusion: </w:t>
      </w:r>
      <w:r>
        <w:t>Conviction for Homicide AFFIRMED with mitigating circumstance of praeter intentionem</w:t>
      </w:r>
    </w:p>
    <w:p>
      <w:r>
        <w:rPr>
          <w:b/>
        </w:rPr>
        <w:t xml:space="preserve">7. Supreme Court Decision &amp; Doctrine: </w:t>
      </w:r>
      <w:r>
        <w:t>Supreme Court Ruling: Conviction for Homicide AFFIRMED with mitigating circumstance of praeter intentionem. Core Doctrine: Under Art. 4(1) RPC, a person committing a felony is responsible for death caused by his physical assault despite the victim's pre-existing illness.</w:t>
      </w:r>
    </w:p>
    <w:p>
      <w:r>
        <w:rPr>
          <w:b/>
        </w:rPr>
        <w:t xml:space="preserve">8. Relation to the Topic / Article: </w:t>
      </w:r>
      <w:r>
        <w:t>This landmark case is fundamentally assigned under the topic 'Criminal Liability: Praeter Intentionem, Aberratio Ictus, Error in Personae, Impossible Crimes' and governs Art. 4, par. 1; Art. 13, par. 3; Art. 249, RPC.. It concretely demonstrates the Supreme Court's authoritative interpretation of the statutory elements and doctrinal principles under II. FELONIES AND CRIMINAL LIABILITY. Specifically, it establishes that under art. 4(1) rpc, a person committing a felony is responsible for death caused by his physical assault despite the victim's pre-existing illness.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68: People v. Mananquil</w:t>
      </w:r>
    </w:p>
    <w:p>
      <w:pPr>
        <w:keepNext/>
        <w:spacing w:before="0" w:after="80"/>
      </w:pPr>
      <w:r>
        <w:rPr>
          <w:i/>
          <w:color w:val="64748B"/>
          <w:sz w:val="17"/>
        </w:rPr>
        <w:t>Citation: 132 SCRA 196 (1984) | Governing Codal: Art. 4, par. 1; Art. 246, RPC.</w:t>
        <w:br/>
      </w:r>
    </w:p>
    <w:p>
      <w:r>
        <w:rPr>
          <w:b/>
        </w:rPr>
        <w:t xml:space="preserve">1. Facts: </w:t>
      </w:r>
      <w:r>
        <w:t>Valentina Mananquil threw gasoline on her husband and lit it with a match during a marital argument. The husband suffered severe burns and died in the hospital eight days later from pneumonia secondary to the burns.</w:t>
      </w:r>
    </w:p>
    <w:p>
      <w:r>
        <w:rPr>
          <w:b/>
          <w:color w:val="991B1B"/>
        </w:rPr>
        <w:t xml:space="preserve">• Complainant's Argument (Prosecution / State / Offended Party): </w:t>
      </w:r>
      <w:r>
        <w:t>The Complainant and the State maintained that the accused was criminally liable under Art. 4, par. 1; Art. 246,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claimed that pneumonia, not the burn injuries, was the immediate medical cause of death, constituting an efficient intervening cause that relieved her of liability for parricide.</w:t>
      </w:r>
    </w:p>
    <w:p>
      <w:r>
        <w:rPr>
          <w:b/>
        </w:rPr>
        <w:t xml:space="preserve">2. Issue of the Case: </w:t>
      </w:r>
      <w:r>
        <w:t>Does post-injury pneumonia developed during hospitalization break the chain of proximate causation initiated by severe felonious burn injuries?</w:t>
      </w:r>
    </w:p>
    <w:p>
      <w:r>
        <w:rPr>
          <w:b/>
        </w:rPr>
        <w:t xml:space="preserve">3. Answer: </w:t>
      </w:r>
      <w:r>
        <w:t>NO. The felonious burn injuries were the proximate cause of death; pneumonia was a natural complication arising directly from the weakened physical condition caused by the burns.</w:t>
      </w:r>
    </w:p>
    <w:p>
      <w:r>
        <w:rPr>
          <w:b/>
        </w:rPr>
        <w:t xml:space="preserve">4. Legal Basis: </w:t>
      </w:r>
      <w:r>
        <w:t>Art. 4, par. 1, RPC (Proximate Cause Doctrine); Art. 246, RPC (Parricide). Applicability: Applicable because an intervening medical complication directly resulting from felonious injuries does not break the causal chain between the felony and the resulting death.</w:t>
      </w:r>
    </w:p>
    <w:p>
      <w:r>
        <w:rPr>
          <w:b/>
        </w:rPr>
        <w:t xml:space="preserve">5. Application: </w:t>
      </w:r>
      <w:r>
        <w:t>The severe burns directly weakened the victim's respiratory system and led to pneumonia. Because the felony set the fatal medical process in motion without any independent efficient cause, the accused is criminally liable for Parricide.</w:t>
      </w:r>
    </w:p>
    <w:p>
      <w:r>
        <w:rPr>
          <w:b/>
        </w:rPr>
        <w:t xml:space="preserve">6. Conclusion: </w:t>
      </w:r>
      <w:r>
        <w:t>Conviction for PARRICIDE AFFIRMED</w:t>
      </w:r>
    </w:p>
    <w:p>
      <w:r>
        <w:rPr>
          <w:b/>
        </w:rPr>
        <w:t xml:space="preserve">7. Supreme Court Decision &amp; Doctrine: </w:t>
      </w:r>
      <w:r>
        <w:t>Supreme Court Ruling: Conviction for PARRICIDE AFFIRMED. Core Doctrine: Medical complications (e.g. pneumonia, sepsis) arising naturally from felonious wounds do not break the chain of proximate causation under Art. 4(1) RPC.</w:t>
      </w:r>
    </w:p>
    <w:p>
      <w:r>
        <w:rPr>
          <w:b/>
        </w:rPr>
        <w:t xml:space="preserve">8. Relation to the Topic / Article: </w:t>
      </w:r>
      <w:r>
        <w:t>This landmark case is fundamentally assigned under the topic 'Criminal Liability: Praeter Intentionem, Aberratio Ictus, Error in Personae, Impossible Crimes' and governs Art. 4, par. 1; Art. 246, RPC.. It concretely demonstrates the Supreme Court's authoritative interpretation of the statutory elements and doctrinal principles under II. FELONIES AND CRIMINAL LIABILITY. Specifically, it establishes that medical complications (e.g. pneumonia, sepsis) arising naturally from felonious wounds do not break the chain of proximate causation under art. 4(1)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69: People v. Iligan</w:t>
      </w:r>
    </w:p>
    <w:p>
      <w:pPr>
        <w:keepNext/>
        <w:spacing w:before="0" w:after="80"/>
      </w:pPr>
      <w:r>
        <w:rPr>
          <w:i/>
          <w:color w:val="64748B"/>
          <w:sz w:val="17"/>
        </w:rPr>
        <w:t>Citation: 191 SCRA 643 (1990) | Governing Codal: Art. 4(1), 6, 249, RPC.</w:t>
        <w:br/>
      </w:r>
    </w:p>
    <w:p>
      <w:r>
        <w:rPr>
          <w:b/>
        </w:rPr>
        <w:t xml:space="preserve">1. Facts: </w:t>
      </w:r>
      <w:r>
        <w:t>Fernando Iligan hacked Esmeraldo Quinones with a bolo, inflicting a non-fatal wound on his head. As Quinones fled along the national highway, he was run over and crushed to death by a passing speeding vehicular truck.</w:t>
      </w:r>
    </w:p>
    <w:p>
      <w:r>
        <w:rPr>
          <w:b/>
          <w:color w:val="991B1B"/>
        </w:rPr>
        <w:t xml:space="preserve">• Complainant's Argument (Prosecution / State / Offended Party): </w:t>
      </w:r>
      <w:r>
        <w:t>The Prosecution contended that the accused was criminally liable for People v. Iligan, asserting that the accused acted with felonious intent, freedom, and intelligence, and that all statutory elements of the offense under Art. 4(1), 6, 249, RPC. were established beyond reasonable doubt.</w:t>
      </w:r>
    </w:p>
    <w:p>
      <w:r>
        <w:rPr>
          <w:b/>
          <w:color w:val="15803D"/>
        </w:rPr>
        <w:t xml:space="preserve">• Respondent's Argument (Accused / Defense / Appellant): </w:t>
      </w:r>
      <w:r>
        <w:t>Accused argued that the hacking wound was superficial and non-fatal, and that the vehicular accident was an independent, efficient intervening cause that broke the chain of causation.</w:t>
      </w:r>
    </w:p>
    <w:p>
      <w:r>
        <w:rPr>
          <w:b/>
        </w:rPr>
        <w:t xml:space="preserve">2. Issue of the Case: </w:t>
      </w:r>
      <w:r>
        <w:t>Is the original assailant liable for homicide when the fleeing victim is crushed to death by an independent speeding vehicle on the highway?</w:t>
      </w:r>
    </w:p>
    <w:p>
      <w:r>
        <w:rPr>
          <w:b/>
        </w:rPr>
        <w:t xml:space="preserve">3. Answer: </w:t>
      </w:r>
      <w:r>
        <w:t>NO (as to Homicide; guilty of Attempted Homicide). The speeding truck was an independent, separate efficient intervening cause that broke the chain of proximate causation between the non-fatal bolo wound and the victim's death.</w:t>
      </w:r>
    </w:p>
    <w:p>
      <w:r>
        <w:rPr>
          <w:b/>
        </w:rPr>
        <w:t xml:space="preserve">4. Legal Basis: </w:t>
      </w:r>
      <w:r>
        <w:t>Art. 4, par. 1, RPC; Doctrine on Independent Efficient Intervening Cause. Applicability: Applicable because an independent external force completely unrelated to the felonious act that actively causes death breaks proximate causation under Article 4(1).</w:t>
      </w:r>
    </w:p>
    <w:p>
      <w:r>
        <w:rPr>
          <w:b/>
        </w:rPr>
        <w:t xml:space="preserve">5. Application: </w:t>
      </w:r>
      <w:r>
        <w:t>The vehicular collision was an active, independent intervening event not caused by or related to the hacking blow. Because the hacking wound was not mortal, Iligan was liable only for attempted homicide.</w:t>
      </w:r>
    </w:p>
    <w:p>
      <w:r>
        <w:rPr>
          <w:b/>
        </w:rPr>
        <w:t xml:space="preserve">6. Conclusion: </w:t>
      </w:r>
      <w:r>
        <w:t>Conviction for Homicide REVERSED; accused CONVICTED of ATTEMPTED HOMICIDE</w:t>
      </w:r>
    </w:p>
    <w:p>
      <w:r>
        <w:rPr>
          <w:b/>
        </w:rPr>
        <w:t xml:space="preserve">7. Supreme Court Decision &amp; Doctrine: </w:t>
      </w:r>
      <w:r>
        <w:t>Supreme Court Ruling: Conviction for Homicide REVERSED; accused CONVICTED of ATTEMPTED HOMICIDE. Core Doctrine: An independent, unforeseen intervening agency that actively causes death breaks proximate causation under Art. 4(1) RPC.</w:t>
      </w:r>
    </w:p>
    <w:p>
      <w:r>
        <w:rPr>
          <w:b/>
        </w:rPr>
        <w:t xml:space="preserve">8. Relation to the Topic / Article: </w:t>
      </w:r>
      <w:r>
        <w:t>This landmark case is fundamentally assigned under the topic 'Criminal Liability: Praeter Intentionem, Aberratio Ictus, Error in Personae, Impossible Crimes' and governs Art. 4(1), 6, 249, RPC.. It concretely demonstrates the Supreme Court's authoritative interpretation of the statutory elements and doctrinal principles under II. FELONIES AND CRIMINAL LIABILITY. Specifically, it establishes that An independent, unforeseen intervening agency that actively causes death breaks proximate causation under Art. 4(1)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70: People v. Albuquerque</w:t>
      </w:r>
    </w:p>
    <w:p>
      <w:pPr>
        <w:keepNext/>
        <w:spacing w:before="0" w:after="80"/>
      </w:pPr>
      <w:r>
        <w:rPr>
          <w:i/>
          <w:color w:val="64748B"/>
          <w:sz w:val="17"/>
        </w:rPr>
        <w:t>Citation: 59 Phil. 150 (1933) | Governing Codal: Art. 4(1), 13(3), 249, RPC.</w:t>
        <w:br/>
      </w:r>
    </w:p>
    <w:p>
      <w:r>
        <w:rPr>
          <w:b/>
        </w:rPr>
        <w:t xml:space="preserve">1. Facts: </w:t>
      </w:r>
      <w:r>
        <w:t>Glicerio Albuquerque, an elderly, partially paralyzed and deaf-mute man, went to see the man who impregnated his daughter to demand marriage or child support. When the victim refused and made a hostile motion, Albuquerque brandished a small penknife to intimidate him, inadvertently stabbing the victim in the neck and killing him.</w:t>
      </w:r>
    </w:p>
    <w:p>
      <w:r>
        <w:rPr>
          <w:b/>
          <w:color w:val="991B1B"/>
        </w:rPr>
        <w:t xml:space="preserve">• Complainant's Argument (Prosecution / State / Offended Party): </w:t>
      </w:r>
      <w:r>
        <w:t>The Complainant and the State maintained that the accused was criminally liable under Art. 4(1), 13(3), 249,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claimed that he only intended to threaten and frighten the victim into supporting his grandchild, completely lacking intent to cause death or serious injury (praeter intentionem).</w:t>
      </w:r>
    </w:p>
    <w:p>
      <w:r>
        <w:rPr>
          <w:b/>
        </w:rPr>
        <w:t xml:space="preserve">2. Issue of the Case: </w:t>
      </w:r>
      <w:r>
        <w:t>Is an assailant entitled to the mitigating circumstance of lack of intent to commit so grave a wrong under Article 13(3) when an act of intimidation results in death?</w:t>
      </w:r>
    </w:p>
    <w:p>
      <w:r>
        <w:rPr>
          <w:b/>
        </w:rPr>
        <w:t xml:space="preserve">3. Answer: </w:t>
      </w:r>
      <w:r>
        <w:t>YES. While liable for homicide under Article 4(1), the accused is entitled to the mitigating circumstance of praeter intentionem under Article 13(3) due to his physical disability, small weapon, and lack of lethal intent.</w:t>
      </w:r>
    </w:p>
    <w:p>
      <w:r>
        <w:rPr>
          <w:b/>
        </w:rPr>
        <w:t xml:space="preserve">4. Legal Basis: </w:t>
      </w:r>
      <w:r>
        <w:t>Art. 4, par. 1; Art. 13, par. 3; Art. 249, RPC. Applicability: Applicable because Article 4(1) imposes criminal liability for the fatal consequence, while Article 13(3) provides mitigation when the notable disparity between means and outcome shows lack of lethal intent.</w:t>
      </w:r>
    </w:p>
    <w:p>
      <w:r>
        <w:rPr>
          <w:b/>
        </w:rPr>
        <w:t xml:space="preserve">5. Application: </w:t>
      </w:r>
      <w:r>
        <w:t>Albuquerque's advanced age, partial paralysis, and use of a pocketknife to obtain support show that he did not intend the fatal outcome, entitling him to mitigating praeter intentionem.</w:t>
      </w:r>
    </w:p>
    <w:p>
      <w:r>
        <w:rPr>
          <w:b/>
        </w:rPr>
        <w:t xml:space="preserve">6. Conclusion: </w:t>
      </w:r>
      <w:r>
        <w:t>Conviction for Homicide AFFIRMED with MITIGATING CIRCUMSTANCE of Praeter Intentionem under Art. 13(3) RPC (penalty reduced)</w:t>
      </w:r>
    </w:p>
    <w:p>
      <w:r>
        <w:rPr>
          <w:b/>
        </w:rPr>
        <w:t xml:space="preserve">7. Supreme Court Decision &amp; Doctrine: </w:t>
      </w:r>
      <w:r>
        <w:t>Supreme Court Ruling: Conviction for Homicide AFFIRMED with MITIGATING CIRCUMSTANCE of Praeter Intentionem under Art. 13(3) RPC (penalty reduced). Core Doctrine: Marked disparity between the means employed and the fatal consequence establishes mitigating praeter intentionem under Art. 13(3) RPC.</w:t>
      </w:r>
    </w:p>
    <w:p>
      <w:r>
        <w:rPr>
          <w:b/>
        </w:rPr>
        <w:t xml:space="preserve">8. Relation to the Topic / Article: </w:t>
      </w:r>
      <w:r>
        <w:t>This landmark case is fundamentally assigned under the topic 'Criminal Liability: Praeter Intentionem, Aberratio Ictus, Error in Personae, Impossible Crimes' and governs Art. 4(1), 13(3), 249, RPC.. It concretely demonstrates the Supreme Court's authoritative interpretation of the statutory elements and doctrinal principles under II. FELONIES AND CRIMINAL LIABILITY. Specifically, it establishes that marked disparity between the means employed and the fatal consequence establishes mitigating praeter intentionem under art. 13(3)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71: Yadao v. People</w:t>
      </w:r>
    </w:p>
    <w:p>
      <w:pPr>
        <w:keepNext/>
        <w:spacing w:before="0" w:after="80"/>
      </w:pPr>
      <w:r>
        <w:rPr>
          <w:i/>
          <w:color w:val="64748B"/>
          <w:sz w:val="17"/>
        </w:rPr>
        <w:t>Citation: G.R. No. 150917, 27 September 2006 | Governing Codal: Art. 4(1), 249, RPC.</w:t>
        <w:br/>
      </w:r>
    </w:p>
    <w:p>
      <w:r>
        <w:rPr>
          <w:b/>
        </w:rPr>
        <w:t xml:space="preserve">1. Facts: </w:t>
      </w:r>
      <w:r>
        <w:t>Police officers were pursuing a fleeing armed suspect. Multiple officers discharged their firearms in the dark alley, and a bystander was struck and killed. Ballistics could not determine which specific firearm fired the fatal bullet.</w:t>
      </w:r>
    </w:p>
    <w:p>
      <w:r>
        <w:rPr>
          <w:b/>
          <w:color w:val="991B1B"/>
        </w:rPr>
        <w:t xml:space="preserve">• Complainant's Argument (Prosecution / State / Offended Party): </w:t>
      </w:r>
      <w:r>
        <w:t>The Prosecution contended that the accused was criminally liable for Yadao v. People, asserting that the accused acted with felonious intent, freedom, and intelligence, and that all statutory elements of the offense under Art. 4(1), 249, RPC. were established beyond reasonable doubt.</w:t>
      </w:r>
    </w:p>
    <w:p>
      <w:r>
        <w:rPr>
          <w:b/>
          <w:color w:val="15803D"/>
        </w:rPr>
        <w:t xml:space="preserve">• Respondent's Argument (Accused / Defense / Appellant): </w:t>
      </w:r>
      <w:r>
        <w:t>The accused officer argued that in the absence of conspiracy or ballistics proof linking his firearm to the fatal bullet, proximate causation could not be attributed to him individually.</w:t>
      </w:r>
    </w:p>
    <w:p>
      <w:r>
        <w:rPr>
          <w:b/>
        </w:rPr>
        <w:t xml:space="preserve">2. Issue of the Case: </w:t>
      </w:r>
      <w:r>
        <w:t>Can an individual officer be held liable for homicide when multiple persons discharged weapons without conspiracy and ballistics cannot prove who fired the fatal shot?</w:t>
      </w:r>
    </w:p>
    <w:p>
      <w:r>
        <w:rPr>
          <w:b/>
        </w:rPr>
        <w:t xml:space="preserve">3. Answer: </w:t>
      </w:r>
      <w:r>
        <w:t>NO. In the absence of conspiracy, individual criminal liability for homicide requires proof beyond reasonable doubt that the accused fired the fatal bullet causing death.</w:t>
      </w:r>
    </w:p>
    <w:p>
      <w:r>
        <w:rPr>
          <w:b/>
        </w:rPr>
        <w:t xml:space="preserve">4. Legal Basis: </w:t>
      </w:r>
      <w:r>
        <w:t>Art. 4, par. 1, RPC; Presumption of Innocence (1987 Const. Art. III, Sec. 14). Applicability: Applicable because Article 4(1) requires a direct causal connection between the specific individual's act and the resulting death.</w:t>
      </w:r>
    </w:p>
    <w:p>
      <w:r>
        <w:rPr>
          <w:b/>
        </w:rPr>
        <w:t xml:space="preserve">5. Application: </w:t>
      </w:r>
      <w:r>
        <w:t>Without conspiracy, the act of one is not the act of all. Because the State failed to prove which officer's bullet hit the victim, proximate cause was not established as to the petitioner.</w:t>
      </w:r>
    </w:p>
    <w:p>
      <w:r>
        <w:rPr>
          <w:b/>
        </w:rPr>
        <w:t xml:space="preserve">6. Conclusion: </w:t>
      </w:r>
      <w:r>
        <w:t>Conviction for Homicide REVERSED and accused ACQUITTED</w:t>
      </w:r>
    </w:p>
    <w:p>
      <w:r>
        <w:rPr>
          <w:b/>
        </w:rPr>
        <w:t xml:space="preserve">7. Supreme Court Decision &amp; Doctrine: </w:t>
      </w:r>
      <w:r>
        <w:t>Supreme Court Ruling: Conviction for Homicide REVERSED and accused ACQUITTED. Core Doctrine: Without conspiracy, criminal liability for homicide under Art. 4(1) RPC requires direct proof linking the specific accused's bullet to the fatal injury.</w:t>
      </w:r>
    </w:p>
    <w:p>
      <w:r>
        <w:rPr>
          <w:b/>
        </w:rPr>
        <w:t xml:space="preserve">8. Relation to the Topic / Article: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without conspiracy, criminal liability for homicide under art. 4(1) rpc requires direct proof linking the specific accused's bullet to the fatal injury.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72: People v. Adriano</w:t>
      </w:r>
    </w:p>
    <w:p>
      <w:pPr>
        <w:keepNext/>
        <w:spacing w:before="0" w:after="80"/>
      </w:pPr>
      <w:r>
        <w:rPr>
          <w:i/>
          <w:color w:val="64748B"/>
          <w:sz w:val="17"/>
        </w:rPr>
        <w:t>Citation: G.R. No. 205228, 15 July 2015 | Governing Codal: Art. 4(1), 248, RPC.</w:t>
        <w:br/>
      </w:r>
    </w:p>
    <w:p>
      <w:r>
        <w:rPr>
          <w:b/>
        </w:rPr>
        <w:t xml:space="preserve">1. Facts: </w:t>
      </w:r>
      <w:r>
        <w:t>Adriano and armed companions opened fire on their intended target, Danilo Cabanas, inside a vehicle. Stray bullets missed Cabanas and struck an innocent bystander, 7-year-old girl Ofelia, instantly killing her.</w:t>
      </w:r>
    </w:p>
    <w:p>
      <w:r>
        <w:rPr>
          <w:b/>
          <w:color w:val="991B1B"/>
        </w:rPr>
        <w:t xml:space="preserve">• Complainant's Argument (Prosecution / State / Offended Party): </w:t>
      </w:r>
      <w:r>
        <w:t>The Prosecution contended that the accused was criminally liable for People v. Adriano, asserting that the accused acted with felonious intent, freedom, and intelligence, and that all statutory elements of the offense under Art. 4(1), 248, RPC. were established beyond reasonable doubt.</w:t>
      </w:r>
    </w:p>
    <w:p>
      <w:r>
        <w:rPr>
          <w:b/>
          <w:color w:val="15803D"/>
        </w:rPr>
        <w:t xml:space="preserve">• Respondent's Argument (Accused / Defense / Appellant): </w:t>
      </w:r>
      <w:r>
        <w:t>Accused claimed lack of intent to shoot or kill the young girl, asserting that she was hit purely by accident (aberratio ictus) and treachery could not apply to the unintended victim.</w:t>
      </w:r>
    </w:p>
    <w:p>
      <w:r>
        <w:rPr>
          <w:b/>
        </w:rPr>
        <w:t xml:space="preserve">2. Issue of the Case: </w:t>
      </w:r>
      <w:r>
        <w:t>Under Article 4(1) RPC (aberratio ictus), is the killing of an unintended third party by stray gunfire murder or homicide, and does treachery qualify the killing?</w:t>
      </w:r>
    </w:p>
    <w:p>
      <w:r>
        <w:rPr>
          <w:b/>
        </w:rPr>
        <w:t xml:space="preserve">3. Answer: </w:t>
      </w:r>
      <w:r>
        <w:t>MURDER. Under Article 4(1), an assailant is liable for the death of an unintended third party (aberratio ictus); treachery qualifying the attack against the intended target transfers to the unintended victim.</w:t>
      </w:r>
    </w:p>
    <w:p>
      <w:r>
        <w:rPr>
          <w:b/>
        </w:rPr>
        <w:t xml:space="preserve">4. Legal Basis: </w:t>
      </w:r>
      <w:r>
        <w:t>Art. 4, par. 1, RPC (Aberratio Ictus / Mistake in Blow); Art. 248, RPC (Treachery). Applicability: Applicable because when an attack is treacherous from its inception, the qualifying circumstance applies to all victims killed by the assault under Article 4(1).</w:t>
      </w:r>
    </w:p>
    <w:p>
      <w:r>
        <w:rPr>
          <w:b/>
        </w:rPr>
        <w:t xml:space="preserve">5. Application: </w:t>
      </w:r>
      <w:r>
        <w:t>The gunmen ambushed Cabanas with sudden, overwhelming gunfire (treachery). Under aberratio ictus, the felonious intent and treachery transferred to the fatal shooting of the young girl.</w:t>
      </w:r>
    </w:p>
    <w:p>
      <w:r>
        <w:rPr>
          <w:b/>
        </w:rPr>
        <w:t xml:space="preserve">6. Conclusion: </w:t>
      </w:r>
      <w:r>
        <w:t>Conviction for MURDER AFFIRMED</w:t>
      </w:r>
    </w:p>
    <w:p>
      <w:r>
        <w:rPr>
          <w:b/>
        </w:rPr>
        <w:t xml:space="preserve">7. Supreme Court Decision &amp; Doctrine: </w:t>
      </w:r>
      <w:r>
        <w:t>Supreme Court Ruling: Conviction for MURDER AFFIRMED. Core Doctrine: In aberratio ictus (mistake in the blow) under Art. 4(1) RPC, treachery present in the primary assault transfers to and qualifies the killing of the unintended bystander.</w:t>
      </w:r>
    </w:p>
    <w:p>
      <w:r>
        <w:rPr>
          <w:b/>
        </w:rPr>
        <w:t xml:space="preserve">8. Relation to the Topic / Article: </w:t>
      </w:r>
      <w:r>
        <w:t>This landmark case is fundamentally assigned under the topic 'Criminal Liability: Praeter Intentionem, Aberratio Ictus, Error in Personae, Impossible Crimes' and governs Art. 4(1), 248, RPC.. It concretely demonstrates the Supreme Court's authoritative interpretation of the statutory elements and doctrinal principles under II. FELONIES AND CRIMINAL LIABILITY. Specifically, it establishes that In aberratio ictus (mistake in the blow) under Art. 4(1) RPC, treachery present in the primary assault transfers to and qualifies the killing of the unintended bystander.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73: People v. Bendecio</w:t>
      </w:r>
    </w:p>
    <w:p>
      <w:pPr>
        <w:keepNext/>
        <w:spacing w:before="0" w:after="80"/>
      </w:pPr>
      <w:r>
        <w:rPr>
          <w:i/>
          <w:color w:val="64748B"/>
          <w:sz w:val="17"/>
        </w:rPr>
        <w:t>Citation: G.R. No. 138981, 16 October 2000 | Governing Codal: Art. 4(1), 249, RPC.</w:t>
        <w:br/>
      </w:r>
    </w:p>
    <w:p>
      <w:r>
        <w:rPr>
          <w:b/>
        </w:rPr>
        <w:t xml:space="preserve">1. Facts: </w:t>
      </w:r>
      <w:r>
        <w:t>Bendecio threw a heavy stone at his intended rival during a brawl. The stone missed the rival and struck an innocent bystander in the head, causing severe skull fracture and death.</w:t>
      </w:r>
    </w:p>
    <w:p>
      <w:r>
        <w:rPr>
          <w:b/>
          <w:color w:val="991B1B"/>
        </w:rPr>
        <w:t xml:space="preserve">• Complainant's Argument (Prosecution / State / Offended Party): </w:t>
      </w:r>
      <w:r>
        <w:t>The Prosecution contended that the accused was criminally liable for People v. Bendecio, asserting that the accused acted with felonious intent, freedom, and intelligence, and that all statutory elements of the offense under Art. 4(1), 249, RPC. were established beyond reasonable doubt.</w:t>
      </w:r>
    </w:p>
    <w:p>
      <w:r>
        <w:rPr>
          <w:b/>
          <w:color w:val="15803D"/>
        </w:rPr>
        <w:t xml:space="preserve">• Respondent's Argument (Accused / Defense / Appellant): </w:t>
      </w:r>
      <w:r>
        <w:t>Accused argued that he had no intention to injure the bystander and that missing his target was an accident that should excuse or reduce his liability.</w:t>
      </w:r>
    </w:p>
    <w:p>
      <w:r>
        <w:rPr>
          <w:b/>
        </w:rPr>
        <w:t xml:space="preserve">2. Issue of the Case: </w:t>
      </w:r>
      <w:r>
        <w:t>Is the accused criminally liable for homicide when his felonious missile misses the intended target and kills an innocent bystander (aberratio ictus)?</w:t>
      </w:r>
    </w:p>
    <w:p>
      <w:r>
        <w:rPr>
          <w:b/>
        </w:rPr>
        <w:t xml:space="preserve">3. Answer: </w:t>
      </w:r>
      <w:r>
        <w:t>YES (Homicide under Art. 4[1] RPC). Under aberratio ictus, throwing a lethal projectile unlawfully transfers criminal liability for homicide to the unintended fatality.</w:t>
      </w:r>
    </w:p>
    <w:p>
      <w:r>
        <w:rPr>
          <w:b/>
        </w:rPr>
        <w:t xml:space="preserve">4. Legal Basis: </w:t>
      </w:r>
      <w:r>
        <w:t>Art. 4, par. 1, RPC (Aberratio Ictus); Art. 249, RPC. Applicability: Applicable because throwing a lethal stone during a brawl is an unlawful act; the accidental hitting of an unintended victim is a direct consequence punishable under Article 4(1).</w:t>
      </w:r>
    </w:p>
    <w:p>
      <w:r>
        <w:rPr>
          <w:b/>
        </w:rPr>
        <w:t xml:space="preserve">5. Application: </w:t>
      </w:r>
      <w:r>
        <w:t>The act of hurling a large stone was felonious. Under Art. 4(1), the accused is criminally responsible for the death resulting from his unlawful missile, even though the person killed was different from the one intended.</w:t>
      </w:r>
    </w:p>
    <w:p>
      <w:r>
        <w:rPr>
          <w:b/>
        </w:rPr>
        <w:t xml:space="preserve">6. Conclusion: </w:t>
      </w:r>
      <w:r>
        <w:t>Conviction for HOMICIDE AFFIRMED</w:t>
      </w:r>
    </w:p>
    <w:p>
      <w:r>
        <w:rPr>
          <w:b/>
        </w:rPr>
        <w:t xml:space="preserve">7. Supreme Court Decision &amp; Doctrine: </w:t>
      </w:r>
      <w:r>
        <w:t>Supreme Court Ruling: Conviction for HOMICIDE AFFIRMED. Core Doctrine: In aberratio ictus, an offender throwing a dangerous projectile is fully liable for homicide under Art. 4(1) RPC if it strikes and kills an unintended bystander.</w:t>
      </w:r>
    </w:p>
    <w:p>
      <w:r>
        <w:rPr>
          <w:b/>
        </w:rPr>
        <w:t xml:space="preserve">8. Relation to the Topic / Article: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an offender throwing a dangerous projectile is fully liable for homicide under Art. 4(1) RPC if it strikes and kills an unintended bystander.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74: People v. Gemoya</w:t>
      </w:r>
    </w:p>
    <w:p>
      <w:pPr>
        <w:keepNext/>
        <w:spacing w:before="0" w:after="80"/>
      </w:pPr>
      <w:r>
        <w:rPr>
          <w:i/>
          <w:color w:val="64748B"/>
          <w:sz w:val="17"/>
        </w:rPr>
        <w:t>Citation: 342 SCRA 63 (2000) | Governing Codal: Art. 4(1), 49, 248, RPC.</w:t>
        <w:br/>
      </w:r>
    </w:p>
    <w:p>
      <w:r>
        <w:rPr>
          <w:b/>
        </w:rPr>
        <w:t xml:space="preserve">1. Facts: </w:t>
      </w:r>
      <w:r>
        <w:t>Gemoya and companions stalked and shot a man whom they mistakenly believed to be their mortal enemy, 'Wilfredo'. The victim was actually an innocent man named Rosendo who bore a strong physical resemblance to Wilfredo.</w:t>
      </w:r>
    </w:p>
    <w:p>
      <w:r>
        <w:rPr>
          <w:b/>
          <w:color w:val="991B1B"/>
        </w:rPr>
        <w:t xml:space="preserve">• Complainant's Argument (Prosecution / State / Offended Party): </w:t>
      </w:r>
      <w:r>
        <w:t>The Prosecution contended that the accused was criminally liable for People v. Gemoya, asserting that the accused acted with felonious intent, freedom, and intelligence, and that all statutory elements of the offense under Art. 4(1), 49, 248, RPC. were established beyond reasonable doubt.</w:t>
      </w:r>
    </w:p>
    <w:p>
      <w:r>
        <w:rPr>
          <w:b/>
          <w:color w:val="15803D"/>
        </w:rPr>
        <w:t xml:space="preserve">• Respondent's Argument (Accused / Defense / Appellant): </w:t>
      </w:r>
      <w:r>
        <w:t>Accused argued that because they intended to shoot Wilfredo and not Rosendo, they were acting under an error in personae and could not be convicted of intentional murder of Rosendo.</w:t>
      </w:r>
    </w:p>
    <w:p>
      <w:r>
        <w:rPr>
          <w:b/>
        </w:rPr>
        <w:t xml:space="preserve">2. Issue of the Case: </w:t>
      </w:r>
      <w:r>
        <w:t>How does mistake in identity (error in personae) affect criminal liability for murder under Article 4(1) and Article 49 of the RPC?</w:t>
      </w:r>
    </w:p>
    <w:p>
      <w:r>
        <w:rPr>
          <w:b/>
        </w:rPr>
        <w:t xml:space="preserve">3. Answer: </w:t>
      </w:r>
      <w:r>
        <w:t>LIABLE FOR MURDER (under Art. 4[1] and Art. 49). In error in personae, the accused is criminally liable for the felony committed; the penalty rule in Art. 49 applies if the intended crime carries a different penalty.</w:t>
      </w:r>
    </w:p>
    <w:p>
      <w:r>
        <w:rPr>
          <w:b/>
        </w:rPr>
        <w:t xml:space="preserve">4. Legal Basis: </w:t>
      </w:r>
      <w:r>
        <w:t>Art. 4, par. 1; Art. 49; Art. 248, RPC (Error in Personae). Applicability: Applicable because shooting an intended human target under a mistake of identity does not negate criminal intent; the offender is fully liable for the homicide or murder committed.</w:t>
      </w:r>
    </w:p>
    <w:p>
      <w:r>
        <w:rPr>
          <w:b/>
        </w:rPr>
        <w:t xml:space="preserve">5. Application: </w:t>
      </w:r>
      <w:r>
        <w:t>The killers intended to kill a human being with treachery and executed their plan. Mistaking Rosendo for Wilfredo was error in personae, which does not diminish criminal liability for murder under Art. 4(1).</w:t>
      </w:r>
    </w:p>
    <w:p>
      <w:r>
        <w:rPr>
          <w:b/>
        </w:rPr>
        <w:t xml:space="preserve">6. Conclusion: </w:t>
      </w:r>
      <w:r>
        <w:t>Conviction for MURDER AFFIRMED</w:t>
      </w:r>
    </w:p>
    <w:p>
      <w:r>
        <w:rPr>
          <w:b/>
        </w:rPr>
        <w:t xml:space="preserve">7. Supreme Court Decision &amp; Doctrine: </w:t>
      </w:r>
      <w:r>
        <w:t>Supreme Court Ruling: Conviction for MURDER AFFIRMED. Core Doctrine: In error in personae (mistake in identity), criminal liability for murder is not extinguished under Art. 4(1) RPC, as the felonious intent to kill was present.</w:t>
      </w:r>
    </w:p>
    <w:p>
      <w:r>
        <w:rPr>
          <w:b/>
        </w:rPr>
        <w:t xml:space="preserve">8. Relation to the Topic / Article: </w:t>
      </w:r>
      <w: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In error in personae (mistake in identity), criminal liability for murder is not extinguished under Art. 4(1) RPC, as the felonious intent to kill was present.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75: People v. Guillen</w:t>
      </w:r>
    </w:p>
    <w:p>
      <w:pPr>
        <w:keepNext/>
        <w:spacing w:before="0" w:after="80"/>
      </w:pPr>
      <w:r>
        <w:rPr>
          <w:i/>
          <w:color w:val="64748B"/>
          <w:sz w:val="17"/>
        </w:rPr>
        <w:t>Citation: 85 Phil. 307 (1950) | Governing Codal: Art. 4(1), 48, 248, RPC.</w:t>
        <w:br/>
      </w:r>
    </w:p>
    <w:p>
      <w:r>
        <w:rPr>
          <w:b/>
        </w:rPr>
        <w:t xml:space="preserve">1. Facts: </w:t>
      </w:r>
      <w:r>
        <w:t>Julio Guillen hurled a hand grenade at President Manuel Roxas during a public political rally at Plaza Miranda. The grenade bounced off the grandstand and exploded in the crowd, killing Simeon Varela and seriously wounding several others, while President Roxas escaped unharmed.</w:t>
      </w:r>
    </w:p>
    <w:p>
      <w:r>
        <w:rPr>
          <w:b/>
          <w:color w:val="991B1B"/>
        </w:rPr>
        <w:t xml:space="preserve">• Complainant's Argument (Prosecution / State / Offended Party): </w:t>
      </w:r>
      <w:r>
        <w:t>The Prosecution contended that the accused was criminally liable for People v. Guillen, asserting that the accused acted with felonious intent, freedom, and intelligence, and that all statutory elements of the offense under Art. 4(1), 48, 248, RPC. were established beyond reasonable doubt.</w:t>
      </w:r>
    </w:p>
    <w:p>
      <w:r>
        <w:rPr>
          <w:b/>
          <w:color w:val="15803D"/>
        </w:rPr>
        <w:t xml:space="preserve">• Respondent's Argument (Accused / Defense / Appellant): </w:t>
      </w:r>
      <w:r>
        <w:t>Guillen admitted throwing the grenade to assassinate President Roxas, but claimed he had no personal grudge or intent to kill Simeon Varela or injure the bystanders (praeter intentionem).</w:t>
      </w:r>
    </w:p>
    <w:p>
      <w:r>
        <w:rPr>
          <w:b/>
        </w:rPr>
        <w:t xml:space="preserve">2. Issue of the Case: </w:t>
      </w:r>
      <w:r>
        <w:t>Does the throwing of a grenade to assassinate a public figure which kills an unintended bystander constitute the complex crime of Murder with Attempted Murder under Article 48 and Article 4(1) RPC?</w:t>
      </w:r>
    </w:p>
    <w:p>
      <w:r>
        <w:rPr>
          <w:b/>
        </w:rPr>
        <w:t xml:space="preserve">3. Answer: </w:t>
      </w:r>
      <w:r>
        <w:t>YES. By performing a single act (throwing a grenade) that produced murder and multiple attempted murders, the accused is guilty of a complex crime under Article 48, punishable by the maximum penalty for the gravest offense.</w:t>
      </w:r>
    </w:p>
    <w:p>
      <w:r>
        <w:rPr>
          <w:b/>
        </w:rPr>
        <w:t xml:space="preserve">4. Legal Basis: </w:t>
      </w:r>
      <w:r>
        <w:t>Art. 4, par. 1; Art. 48; Art. 248, RPC (Complex Crime / Aberratio Ictus). Applicability: Applicable because a single felonious explosion producing multiple crimes creates a compound complex crime under Article 48, where the lack of specific intent toward bystanders is overridden by Article 4(1).</w:t>
      </w:r>
    </w:p>
    <w:p>
      <w:r>
        <w:rPr>
          <w:b/>
        </w:rPr>
        <w:t xml:space="preserve">5. Application: </w:t>
      </w:r>
      <w:r>
        <w:t>Guillen acted with direct intent to kill using explosives (murder). Under Art. 4(1) and Art. 48, his single act produced Murder of Varela and Multiple Attempted Murders of other attendees, requiring the death penalty.</w:t>
      </w:r>
    </w:p>
    <w:p>
      <w:r>
        <w:rPr>
          <w:b/>
        </w:rPr>
        <w:t xml:space="preserve">6. Conclusion: </w:t>
      </w:r>
      <w:r>
        <w:t>Guillen CONVICTED of the Complex Crime of Murder with Multiple Attempted Murders and sentenced to DEATH</w:t>
      </w:r>
    </w:p>
    <w:p>
      <w:r>
        <w:rPr>
          <w:b/>
        </w:rPr>
        <w:t xml:space="preserve">7. Supreme Court Decision &amp; Doctrine: </w:t>
      </w:r>
      <w:r>
        <w:t>Supreme Court Ruling: Guillen CONVICTED of the Complex Crime of Murder with Multiple Attempted Murders and sentenced to DEATH. Core Doctrine: Throwing a grenade that kills unintended bystanders while targeting another creates a complex crime under Art. 48 and Art. 4(1) RPC.</w:t>
      </w:r>
    </w:p>
    <w:p>
      <w:r>
        <w:rPr>
          <w:b/>
        </w:rPr>
        <w:t xml:space="preserve">8. Relation to the Topic / Article: </w:t>
      </w:r>
      <w:r>
        <w:t>This landmark case is fundamentally assigned under the topic 'Criminal Liability: Praeter Intentionem, Aberratio Ictus, Error in Personae, Impossible Crimes' and governs Art. 4(1), 48, 248, RPC.. It concretely demonstrates the Supreme Court's authoritative interpretation of the statutory elements and doctrinal principles under II. FELONIES AND CRIMINAL LIABILITY. Specifically, it establishes that throwing a grenade that kills unintended bystanders while targeting another creates a complex crime under art. 48 and art. 4(1)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76: People v. Sabalones</w:t>
      </w:r>
    </w:p>
    <w:p>
      <w:pPr>
        <w:keepNext/>
        <w:spacing w:before="0" w:after="80"/>
      </w:pPr>
      <w:r>
        <w:rPr>
          <w:i/>
          <w:color w:val="64748B"/>
          <w:sz w:val="17"/>
        </w:rPr>
        <w:t>Citation: 294 SCRA 751 (1998) | Governing Codal: Art. 4(1), 49, 248, RPC.</w:t>
        <w:br/>
      </w:r>
    </w:p>
    <w:p>
      <w:r>
        <w:rPr>
          <w:b/>
        </w:rPr>
        <w:t xml:space="preserve">1. Facts: </w:t>
      </w:r>
      <w:r>
        <w:t>Sabalones and his armed gang ambushed and riddled a vehicle with high-powered gunfire, believing it carried their rival Beronga and his men. The vehicle actually carried innocent civilians, killing two passengers and severely wounding others.</w:t>
      </w:r>
    </w:p>
    <w:p>
      <w:r>
        <w:rPr>
          <w:b/>
          <w:color w:val="991B1B"/>
        </w:rPr>
        <w:t xml:space="preserve">• Complainant's Argument (Prosecution / State / Offended Party): </w:t>
      </w:r>
      <w:r>
        <w:t>The Prosecution contended that the accused was criminally liable for People v. Sabalones, asserting that the accused acted with felonious intent, freedom, and intelligence, and that all statutory elements of the offense under Art. 4(1), 49, 248, RPC. were established beyond reasonable doubt.</w:t>
      </w:r>
    </w:p>
    <w:p>
      <w:r>
        <w:rPr>
          <w:b/>
          <w:color w:val="15803D"/>
        </w:rPr>
        <w:t xml:space="preserve">• Respondent's Argument (Accused / Defense / Appellant): </w:t>
      </w:r>
      <w:r>
        <w:t>Accused contended that they were acting under mistake in identity (error in personae) and aberratio ictus, arguing that the absence of intent to kill these specific innocent victims precluded murder.</w:t>
      </w:r>
    </w:p>
    <w:p>
      <w:r>
        <w:rPr>
          <w:b/>
        </w:rPr>
        <w:t xml:space="preserve">2. Issue of the Case: </w:t>
      </w:r>
      <w:r>
        <w:t>Does mistake in identity (error in personae) or aberratio ictus exempt ambushing gunmen from murder liability under Article 4(1) RPC?</w:t>
      </w:r>
    </w:p>
    <w:p>
      <w:r>
        <w:rPr>
          <w:b/>
        </w:rPr>
        <w:t xml:space="preserve">3. Answer: </w:t>
      </w:r>
      <w:r>
        <w:t>NO. Under Article 4(1) RPC, an assailant who commits a treacherous ambush is fully liable for murder even if the persons killed were not the intended enemies.</w:t>
      </w:r>
    </w:p>
    <w:p>
      <w:r>
        <w:rPr>
          <w:b/>
        </w:rPr>
        <w:t xml:space="preserve">4. Legal Basis: </w:t>
      </w:r>
      <w:r>
        <w:t>Art. 4, par. 1; Art. 248; Art. 49, RPC. Applicability: Applicable because the unlawful act of ambushing a vehicle with automatic weapons was deliberate and felonious; mistaking the identity of the passengers does not negate culpability.</w:t>
      </w:r>
    </w:p>
    <w:p>
      <w:r>
        <w:rPr>
          <w:b/>
        </w:rPr>
        <w:t xml:space="preserve">5. Application: </w:t>
      </w:r>
      <w:r>
        <w:t>The execution of the ambush was planned and treacherous. Whether treated as error in personae or aberratio ictus, the perpetrators are fully responsible for the resulting deaths and injuries under Art. 4(1).</w:t>
      </w:r>
    </w:p>
    <w:p>
      <w:r>
        <w:rPr>
          <w:b/>
        </w:rPr>
        <w:t xml:space="preserve">6. Conclusion: </w:t>
      </w:r>
      <w:r>
        <w:t>Convictions for Two Counts of Murder and Multiple Frustrated Murders AFFIRMED</w:t>
      </w:r>
    </w:p>
    <w:p>
      <w:r>
        <w:rPr>
          <w:b/>
        </w:rPr>
        <w:t xml:space="preserve">7. Supreme Court Decision &amp; Doctrine: </w:t>
      </w:r>
      <w:r>
        <w:t>Supreme Court Ruling: Convictions for Two Counts of Murder and Multiple Frustrated Murders AFFIRMED. Core Doctrine: Mistake of identity (error in personae) does not mitigate or excuse liability for murder under Art. 4(1) RPC.</w:t>
      </w:r>
    </w:p>
    <w:p>
      <w:r>
        <w:rPr>
          <w:b/>
        </w:rPr>
        <w:t xml:space="preserve">8. Relation to the Topic / Article: </w:t>
      </w:r>
      <w:r>
        <w:t>This landmark case is fundamentally assigned under the topic 'Criminal Liability: Praeter Intentionem, Aberratio Ictus, Error in Personae, Impossible Crimes' and governs Art. 4(1), 49, 248, RPC.. It concretely demonstrates the Supreme Court's authoritative interpretation of the statutory elements and doctrinal principles under II. FELONIES AND CRIMINAL LIABILITY. Specifically, it establishes that mistake of identity (error in personae) does not mitigate or excuse liability for murder under art. 4(1)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77: People v. Hilario</w:t>
      </w:r>
    </w:p>
    <w:p>
      <w:pPr>
        <w:keepNext/>
        <w:spacing w:before="0" w:after="80"/>
      </w:pPr>
      <w:r>
        <w:rPr>
          <w:i/>
          <w:color w:val="64748B"/>
          <w:sz w:val="17"/>
        </w:rPr>
        <w:t>Citation: G.R. No. 128732, 2 March 1999 | Governing Codal: Art. 4(1), 249, RPC.</w:t>
        <w:br/>
      </w:r>
    </w:p>
    <w:p>
      <w:r>
        <w:rPr>
          <w:b/>
        </w:rPr>
        <w:t xml:space="preserve">1. Facts: </w:t>
      </w:r>
      <w:r>
        <w:t>Hilario aimed and fired his gun at his adversary during an argument. The bullet missed the adversary and struck an innocent companion walking beside him, causing instant death.</w:t>
      </w:r>
    </w:p>
    <w:p>
      <w:r>
        <w:rPr>
          <w:b/>
          <w:color w:val="991B1B"/>
        </w:rPr>
        <w:t xml:space="preserve">• Complainant's Argument (Prosecution / State / Offended Party): </w:t>
      </w:r>
      <w:r>
        <w:t>The Prosecution contended that the accused was criminally liable for People v. Hilario, asserting that the accused acted with felonious intent, freedom, and intelligence, and that all statutory elements of the offense under Art. 4(1), 249, RPC. were established beyond reasonable doubt.</w:t>
      </w:r>
    </w:p>
    <w:p>
      <w:r>
        <w:rPr>
          <w:b/>
          <w:color w:val="15803D"/>
        </w:rPr>
        <w:t xml:space="preserve">• Respondent's Argument (Accused / Defense / Appellant): </w:t>
      </w:r>
      <w:r>
        <w:t>Accused invoked aberratio ictus and lack of motive against the companion, claiming that the death was accidental and should be punished as simple reckless imprudence.</w:t>
      </w:r>
    </w:p>
    <w:p>
      <w:r>
        <w:rPr>
          <w:b/>
        </w:rPr>
        <w:t xml:space="preserve">2. Issue of the Case: </w:t>
      </w:r>
      <w:r>
        <w:t>Is the killing of an innocent companion through aberratio ictus punishable as an intentional felony (homicide/murder) under Article 4(1) RPC or simple negligence?</w:t>
      </w:r>
    </w:p>
    <w:p>
      <w:r>
        <w:rPr>
          <w:b/>
        </w:rPr>
        <w:t xml:space="preserve">3. Answer: </w:t>
      </w:r>
      <w:r>
        <w:t>INTENTIONAL FELONY (Homicide under Art. 4[1] RPC). In aberratio ictus, the felonious intent to kill directed at one person is transferred by law to the unintended victim who is killed.</w:t>
      </w:r>
    </w:p>
    <w:p>
      <w:r>
        <w:rPr>
          <w:b/>
        </w:rPr>
        <w:t xml:space="preserve">4. Legal Basis: </w:t>
      </w:r>
      <w:r>
        <w:t>Art. 4, par. 1; Art. 249, RPC (Aberratio Ictus Doctrine). Applicability: Applicable because shooting at a human being with intent to kill is an intentional felony; the stray bullet hitting another does not convert the intentional crime into mere negligence.</w:t>
      </w:r>
    </w:p>
    <w:p>
      <w:r>
        <w:rPr>
          <w:b/>
        </w:rPr>
        <w:t xml:space="preserve">5. Application: </w:t>
      </w:r>
      <w:r>
        <w:t>Hilario intentionally fired a deadly weapon with homicidal intent. Under Art. 4(1), he is liable for the intentional killing of the companion despite the error in the direction of the blow.</w:t>
      </w:r>
    </w:p>
    <w:p>
      <w:r>
        <w:rPr>
          <w:b/>
        </w:rPr>
        <w:t xml:space="preserve">6. Conclusion: </w:t>
      </w:r>
      <w:r>
        <w:t>Conviction for HOMICIDE AFFIRMED</w:t>
      </w:r>
    </w:p>
    <w:p>
      <w:r>
        <w:rPr>
          <w:b/>
        </w:rPr>
        <w:t xml:space="preserve">7. Supreme Court Decision &amp; Doctrine: </w:t>
      </w:r>
      <w:r>
        <w:t>Supreme Court Ruling: Conviction for HOMICIDE AFFIRMED. Core Doctrine: In aberratio ictus, homicidal intent directed at one person transfers to the unintended victim, resulting in liability for an intentional felony under Art. 4(1) RPC.</w:t>
      </w:r>
    </w:p>
    <w:p>
      <w:r>
        <w:rPr>
          <w:b/>
        </w:rPr>
        <w:t xml:space="preserve">8. Relation to the Topic / Article: </w:t>
      </w:r>
      <w:r>
        <w:t>This landmark case is fundamentally assigned under the topic 'Criminal Liability: Praeter Intentionem, Aberratio Ictus, Error in Personae, Impossible Crimes' and governs Art. 4(1), 249, RPC.. It concretely demonstrates the Supreme Court's authoritative interpretation of the statutory elements and doctrinal principles under II. FELONIES AND CRIMINAL LIABILITY. Specifically, it establishes that In aberratio ictus, homicidal intent directed at one person transfers to the unintended victim, resulting in liability for an intentional felony under Art. 4(1)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78: People v. Balmores</w:t>
      </w:r>
    </w:p>
    <w:p>
      <w:pPr>
        <w:keepNext/>
        <w:spacing w:before="0" w:after="80"/>
      </w:pPr>
      <w:r>
        <w:rPr>
          <w:i/>
          <w:color w:val="64748B"/>
          <w:sz w:val="17"/>
        </w:rPr>
        <w:t>Citation: 85 Phil. 493 (1950) | Governing Codal: Art. 4(2), 48, 166, 315, RPC.</w:t>
        <w:br/>
      </w:r>
    </w:p>
    <w:p>
      <w:r>
        <w:rPr>
          <w:b/>
        </w:rPr>
        <w:t xml:space="preserve">1. Facts: </w:t>
      </w:r>
      <w:r>
        <w:t>Balmores altered a losing Philippine Charity Sweepstakes ticket by pasting digits to match the first-prize winning ticket and presented it for payment at the PCSO teller window, where the teller immediately detected the forgery.</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4(2), 48, 166, 315, RPC..</w:t>
      </w:r>
    </w:p>
    <w:p>
      <w:r>
        <w:rPr>
          <w:b/>
          <w:color w:val="15803D"/>
        </w:rPr>
        <w:t xml:space="preserve">• Respondent's Argument (Accused / Defense / Appellant): </w:t>
      </w:r>
      <w:r>
        <w:t>Accused argued that the forgery was so clumsy and obvious that it was an impossible crime under Article 4(2) RPC rather than consummated falsification and attempted estafa.</w:t>
      </w:r>
    </w:p>
    <w:p>
      <w:r>
        <w:rPr>
          <w:b/>
        </w:rPr>
        <w:t xml:space="preserve">2. Issue of the Case: </w:t>
      </w:r>
      <w:r>
        <w:t>Does the clumsy alteration of a lottery ticket presented for encashment constitute an impossible crime under Article 4(2) or the complex crime of Attempted Estafa through Falsification of an Obligation/Document under Articles 166 and 48 RPC?</w:t>
      </w:r>
    </w:p>
    <w:p>
      <w:r>
        <w:rPr>
          <w:b/>
        </w:rPr>
        <w:t xml:space="preserve">3. Answer: </w:t>
      </w:r>
      <w:r>
        <w:t>COMPLEX CRIME OF ATTEMPTED ESTAFA THROUGH FALSIFICATION. An impossible crime occurs only when the act is inherently impossible of consummation and does not constitute any other felony; altering the ticket constituted consummated falsification.</w:t>
      </w:r>
    </w:p>
    <w:p>
      <w:r>
        <w:rPr>
          <w:b/>
        </w:rPr>
        <w:t xml:space="preserve">4. Legal Basis: </w:t>
      </w:r>
      <w:r>
        <w:t>Art. 4, par. 2; Art. 48; Art. 166, RPC (Falsification &amp; Impossible Crime Doctrine). Applicability: Applicable because Article 4(2) applies only when the act performed does not constitute any other punishable felony under the Revised Penal Code.</w:t>
      </w:r>
    </w:p>
    <w:p>
      <w:r>
        <w:rPr>
          <w:b/>
        </w:rPr>
        <w:t xml:space="preserve">5. Application: </w:t>
      </w:r>
      <w:r>
        <w:t>Balmores completed the alteration of the ticket (falsification). Because his act constituted the felony of falsification, it could not be relegated to an impossible crime under Article 4(2).</w:t>
      </w:r>
    </w:p>
    <w:p>
      <w:r>
        <w:rPr>
          <w:b/>
        </w:rPr>
        <w:t xml:space="preserve">6. Conclusion: </w:t>
      </w:r>
      <w:r>
        <w:t>Conviction for ATTEMPTED ESTAFA THROUGH FALSIFICATION OF GOVERNMENT OBLIGATION AFFIRMED</w:t>
      </w:r>
    </w:p>
    <w:p>
      <w:r>
        <w:rPr>
          <w:b/>
        </w:rPr>
        <w:t xml:space="preserve">7. Supreme Court Decision &amp; Doctrine: </w:t>
      </w:r>
      <w:r>
        <w:t>Supreme Court Ruling: Conviction for ATTEMPTED ESTAFA THROUGH FALSIFICATION OF GOVERNMENT OBLIGATION AFFIRMED. Core Doctrine: If the acts performed already constitute an independent felony (e.g. falsification), Art. 4(2) on impossible crime cannot apply.</w:t>
      </w:r>
    </w:p>
    <w:p>
      <w:r>
        <w:rPr>
          <w:b/>
        </w:rPr>
        <w:t xml:space="preserve">8. Relation to the Topic / Article: </w:t>
      </w:r>
      <w:r>
        <w:t>This landmark case is fundamentally assigned under the topic 'Criminal Liability: Praeter Intentionem, Aberratio Ictus, Error in Personae, Impossible Crimes' and governs Art. 4(2), 48, 166, 315, RPC.. It concretely demonstrates the Supreme Court's authoritative interpretation of the statutory elements and doctrinal principles under II. FELONIES AND CRIMINAL LIABILITY. Specifically, it establishes that if the acts performed already constitute an independent felony (e.g. falsification), art. 4(2) on impossible crime cannot apply.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79: Intod v. Court of Appeals</w:t>
      </w:r>
    </w:p>
    <w:p>
      <w:pPr>
        <w:keepNext/>
        <w:spacing w:before="0" w:after="80"/>
      </w:pPr>
      <w:r>
        <w:rPr>
          <w:i/>
          <w:color w:val="64748B"/>
          <w:sz w:val="17"/>
        </w:rPr>
        <w:t>Citation: 215 SCRA 52 (1992) | Governing Codal: Art. 4(2), 59, RPC.</w:t>
        <w:br/>
      </w:r>
    </w:p>
    <w:p>
      <w:r>
        <w:rPr>
          <w:b/>
        </w:rPr>
        <w:t xml:space="preserve">1. Facts: </w:t>
      </w:r>
      <w:r>
        <w:t>Sulpicio Intod and three armed companions went to the house of Bernardina Palangpangan with intent to kill her. They fired multiple rifle shots directly into her bedroom. Unknown to them, Palangpangan was sleeping elsewhere that night, and the room was empty.</w:t>
      </w:r>
    </w:p>
    <w:p>
      <w:r>
        <w:rPr>
          <w:b/>
          <w:color w:val="991B1B"/>
        </w:rPr>
        <w:t xml:space="preserve">• Complainant's Argument (Prosecution / State / Offended Party): </w:t>
      </w:r>
      <w:r>
        <w:t>The Prosecution originally charged the accused with Attempted Murder, arguing that shooting into the bedroom with homicidal intent constituted an overt act toward the execution of murder.</w:t>
      </w:r>
    </w:p>
    <w:p>
      <w:r>
        <w:rPr>
          <w:b/>
          <w:color w:val="15803D"/>
        </w:rPr>
        <w:t xml:space="preserve">• Respondent's Argument (Accused / Defense / Appellant): </w:t>
      </w:r>
      <w:r>
        <w:t>Accused argued that because the intended victim was not in the room, it was physically impossible to kill her, rendering their liability an impossible crime under Article 4(2) RPC rather than attempted murder.</w:t>
      </w:r>
    </w:p>
    <w:p>
      <w:r>
        <w:rPr>
          <w:b/>
        </w:rPr>
        <w:t xml:space="preserve">2. Issue of the Case: </w:t>
      </w:r>
      <w:r>
        <w:t>Does firing into an empty bedroom where the intended victim is absent constitute Attempted Murder under Art. 6 or an Impossible Crime under Art. 4(2) RPC?</w:t>
      </w:r>
    </w:p>
    <w:p>
      <w:r>
        <w:rPr>
          <w:b/>
        </w:rPr>
        <w:t xml:space="preserve">3. Answer: </w:t>
      </w:r>
      <w:r>
        <w:t>IMPOSSIBLE CRIME (Article 4, Paragraph 2 RPC). The crime was an impossible crime due to physical impossibility; the evil intent could not produce a crime against persons because the intended victim was not present.</w:t>
      </w:r>
    </w:p>
    <w:p>
      <w:r>
        <w:rPr>
          <w:b/>
        </w:rPr>
        <w:t xml:space="preserve">4. Legal Basis: </w:t>
      </w:r>
      <w:r>
        <w:t>Art. 4, par. 2; Art. 59, RPC (Impossible Crimes due to Physical or Legal Impossibility). Applicability: Applicable because the offenders performed all acts with intent to kill, but the execution was inherently impossible due to the total physical absence of the target victim.</w:t>
      </w:r>
    </w:p>
    <w:p>
      <w:r>
        <w:rPr>
          <w:b/>
        </w:rPr>
        <w:t xml:space="preserve">5. Application: </w:t>
      </w:r>
      <w:r>
        <w:t>Under Art. 4(2), criminal liability is incurred for an act which would be an offense against persons were it not for the inherent physical impossibility of its accomplishment. Firing at an empty bed is the classic example of physical impossibility.</w:t>
      </w:r>
    </w:p>
    <w:p>
      <w:r>
        <w:rPr>
          <w:b/>
        </w:rPr>
        <w:t xml:space="preserve">6. Conclusion: </w:t>
      </w:r>
      <w:r>
        <w:t>Conviction MODIFIED from Attempted Murder to IMPOSSIBLE CRIME under Art. 4(2) RPC (penalty of arresto mayor imposed under Art. 59)</w:t>
      </w:r>
    </w:p>
    <w:p>
      <w:r>
        <w:rPr>
          <w:b/>
        </w:rPr>
        <w:t xml:space="preserve">7. Supreme Court Decision &amp; Doctrine: </w:t>
      </w:r>
      <w:r>
        <w:t>Supreme Court Ruling: Conviction MODIFIED from Attempted Murder to IMPOSSIBLE CRIME under Art. 4(2) RPC (penalty of arresto mayor imposed under Art. 59). Core Doctrine: Firing at an empty room where the target is absent constitutes an impossible crime under Art. 4(2) RPC.</w:t>
      </w:r>
    </w:p>
    <w:p>
      <w:r>
        <w:rPr>
          <w:b/>
        </w:rPr>
        <w:t xml:space="preserve">8. Relation to the Topic / Article: </w:t>
      </w:r>
      <w:r>
        <w:t>This landmark case is fundamentally assigned under the topic 'Criminal Liability: Praeter Intentionem, Aberratio Ictus, Error in Personae, Impossible Crimes' and governs Art. 4(2), 59, RPC.. It concretely demonstrates the Supreme Court's authoritative interpretation of the statutory elements and doctrinal principles under II. FELONIES AND CRIMINAL LIABILITY. Specifically, it establishes that firing at an empty room where the target is absent constitutes an impossible crime under art. 4(2)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240" w:after="40"/>
      </w:pPr>
      <w:r>
        <w:rPr>
          <w:rFonts w:ascii="Georgia" w:hAnsi="Georgia"/>
          <w:b/>
          <w:color w:val="2563EB"/>
          <w:sz w:val="23"/>
        </w:rPr>
        <w:t>CASE 80: Jacinto v. People</w:t>
      </w:r>
    </w:p>
    <w:p>
      <w:pPr>
        <w:keepNext/>
        <w:spacing w:before="0" w:after="80"/>
      </w:pPr>
      <w:r>
        <w:rPr>
          <w:i/>
          <w:color w:val="64748B"/>
          <w:sz w:val="17"/>
        </w:rPr>
        <w:t>Citation: G.R. No. 162540, 13 July 2009 | Governing Codal: Art. 4(2), 59, 310, RPC.</w:t>
        <w:br/>
      </w:r>
    </w:p>
    <w:p>
      <w:r>
        <w:rPr>
          <w:b/>
        </w:rPr>
        <w:t xml:space="preserve">1. Facts: </w:t>
      </w:r>
      <w:r>
        <w:t>Gemma Jacinto, a collector for Mega Foam, received a postdated check of P10,000 from a customer. Instead of remitting it to the company, she conspired to deposit it into her husband's bank account. Unknown to her, the check was completely unfunded and bounced upon presentment.</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4(2), 59, 310, RPC..</w:t>
      </w:r>
    </w:p>
    <w:p>
      <w:r>
        <w:rPr>
          <w:b/>
          <w:color w:val="15803D"/>
        </w:rPr>
        <w:t xml:space="preserve">• Respondent's Argument (Accused / Defense / Appellant): </w:t>
      </w:r>
      <w:r>
        <w:t>Accused argued that because the check bounced and had no monetary value, no actual theft or gain occurred, claiming she could not be convicted of qualified theft.</w:t>
      </w:r>
    </w:p>
    <w:p>
      <w:r>
        <w:rPr>
          <w:b/>
        </w:rPr>
        <w:t xml:space="preserve">2. Issue of the Case: </w:t>
      </w:r>
      <w:r>
        <w:t>Is the unlawful taking and deposit of a postdated check that bounces an impossible crime under Article 4(2) RPC or Qualified Theft under Article 310?</w:t>
      </w:r>
    </w:p>
    <w:p>
      <w:r>
        <w:rPr>
          <w:b/>
        </w:rPr>
        <w:t xml:space="preserve">3. Answer: </w:t>
      </w:r>
      <w:r>
        <w:t>IMPOSSIBLE CRIME. The unlawful taking of a worthless bouncing check constitutes an impossible crime of qualified theft due to factual/legal impossibility of gaining monetary value from a worthless check.</w:t>
      </w:r>
    </w:p>
    <w:p>
      <w:r>
        <w:rPr>
          <w:b/>
        </w:rPr>
        <w:t xml:space="preserve">4. Legal Basis: </w:t>
      </w:r>
      <w:r>
        <w:t>Art. 4, par. 2; Art. 59; Art. 308 &amp; 310, RPC (Impossible Crime of Theft). Applicability: Applicable because the offender had the evil intent to commit qualified theft, but the crime against property was impossible of accomplishment due to the inherent worthless nature of the check.</w:t>
      </w:r>
    </w:p>
    <w:p>
      <w:r>
        <w:rPr>
          <w:b/>
        </w:rPr>
        <w:t xml:space="preserve">5. Application: </w:t>
      </w:r>
      <w:r>
        <w:t>Because the check was unfunded and dishonored, Mega Foam suffered no pecuniary loss and the accused derived no gain. The acts satisfied all elements of an impossible crime under Article 4(2).</w:t>
      </w:r>
    </w:p>
    <w:p>
      <w:r>
        <w:rPr>
          <w:b/>
        </w:rPr>
        <w:t xml:space="preserve">6. Conclusion: </w:t>
      </w:r>
      <w:r>
        <w:t>Conviction MODIFIED from Qualified Theft to IMPOSSIBLE CRIME under Art. 4(2) and Art. 59 RPC (sentenced to 6 months of arresto mayor and fine)</w:t>
      </w:r>
    </w:p>
    <w:p>
      <w:r>
        <w:rPr>
          <w:b/>
        </w:rPr>
        <w:t xml:space="preserve">7. Supreme Court Decision &amp; Doctrine: </w:t>
      </w:r>
      <w:r>
        <w:t>Supreme Court Ruling: Conviction MODIFIED from Qualified Theft to IMPOSSIBLE CRIME under Art. 4(2) and Art. 59 RPC (sentenced to 6 months of arresto mayor and fine). Core Doctrine: Stealing a worthless bouncing check constitutes an impossible crime under Art. 4(2) RPC.</w:t>
      </w:r>
    </w:p>
    <w:p>
      <w:r>
        <w:rPr>
          <w:b/>
        </w:rPr>
        <w:t xml:space="preserve">8. Relation to the Topic / Article: </w:t>
      </w:r>
      <w:r>
        <w:t>This landmark case is fundamentally assigned under the topic 'Criminal Liability: Praeter Intentionem, Aberratio Ictus, Error in Personae, Impossible Crimes' and governs Art. 4(2), 59, 310, RPC.. It concretely demonstrates the Supreme Court's authoritative interpretation of the statutory elements and doctrinal principles under II. FELONIES AND CRIMINAL LIABILITY. Specifically, it establishes that stealing a worthless bouncing check constitutes an impossible crime under art. 4(2) rpc. Understanding this decision is indispensable for resolving bar exam problems involving criminal liability: praeter intentionem, aberratio ictus, error in personae, impossible crimes.</w:t>
      </w:r>
    </w:p>
    <w:p>
      <w:pPr>
        <w:spacing w:before="80" w:after="160"/>
        <w:pBdr>
          <w:bottom w:val="single" w:sz="4" w:space="1" w:color="CBD5E1"/>
        </w:pBdr>
      </w:pPr>
    </w:p>
    <w:p>
      <w:pPr>
        <w:keepNext/>
        <w:spacing w:before="320" w:after="80"/>
      </w:pPr>
      <w:r>
        <w:rPr>
          <w:rFonts w:ascii="Georgia" w:hAnsi="Georgia"/>
          <w:b/>
          <w:color w:val="1E3A8A"/>
          <w:sz w:val="26"/>
        </w:rPr>
        <w:t>TOPIC 10: STAGES OF EXECUTION (ATTEMPTED, FRUSTRATED, CONSUMMATED)</w:t>
      </w:r>
    </w:p>
    <w:tbl>
      <w:tblPr>
        <w:tblW w:type="auto" w:w="0"/>
        <w:jc w:val="center"/>
        <w:tblLayout w:type="fixed"/>
        <w:tblLook w:firstColumn="1" w:firstRow="1" w:lastColumn="0" w:lastRow="0" w:noHBand="0" w:noVBand="1" w:val="04A0"/>
      </w:tblPr>
      <w:tblGrid>
        <w:gridCol w:w="9360"/>
      </w:tblGrid>
      <w:tr>
        <w:tc>
          <w:tcPr>
            <w:tcW w:type="dxa" w:w="9360"/>
            <w:shd w:fill="F0F4F8"/>
            <w:tcMar>
              <w:top w:w="100" w:type="dxa"/>
              <w:bottom w:w="100" w:type="dxa"/>
              <w:left w:w="140" w:type="dxa"/>
              <w:right w:w="140" w:type="dxa"/>
            </w:tcMar>
            <w:tcBorders>
              <w:top w:val="none"/>
              <w:left w:val="single" w:sz="24" w:space="0" w:color="1E3A8A"/>
              <w:bottom w:val="none"/>
              <w:right w:val="none"/>
            </w:tcBorders>
          </w:tcPr>
          <w:p>
            <w:pPr>
              <w:spacing w:before="40" w:after="40"/>
            </w:pPr>
            <w:r>
              <w:rPr>
                <w:color w:val="0F172A"/>
                <w:sz w:val="19"/>
              </w:rPr>
              <w:t>Comprehensive Topic Analysis: Articles 6, 7, and 50–57 of the Revised Penal Code</w:t>
              <w:br/>
              <w:t>* Attempted Felony (Art. 6): Offender commences directly by overt acts but does not perform all acts of execution due to causes other than spontaneous desistance. Voluntary desistance before completing execution negates attempted liability.</w:t>
              <w:br/>
              <w:t>* Frustrated Felony (Art. 6): Offender performs all acts of execution which should produce the felony, but the felony is not produced due to independent causes (e.g., medical intervention).</w:t>
              <w:br/>
              <w:t>* Consummated Felony (Art. 6): All elements necessary for execution and accomplishment are present.</w:t>
              <w:br/>
              <w:t>* Specific Crimes Rules: Rape is consummated by the slightest penetration (no frustrated rape); Theft is consummated upon unlawful taking (*apoderamiento*, no frustrated theft per Valenzuela v. People); Homicide is frustrated if a mortal wound is inflicted but victim survives, and attempted if the wound is non-mortal.</w:t>
              <w:br/>
              <w:t>* Penalty Graduation Scale (Articles 50–57): Prescribes graduated penalties downward for Principals, Accomplices, and Accessories across Consummated, Frustrated, and Attempted stages.</w:t>
            </w:r>
          </w:p>
        </w:tc>
      </w:tr>
    </w:tbl>
    <w:p>
      <w:pPr>
        <w:spacing w:after="160"/>
      </w:pPr>
    </w:p>
    <w:p>
      <w:pPr>
        <w:keepNext/>
        <w:spacing w:before="240" w:after="40"/>
      </w:pPr>
      <w:r>
        <w:rPr>
          <w:rFonts w:ascii="Georgia" w:hAnsi="Georgia"/>
          <w:b/>
          <w:color w:val="2563EB"/>
          <w:sz w:val="23"/>
        </w:rPr>
        <w:t>CASE 81: United States v. Eduave</w:t>
      </w:r>
    </w:p>
    <w:p>
      <w:pPr>
        <w:keepNext/>
        <w:spacing w:before="0" w:after="80"/>
      </w:pPr>
      <w:r>
        <w:rPr>
          <w:i/>
          <w:color w:val="64748B"/>
          <w:sz w:val="17"/>
        </w:rPr>
        <w:t>Citation: 36 Phil. 209 (1917) | Governing Codal: Art. 6, 248, RPC.</w:t>
        <w:br/>
      </w:r>
    </w:p>
    <w:p>
      <w:r>
        <w:rPr>
          <w:b/>
        </w:rPr>
        <w:t xml:space="preserve">1. Facts: </w:t>
      </w:r>
      <w:r>
        <w:t>Eduave stabbed a young girl in the back with a dagger, inflicting a deep penetrating wound that would have caused fatal hemorrhage had it not been for immediate, skillful surgical and medical intervention.</w:t>
      </w:r>
    </w:p>
    <w:p>
      <w:r>
        <w:rPr>
          <w:b/>
          <w:color w:val="991B1B"/>
        </w:rPr>
        <w:t xml:space="preserve">• Complainant's Argument (Prosecution / State / Offended Party): </w:t>
      </w:r>
      <w:r>
        <w:t>The Prosecution contended that the accused was criminally liable for United States v. Eduave,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argued that because the victim survived and recovered, he should only be held liable for attempted homicide, claiming he did not perform all acts of execution.</w:t>
      </w:r>
    </w:p>
    <w:p>
      <w:r>
        <w:rPr>
          <w:b/>
        </w:rPr>
        <w:t xml:space="preserve">2. Issue of the Case: </w:t>
      </w:r>
      <w:r>
        <w:t>Is the crime Frustrated Murder or Attempted Murder when the assailant inflicts a mortal wound performing all acts of execution, but the victim survives due to independent medical assistance?</w:t>
      </w:r>
    </w:p>
    <w:p>
      <w:r>
        <w:rPr>
          <w:b/>
        </w:rPr>
        <w:t xml:space="preserve">3. Answer: </w:t>
      </w:r>
      <w:r>
        <w:t>FRUSTRATED MURDER. The crime is frustrated when the offender performs all the acts of execution which should produce the felony as a consequence, but which, nevertheless, do not produce it by reason of causes independent of the will of the perpetrator.</w:t>
      </w:r>
    </w:p>
    <w:p>
      <w:r>
        <w:rPr>
          <w:b/>
        </w:rPr>
        <w:t xml:space="preserve">4. Legal Basis: </w:t>
      </w:r>
      <w:r>
        <w:t>Art. 6, par. 2, RPC (Frustrated Felony); Art. 248, RPC. Applicability: Applicable because the wound was mortal and all executive acts were completed; survival resulted purely from independent medical intervention, fulfilling the statutory definition of a frustrated felony.</w:t>
      </w:r>
    </w:p>
    <w:p>
      <w:r>
        <w:rPr>
          <w:b/>
        </w:rPr>
        <w:t xml:space="preserve">5. Application: </w:t>
      </w:r>
      <w:r>
        <w:t>Eduave inflicted a mortal stab wound, completing the subjective phase of execution. The non-fatal result was due entirely to external medical treatment, constituting frustrated murder.</w:t>
      </w:r>
    </w:p>
    <w:p>
      <w:r>
        <w:rPr>
          <w:b/>
        </w:rPr>
        <w:t xml:space="preserve">6. Conclusion: </w:t>
      </w:r>
      <w:r>
        <w:t>Conviction for FRUSTRATED MURDER AFFIRMED</w:t>
      </w:r>
    </w:p>
    <w:p>
      <w:r>
        <w:rPr>
          <w:b/>
        </w:rPr>
        <w:t xml:space="preserve">7. Supreme Court Decision &amp; Doctrine: </w:t>
      </w:r>
      <w:r>
        <w:t>Supreme Court Ruling: Conviction for FRUSTRATED MURDER AFFIRMED. Core Doctrine: Inflicting a mortal wound where the victim survives solely through timely medical assistance constitutes a frustrated felony under Art. 6 RPC.</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mortal wound where the victim survives solely through timely medical assistance constitutes a frustrated felony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82: People v. Enriquez</w:t>
      </w:r>
    </w:p>
    <w:p>
      <w:pPr>
        <w:keepNext/>
        <w:spacing w:before="0" w:after="80"/>
      </w:pPr>
      <w:r>
        <w:rPr>
          <w:i/>
          <w:color w:val="64748B"/>
          <w:sz w:val="17"/>
        </w:rPr>
        <w:t>Citation: G.R. No. 158797, 29 July 2005 | Governing Codal: Art. 6, 249, RPC.</w:t>
        <w:br/>
      </w:r>
    </w:p>
    <w:p>
      <w:r>
        <w:rPr>
          <w:b/>
        </w:rPr>
        <w:t xml:space="preserve">1. Facts: </w:t>
      </w:r>
      <w:r>
        <w:t>Enriquez struck the victim with a bolo during an altercation, causing a superficial slash wound on the victim's shoulder that required only minor outpatient medical attention.</w:t>
      </w:r>
    </w:p>
    <w:p>
      <w:r>
        <w:rPr>
          <w:b/>
          <w:color w:val="991B1B"/>
        </w:rPr>
        <w:t xml:space="preserve">• Complainant's Argument (Prosecution / State / Offended Party): </w:t>
      </w:r>
      <w:r>
        <w:t>The Prosecution contended that the accused was criminally liable for People v. Enriquez, asserting that the accused acted with felonious intent, freedom, and intelligence, and that all statutory elements of the offense under Art. 6, 249, RPC. were established beyond reasonable doubt.</w:t>
      </w:r>
    </w:p>
    <w:p>
      <w:r>
        <w:rPr>
          <w:b/>
          <w:color w:val="15803D"/>
        </w:rPr>
        <w:t xml:space="preserve">• Respondent's Argument (Accused / Defense / Appellant): </w:t>
      </w:r>
      <w:r>
        <w:t>Accused contended that the minor, non-mortal nature of the wound showed absence of intent to kill and that he should only be convicted of slight physical injuries or attempted homicide.</w:t>
      </w:r>
    </w:p>
    <w:p>
      <w:r>
        <w:rPr>
          <w:b/>
        </w:rPr>
        <w:t xml:space="preserve">2. Issue of the Case: </w:t>
      </w:r>
      <w:r>
        <w:t>Is an assailant guilty of Frustrated Homicide or Attempted Homicide when the wound inflicted is non-mortal and does not endanger the victim's life?</w:t>
      </w:r>
    </w:p>
    <w:p>
      <w:r>
        <w:rPr>
          <w:b/>
        </w:rPr>
        <w:t xml:space="preserve">3. Answer: </w:t>
      </w:r>
      <w:r>
        <w:t>ATTEMPTED HOMICIDE. Where the wound inflicted is non-mortal, the offender has not performed all acts of execution necessary to produce death, reducing the crime to the attempted stage.</w:t>
      </w:r>
    </w:p>
    <w:p>
      <w:r>
        <w:rPr>
          <w:b/>
        </w:rPr>
        <w:t xml:space="preserve">4. Legal Basis: </w:t>
      </w:r>
      <w:r>
        <w:t>Art. 6, par. 3, RPC (Attempted Felony); Art. 249, RPC. Applicability: Applicable because when the injury is superficial and non-fatal, the subjective phase is incomplete with respect to causing death, legally precluding the frustrated stage.</w:t>
      </w:r>
    </w:p>
    <w:p>
      <w:r>
        <w:rPr>
          <w:b/>
        </w:rPr>
        <w:t xml:space="preserve">5. Application: </w:t>
      </w:r>
      <w:r>
        <w:t>Because the bolo wound did not touch vital organs and was non-fatal, the acts of execution were not fully performed to cause death. With intent to kill present, the offense is attempted homicide.</w:t>
      </w:r>
    </w:p>
    <w:p>
      <w:r>
        <w:rPr>
          <w:b/>
        </w:rPr>
        <w:t xml:space="preserve">6. Conclusion: </w:t>
      </w:r>
      <w:r>
        <w:t>Conviction MODIFIED from Frustrated Homicide to ATTEMPTED HOMICIDE</w:t>
      </w:r>
    </w:p>
    <w:p>
      <w:r>
        <w:rPr>
          <w:b/>
        </w:rPr>
        <w:t xml:space="preserve">7. Supreme Court Decision &amp; Doctrine: </w:t>
      </w:r>
      <w:r>
        <w:t>Supreme Court Ruling: Conviction MODIFIED from Frustrated Homicide to ATTEMPTED HOMICIDE. Core Doctrine: If the wound inflicted is non-mortal, the crime is only Attempted Homicide under Art. 6 RPC.</w:t>
      </w:r>
    </w:p>
    <w:p>
      <w:r>
        <w:rPr>
          <w:b/>
        </w:rPr>
        <w:t xml:space="preserve">8. Relation to the Topic / Article: </w:t>
      </w:r>
      <w: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if the wound inflicted is non-mortal, the crime is only attempted homicide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83: People v. Listerio</w:t>
      </w:r>
    </w:p>
    <w:p>
      <w:pPr>
        <w:keepNext/>
        <w:spacing w:before="0" w:after="80"/>
      </w:pPr>
      <w:r>
        <w:rPr>
          <w:i/>
          <w:color w:val="64748B"/>
          <w:sz w:val="17"/>
        </w:rPr>
        <w:t>Citation: 335 SCRA 40 (2000) | Governing Codal: Art. 6, 248, RPC.</w:t>
        <w:br/>
      </w:r>
    </w:p>
    <w:p>
      <w:r>
        <w:rPr>
          <w:b/>
        </w:rPr>
        <w:t xml:space="preserve">1. Facts: </w:t>
      </w:r>
      <w:r>
        <w:t>Listerio and companions assaulted Marlon and Jeonito Araque with bladed weapons. Marlon died from multiple stab wounds, while Jeonito sustained non-fatal stab wounds requiring ten days of medical treatment.</w:t>
      </w:r>
    </w:p>
    <w:p>
      <w:r>
        <w:rPr>
          <w:b/>
          <w:color w:val="991B1B"/>
        </w:rPr>
        <w:t xml:space="preserve">• Complainant's Argument (Prosecution / State / Offended Party): </w:t>
      </w:r>
      <w:r>
        <w:t>The Prosecution contended that the accused was criminally liable for People v. Listerio,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argued that as to the surviving victim Jeonito, the offense was only slight physical injuries rather than frustrated murder, because the injuries were superficial.</w:t>
      </w:r>
    </w:p>
    <w:p>
      <w:r>
        <w:rPr>
          <w:b/>
        </w:rPr>
        <w:t xml:space="preserve">2. Issue of the Case: </w:t>
      </w:r>
      <w:r>
        <w:t>Does inflicting non-mortal stab wounds with intent to kill constitute Attempted Murder or Frustrated Murder?</w:t>
      </w:r>
    </w:p>
    <w:p>
      <w:r>
        <w:rPr>
          <w:b/>
        </w:rPr>
        <w:t xml:space="preserve">3. Answer: </w:t>
      </w:r>
      <w:r>
        <w:t>ATTEMPTED MURDER. When the wounds inflicted are non-mortal and the victim was not in imminent danger of death, the crime is Attempted Murder.</w:t>
      </w:r>
    </w:p>
    <w:p>
      <w:r>
        <w:rPr>
          <w:b/>
        </w:rPr>
        <w:t xml:space="preserve">4. Legal Basis: </w:t>
      </w:r>
      <w:r>
        <w:t>Art. 6, par. 3; Art. 248, RPC. Applicability: Applicable because the frustrated stage requires proof that the injuries would have caused death without medical intervention; non-mortal wounds limit liability to the attempted stage.</w:t>
      </w:r>
    </w:p>
    <w:p>
      <w:r>
        <w:rPr>
          <w:b/>
        </w:rPr>
        <w:t xml:space="preserve">5. Application: </w:t>
      </w:r>
      <w:r>
        <w:t>Medical evidence confirmed that Jeonito's wounds were superficial and not fatal. While intent to kill was present, the failure to inflict mortal wounds reduced the crime as to Jeonito to attempted murder.</w:t>
      </w:r>
    </w:p>
    <w:p>
      <w:r>
        <w:rPr>
          <w:b/>
        </w:rPr>
        <w:t xml:space="preserve">6. Conclusion: </w:t>
      </w:r>
      <w:r>
        <w:t>Conviction MODIFIED to Murder (as to Marlon) and ATTEMPTED MURDER (as to Jeonito)</w:t>
      </w:r>
    </w:p>
    <w:p>
      <w:r>
        <w:rPr>
          <w:b/>
        </w:rPr>
        <w:t xml:space="preserve">7. Supreme Court Decision &amp; Doctrine: </w:t>
      </w:r>
      <w:r>
        <w:t>Supreme Court Ruling: Conviction MODIFIED to Murder (as to Marlon) and ATTEMPTED MURDER (as to Jeonito). Core Doctrine: Assault with intent to kill resulting in non-mortal wounds constitutes Attempted, not Frustrated, Murder.</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Assault with intent to kill resulting in non-mortal wounds constitutes Attempted, not Frustrated, Murder.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84: People v. Erinia</w:t>
      </w:r>
    </w:p>
    <w:p>
      <w:pPr>
        <w:keepNext/>
        <w:spacing w:before="0" w:after="80"/>
      </w:pPr>
      <w:r>
        <w:rPr>
          <w:i/>
          <w:color w:val="64748B"/>
          <w:sz w:val="17"/>
        </w:rPr>
        <w:t>Citation: 84 Phil. 589 (1949) | Governing Codal: Art. 6, 249, 254, RPC.</w:t>
        <w:br/>
      </w:r>
    </w:p>
    <w:p>
      <w:r>
        <w:rPr>
          <w:b/>
        </w:rPr>
        <w:t xml:space="preserve">1. Facts: </w:t>
      </w:r>
      <w:r>
        <w:t>Erinia discharged his firearm at a person during a heated dispute. The shot missed the intended victim and hit nobody. The prosecution charged him with Attempted Homicide.</w:t>
      </w:r>
    </w:p>
    <w:p>
      <w:r>
        <w:rPr>
          <w:b/>
          <w:color w:val="991B1B"/>
        </w:rPr>
        <w:t xml:space="preserve">• Complainant's Argument (Prosecution / State / Offended Party): </w:t>
      </w:r>
      <w:r>
        <w:t>The Prosecution contended that the accused was criminally liable for People v. Erinia, asserting that the accused acted with felonious intent, freedom, and intelligence, and that all statutory elements of the offense under Art. 6, 249, 254, RPC. were established beyond reasonable doubt.</w:t>
      </w:r>
    </w:p>
    <w:p>
      <w:r>
        <w:rPr>
          <w:b/>
          <w:color w:val="15803D"/>
        </w:rPr>
        <w:t xml:space="preserve">• Respondent's Argument (Accused / Defense / Appellant): </w:t>
      </w:r>
      <w:r>
        <w:t>Accused argued that merely firing a shot without hitting anyone constituted the lesser offense of Illegal Discharge of Firearm under Article 254 RPC rather than attempted homicide.</w:t>
      </w:r>
    </w:p>
    <w:p>
      <w:r>
        <w:rPr>
          <w:b/>
        </w:rPr>
        <w:t xml:space="preserve">2. Issue of the Case: </w:t>
      </w:r>
      <w:r>
        <w:t>Does discharging a firearm directly at a person with intent to kill constitute Attempted Homicide under Art. 6 or Illegal Discharge of Firearm under Art. 254 RPC?</w:t>
      </w:r>
    </w:p>
    <w:p>
      <w:r>
        <w:rPr>
          <w:b/>
        </w:rPr>
        <w:t xml:space="preserve">3. Answer: </w:t>
      </w:r>
      <w:r>
        <w:t>ATTEMPTED HOMICIDE. Firing a firearm directly at a person with intent to kill is an overt executive act of homicide, constituting Attempted Homicide; illegal discharge applies only when intent to kill is absent.</w:t>
      </w:r>
    </w:p>
    <w:p>
      <w:r>
        <w:rPr>
          <w:b/>
        </w:rPr>
        <w:t xml:space="preserve">4. Legal Basis: </w:t>
      </w:r>
      <w:r>
        <w:t>Art. 6, par. 3; Art. 249 &amp; 254, RPC. Applicability: Applicable because intent to kill (animus interficiendi) elevates the act of firing a gun from mere illegal discharge under Article 254 to attempted homicide under Article 6.</w:t>
      </w:r>
    </w:p>
    <w:p>
      <w:r>
        <w:rPr>
          <w:b/>
        </w:rPr>
        <w:t xml:space="preserve">5. Application: </w:t>
      </w:r>
      <w:r>
        <w:t>Erinia aimed directly at the victim with clear intent to kill. The missing of the shot was a cause independent of his will, completing the elements of attempted homicide.</w:t>
      </w:r>
    </w:p>
    <w:p>
      <w:r>
        <w:rPr>
          <w:b/>
        </w:rPr>
        <w:t xml:space="preserve">6. Conclusion: </w:t>
      </w:r>
      <w:r>
        <w:t>Conviction for ATTEMPTED HOMICIDE AFFIRMED</w:t>
      </w:r>
    </w:p>
    <w:p>
      <w:r>
        <w:rPr>
          <w:b/>
        </w:rPr>
        <w:t xml:space="preserve">7. Supreme Court Decision &amp; Doctrine: </w:t>
      </w:r>
      <w:r>
        <w:t>Supreme Court Ruling: Conviction for ATTEMPTED HOMICIDE AFFIRMED. Core Doctrine: Firing a firearm directly at an individual with intent to kill constitutes Attempted Homicide under Art. 6 RPC, absorbing illegal discharge.</w:t>
      </w:r>
    </w:p>
    <w:p>
      <w:r>
        <w:rPr>
          <w:b/>
        </w:rPr>
        <w:t xml:space="preserve">8. Relation to the Topic / Article: </w:t>
      </w:r>
      <w: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firing a firearm directly at an individual with intent to kill constitutes attempted homicide under art. 6 rpc, absorbing illegal discharge.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85: People v. Hernandez</w:t>
      </w:r>
    </w:p>
    <w:p>
      <w:pPr>
        <w:keepNext/>
        <w:spacing w:before="0" w:after="80"/>
      </w:pPr>
      <w:r>
        <w:rPr>
          <w:i/>
          <w:color w:val="64748B"/>
          <w:sz w:val="17"/>
        </w:rPr>
        <w:t>Citation: G.R. No. 141221, 7 March 2002 | Governing Codal: Art. 6, 266-A, 336, RPC.</w:t>
        <w:br/>
      </w:r>
    </w:p>
    <w:p>
      <w:r>
        <w:rPr>
          <w:b/>
        </w:rPr>
        <w:t xml:space="preserve">1. Facts: </w:t>
      </w:r>
      <w:r>
        <w:t>Hernandez forced a 12-year-old girl into a secluded area, stripped her clothes, and lay on top of her with an erect penis. Before any penile contact or penetration could occur, the victim's mother shouted and arrived, causing Hernandez to flee.</w:t>
      </w:r>
    </w:p>
    <w:p>
      <w:r>
        <w:rPr>
          <w:b/>
          <w:color w:val="991B1B"/>
        </w:rPr>
        <w:t xml:space="preserve">• Complainant's Argument (Prosecution / State / Offended Party): </w:t>
      </w:r>
      <w:r>
        <w:t>The Complainant and the State maintained that the accused was criminally liable under Art. 6, 266-A, 336,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claimed that without any physical penetration or touching of the sexual organ, he committed only acts of lasciviousness, not attempted rape.</w:t>
      </w:r>
    </w:p>
    <w:p>
      <w:r>
        <w:rPr>
          <w:b/>
        </w:rPr>
        <w:t xml:space="preserve">2. Issue of the Case: </w:t>
      </w:r>
      <w:r>
        <w:t>Does mounting a naked victim with an erect penis with intent to have carnal knowledge constitute Attempted Rape or Acts of Lasciviousness?</w:t>
      </w:r>
    </w:p>
    <w:p>
      <w:r>
        <w:rPr>
          <w:b/>
        </w:rPr>
        <w:t xml:space="preserve">3. Answer: </w:t>
      </w:r>
      <w:r>
        <w:t>ATTEMPTED RAPE. Laying on top of a naked victim with an erect organ ready to penetrate constitutes the commencement of rape by overt acts directly pointing to carnal knowledge.</w:t>
      </w:r>
    </w:p>
    <w:p>
      <w:r>
        <w:rPr>
          <w:b/>
        </w:rPr>
        <w:t xml:space="preserve">4. Legal Basis: </w:t>
      </w:r>
      <w:r>
        <w:t>Art. 6, par. 3; Art. 266-A, RPC (Attempted Rape). Applicability: Applicable because commencement of the crime by overt acts directed toward carnal knowledge, interrupted by external arrival of the mother, fulfills the attempted stage.</w:t>
      </w:r>
    </w:p>
    <w:p>
      <w:r>
        <w:rPr>
          <w:b/>
        </w:rPr>
        <w:t xml:space="preserve">5. Application: </w:t>
      </w:r>
      <w:r>
        <w:t>Hernandez performed overt acts demonstrating unambiguous intent to have sexual intercourse. The intervention of the mother prevented consummation, making the offense attempted rape.</w:t>
      </w:r>
    </w:p>
    <w:p>
      <w:r>
        <w:rPr>
          <w:b/>
        </w:rPr>
        <w:t xml:space="preserve">6. Conclusion: </w:t>
      </w:r>
      <w:r>
        <w:t>Conviction for ATTEMPTED RAPE AFFIRMED</w:t>
      </w:r>
    </w:p>
    <w:p>
      <w:r>
        <w:rPr>
          <w:b/>
        </w:rPr>
        <w:t xml:space="preserve">7. Supreme Court Decision &amp; Doctrine: </w:t>
      </w:r>
      <w:r>
        <w:t>Supreme Court Ruling: Conviction for ATTEMPTED RAPE AFFIRMED. Core Doctrine: Overt acts directly commencing carnal knowledge, interrupted by an external cause prior to penetration, constitute Attempted Rape under Art. 6 RPC.</w:t>
      </w:r>
    </w:p>
    <w:p>
      <w:r>
        <w:rPr>
          <w:b/>
        </w:rPr>
        <w:t xml:space="preserve">8. Relation to the Topic / Article: </w:t>
      </w:r>
      <w:r>
        <w:t>This landmark case is fundamentally assigned under the topic 'Stages of Execution (Attempted, Frustrated, Consummated)' and governs Art. 6, 266-A, 336, RPC.. It concretely demonstrates the Supreme Court's authoritative interpretation of the statutory elements and doctrinal principles under II. FELONIES AND CRIMINAL LIABILITY. Specifically, it establishes that overt acts directly commencing carnal knowledge, interrupted by an external cause prior to penetration, constitute attempted rape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86: People v. Orita</w:t>
      </w:r>
    </w:p>
    <w:p>
      <w:pPr>
        <w:keepNext/>
        <w:spacing w:before="0" w:after="80"/>
      </w:pPr>
      <w:r>
        <w:rPr>
          <w:i/>
          <w:color w:val="64748B"/>
          <w:sz w:val="17"/>
        </w:rPr>
        <w:t>Citation: 184 SCRA 105 (1990) | Governing Codal: Art. 6, 266-A, RPC.</w:t>
        <w:br/>
      </w:r>
    </w:p>
    <w:p>
      <w:r>
        <w:rPr>
          <w:b/>
        </w:rPr>
        <w:t xml:space="preserve">1. Facts: </w:t>
      </w:r>
      <w:r>
        <w:t>Orita dragged the victim into a grassy area, undressed her, and pressed his male organ against her labia majora, producing slight labial lacerations, but did not achieve full penile insertion into the vaginal canal.</w:t>
      </w:r>
    </w:p>
    <w:p>
      <w:r>
        <w:rPr>
          <w:b/>
          <w:color w:val="991B1B"/>
        </w:rPr>
        <w:t xml:space="preserve">• Complainant's Argument (Prosecution / State / Offended Party): </w:t>
      </w:r>
      <w:r>
        <w:t>The Complainant and the State maintained that the accused was criminally liable under Art. 6, 266-A,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without full vaginal penetration or rupture of the hymen, he could only be convicted of frustrated rape or attempted rape.</w:t>
      </w:r>
    </w:p>
    <w:p>
      <w:r>
        <w:rPr>
          <w:b/>
        </w:rPr>
        <w:t xml:space="preserve">2. Issue of the Case: </w:t>
      </w:r>
      <w:r>
        <w:t>Is there a crime of 'Frustrated Rape' under Philippine criminal law, and does mere entry of the labia consummate rape?</w:t>
      </w:r>
    </w:p>
    <w:p>
      <w:r>
        <w:rPr>
          <w:b/>
        </w:rPr>
        <w:t xml:space="preserve">3. Answer: </w:t>
      </w:r>
      <w:r>
        <w:t>NO FRUSTRATED RAPE / CONSUMMATED RAPE. There is no frustrated rape in Philippine jurisprudence; the slightest touching or penetration of the labia majora/pudenda by the male organ consummates the crime of rape.</w:t>
      </w:r>
    </w:p>
    <w:p>
      <w:r>
        <w:rPr>
          <w:b/>
        </w:rPr>
        <w:t xml:space="preserve">4. Legal Basis: </w:t>
      </w:r>
      <w:r>
        <w:t>Art. 6 &amp; Art. 335 / 266-A, RPC (Consummation of Rape). Applicability: Applicable because under established criminal law doctrine, rape requires no full penetration or hymenal rupture; the slightest labial entry completes all statutory elements.</w:t>
      </w:r>
    </w:p>
    <w:p>
      <w:r>
        <w:rPr>
          <w:b/>
        </w:rPr>
        <w:t xml:space="preserve">5. Application: </w:t>
      </w:r>
      <w:r>
        <w:t>Medical findings showed contusions on the labia majora. Because the male organ made entry into the labia, all elements of rape were executed, consummating the felony.</w:t>
      </w:r>
    </w:p>
    <w:p>
      <w:r>
        <w:rPr>
          <w:b/>
        </w:rPr>
        <w:t xml:space="preserve">6. Conclusion: </w:t>
      </w:r>
      <w:r>
        <w:t>Conviction for CONSUMMATED RAPE AFFIRMED</w:t>
      </w:r>
    </w:p>
    <w:p>
      <w:r>
        <w:rPr>
          <w:b/>
        </w:rPr>
        <w:t xml:space="preserve">7. Supreme Court Decision &amp; Doctrine: </w:t>
      </w:r>
      <w:r>
        <w:t>Supreme Court Ruling: Conviction for CONSUMMATED RAPE AFFIRMED. Core Doctrine: In rape, the slightest penetration of the labia consummates the felony; there is no intermediate stage of 'frustrated rape' under Philippine law.</w:t>
      </w:r>
    </w:p>
    <w:p>
      <w:r>
        <w:rPr>
          <w:b/>
        </w:rPr>
        <w:t xml:space="preserve">8. Relation to the Topic / Article: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In rape, the slightest penetration of the labia consummates the felony; there is no intermediate stage of 'frustrated rape' under Philippine law.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87: People v. Campuhan</w:t>
      </w:r>
    </w:p>
    <w:p>
      <w:pPr>
        <w:keepNext/>
        <w:spacing w:before="0" w:after="80"/>
      </w:pPr>
      <w:r>
        <w:rPr>
          <w:i/>
          <w:color w:val="64748B"/>
          <w:sz w:val="17"/>
        </w:rPr>
        <w:t>Citation: 329 SCRA 270 (2000) | Governing Codal: Art. 6, 266-A, RPC.</w:t>
        <w:br/>
      </w:r>
    </w:p>
    <w:p>
      <w:r>
        <w:rPr>
          <w:b/>
        </w:rPr>
        <w:t xml:space="preserve">1. Facts: </w:t>
      </w:r>
      <w:r>
        <w:t>Campuhan placed his penis on top of the mons pubis and between the thighs of a 4-year-old girl. Medical examination showed completely intact hymen, no vaginal laceration, and no semen inside the vaginal orifice.</w:t>
      </w:r>
    </w:p>
    <w:p>
      <w:r>
        <w:rPr>
          <w:b/>
          <w:color w:val="991B1B"/>
        </w:rPr>
        <w:t xml:space="preserve">• Complainant's Argument (Prosecution / State / Offended Party): </w:t>
      </w:r>
      <w:r>
        <w:t>The Complainant and the State maintained that the accused was criminally liable under Art. 6, 266-A,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argued that without proof of penetration of the labia majora, he could not be convicted of consummated rape.</w:t>
      </w:r>
    </w:p>
    <w:p>
      <w:r>
        <w:rPr>
          <w:b/>
        </w:rPr>
        <w:t xml:space="preserve">2. Issue of the Case: </w:t>
      </w:r>
      <w:r>
        <w:t>Is touching the external thighs or mons pubis without penetration of the labia majora Consummated Rape or Attempted Rape?</w:t>
      </w:r>
    </w:p>
    <w:p>
      <w:r>
        <w:rPr>
          <w:b/>
        </w:rPr>
        <w:t xml:space="preserve">3. Answer: </w:t>
      </w:r>
      <w:r>
        <w:t>ATTEMPTED RAPE. Consummation of rape requires at least the slightest penetration of the labia; rubbing the organ on the thighs or mons pubis without entering the labia constitutes Attempted Rape.</w:t>
      </w:r>
    </w:p>
    <w:p>
      <w:r>
        <w:rPr>
          <w:b/>
        </w:rPr>
        <w:t xml:space="preserve">4. Legal Basis: </w:t>
      </w:r>
      <w:r>
        <w:t>Art. 6, par. 3; Art. 266-A, RPC. Applicability: Applicable because entry into the pudenda/labia is the defining boundary between attempted and consummated rape.</w:t>
      </w:r>
    </w:p>
    <w:p>
      <w:r>
        <w:rPr>
          <w:b/>
        </w:rPr>
        <w:t xml:space="preserve">5. Application: </w:t>
      </w:r>
      <w:r>
        <w:t>The medical findings conclusively proved that the male organ never entered the labia majora. Because penetration was not commenced beyond the external skin, the offense remained attempted rape.</w:t>
      </w:r>
    </w:p>
    <w:p>
      <w:r>
        <w:rPr>
          <w:b/>
        </w:rPr>
        <w:t xml:space="preserve">6. Conclusion: </w:t>
      </w:r>
      <w:r>
        <w:t>Conviction MODIFIED from Consummated Rape to ATTEMPTED RAPE</w:t>
      </w:r>
    </w:p>
    <w:p>
      <w:r>
        <w:rPr>
          <w:b/>
        </w:rPr>
        <w:t xml:space="preserve">7. Supreme Court Decision &amp; Doctrine: </w:t>
      </w:r>
      <w:r>
        <w:t>Supreme Court Ruling: Conviction MODIFIED from Consummated Rape to ATTEMPTED RAPE. Core Doctrine: To consummate rape, there must be proof of entry into the labia majora; external contact without labial entry is Attempted Rape.</w:t>
      </w:r>
    </w:p>
    <w:p>
      <w:r>
        <w:rPr>
          <w:b/>
        </w:rPr>
        <w:t xml:space="preserve">8. Relation to the Topic / Article: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to consummate rape, there must be proof of entry into the labia majora; external contact without labial entry is attempted rape.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88: People vs. Agao</w:t>
      </w:r>
    </w:p>
    <w:p>
      <w:pPr>
        <w:keepNext/>
        <w:spacing w:before="0" w:after="80"/>
      </w:pPr>
      <w:r>
        <w:rPr>
          <w:i/>
          <w:color w:val="64748B"/>
          <w:sz w:val="17"/>
        </w:rPr>
        <w:t>Citation: G.R. No. 222971, 7 January 2019 | Governing Codal: Art. 6, 266-A, RPC.</w:t>
        <w:br/>
      </w:r>
    </w:p>
    <w:p>
      <w:r>
        <w:rPr>
          <w:b/>
        </w:rPr>
        <w:t xml:space="preserve">1. Facts: </w:t>
      </w:r>
      <w:r>
        <w:t>Agao was prosecuted for statutory rape of an 8-year-old child. The victim testified that the accused touched her private parts with his penis, but medical evidence revealed no hymenal lacerations and no labial trauma.</w:t>
      </w:r>
    </w:p>
    <w:p>
      <w:r>
        <w:rPr>
          <w:b/>
          <w:color w:val="991B1B"/>
        </w:rPr>
        <w:t xml:space="preserve">• Complainant's Argument (Prosecution / State / Offended Party): </w:t>
      </w:r>
      <w:r>
        <w:t>The Complainant and the State maintained that the accused was criminally liable under Art. 6, 266-A, RPC., arguing that the evidence established the commission of the prohibited act and satisfied all statutory elements without any valid justifying or exempting circumstance.</w:t>
      </w:r>
    </w:p>
    <w:p>
      <w:r>
        <w:rPr>
          <w:b/>
          <w:color w:val="15803D"/>
        </w:rPr>
        <w:t xml:space="preserve">• Respondent's Argument (Accused / Defense / Appellant): </w:t>
      </w:r>
      <w:r>
        <w:t>Accused denied penetration, asserting that the evidence failed to prove beyond reasonable doubt that the penis penetrated the labia majora.</w:t>
      </w:r>
    </w:p>
    <w:p>
      <w:r>
        <w:rPr>
          <w:b/>
        </w:rPr>
        <w:t xml:space="preserve">2. Issue of the Case: </w:t>
      </w:r>
      <w:r>
        <w:t>Does the evidence establish consummated rape or attempted rape where medical findings show no penetration of the labia?</w:t>
      </w:r>
    </w:p>
    <w:p>
      <w:r>
        <w:rPr>
          <w:b/>
        </w:rPr>
        <w:t xml:space="preserve">3. Answer: </w:t>
      </w:r>
      <w:r>
        <w:t>ATTEMPTED RAPE. When penetration of the labia is doubtful or unproven by medical and testimonial evidence, the accused can only be convicted of Attempted Rape.</w:t>
      </w:r>
    </w:p>
    <w:p>
      <w:r>
        <w:rPr>
          <w:b/>
        </w:rPr>
        <w:t xml:space="preserve">4. Legal Basis: </w:t>
      </w:r>
      <w:r>
        <w:t>Art. 6, par. 3; Art. 266-A, RPC; In Dubio Pro Reo. Applicability: Applicable because the prosecution bears the burden of proving labial entry beyond reasonable doubt to sustain consummated rape; failure of proof reduces the offense to attempted rape.</w:t>
      </w:r>
    </w:p>
    <w:p>
      <w:r>
        <w:rPr>
          <w:b/>
        </w:rPr>
        <w:t xml:space="preserve">5. Application: </w:t>
      </w:r>
      <w:r>
        <w:t>While the overt acts demonstrated intent to rape, the prosecution failed to prove labial entry. Resolving doubt in favor of the accused, the crime was attempted rape.</w:t>
      </w:r>
    </w:p>
    <w:p>
      <w:r>
        <w:rPr>
          <w:b/>
        </w:rPr>
        <w:t xml:space="preserve">6. Conclusion: </w:t>
      </w:r>
      <w:r>
        <w:t>Conviction MODIFIED to ATTEMPTED RAPE</w:t>
      </w:r>
    </w:p>
    <w:p>
      <w:r>
        <w:rPr>
          <w:b/>
        </w:rPr>
        <w:t xml:space="preserve">7. Supreme Court Decision &amp; Doctrine: </w:t>
      </w:r>
      <w:r>
        <w:t>Supreme Court Ruling: Conviction MODIFIED to ATTEMPTED RAPE. Core Doctrine: Failure to prove labial penetration beyond reasonable doubt reduces the conviction from Consummated to Attempted Rape under Art. 6 RPC.</w:t>
      </w:r>
    </w:p>
    <w:p>
      <w:r>
        <w:rPr>
          <w:b/>
        </w:rPr>
        <w:t xml:space="preserve">8. Relation to the Topic / Article: </w:t>
      </w:r>
      <w:r>
        <w:t>This landmark case is fundamentally assigned under the topic 'Stages of Execution (Attempted, Frustrated, Consummated)' and governs Art. 6, 266-A, RPC.. It concretely demonstrates the Supreme Court's authoritative interpretation of the statutory elements and doctrinal principles under II. FELONIES AND CRIMINAL LIABILITY. Specifically, it establishes that failure to prove labial penetration beyond reasonable doubt reduces the conviction from consummated to attempted rape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89: Cruz v. People</w:t>
      </w:r>
    </w:p>
    <w:p>
      <w:pPr>
        <w:keepNext/>
        <w:spacing w:before="0" w:after="80"/>
      </w:pPr>
      <w:r>
        <w:rPr>
          <w:i/>
          <w:color w:val="64748B"/>
          <w:sz w:val="17"/>
        </w:rPr>
        <w:t>Citation: G.R. No. 166441, 30 November 2006 | Governing Codal: Art. 6, 294, RPC.</w:t>
        <w:br/>
      </w:r>
    </w:p>
    <w:p>
      <w:r>
        <w:rPr>
          <w:b/>
        </w:rPr>
        <w:t xml:space="preserve">1. Facts: </w:t>
      </w:r>
      <w:r>
        <w:t>Cruz approached a parked delivery truck, drew a knife, and demanded the driver hand over the cash collection. Before the driver could give the money, a passing police patrol car arrived, prompting Cruz to run away empty-handed.</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294, RPC..</w:t>
      </w:r>
    </w:p>
    <w:p>
      <w:r>
        <w:rPr>
          <w:b/>
          <w:color w:val="15803D"/>
        </w:rPr>
        <w:t xml:space="preserve">• Respondent's Argument (Accused / Defense / Appellant): </w:t>
      </w:r>
      <w:r>
        <w:t>Accused claimed that because no money was taken and no violence was inflicted, he performed only preparatory acts not amounting to attempted robbery.</w:t>
      </w:r>
    </w:p>
    <w:p>
      <w:r>
        <w:rPr>
          <w:b/>
        </w:rPr>
        <w:t xml:space="preserve">2. Issue of the Case: </w:t>
      </w:r>
      <w:r>
        <w:t>Does demanding money at knife-point without securing the money constitute Attempted Robbery under Article 6 RPC?</w:t>
      </w:r>
    </w:p>
    <w:p>
      <w:r>
        <w:rPr>
          <w:b/>
        </w:rPr>
        <w:t xml:space="preserve">3. Answer: </w:t>
      </w:r>
      <w:r>
        <w:t>YES. The drawing of a weapon and demand for money constitute overt executive acts commencing robbery directly by intimidation; the failure to obtain cash due to police arrival constitutes Attempted Robbery.</w:t>
      </w:r>
    </w:p>
    <w:p>
      <w:r>
        <w:rPr>
          <w:b/>
        </w:rPr>
        <w:t xml:space="preserve">4. Legal Basis: </w:t>
      </w:r>
      <w:r>
        <w:t>Art. 6, par. 3; Art. 294, RPC (Attempted Robbery). Applicability: Applicable because an overt act directly commencing execution through intimidation was performed, which was interrupted by an external cause (police arrival).</w:t>
      </w:r>
    </w:p>
    <w:p>
      <w:r>
        <w:rPr>
          <w:b/>
        </w:rPr>
        <w:t xml:space="preserve">5. Application: </w:t>
      </w:r>
      <w:r>
        <w:t>Cruz passed beyond mere preparation into execution by using a deadly weapon to intimidate the victim. The sudden arrival of police was an external cause preventing consummation.</w:t>
      </w:r>
    </w:p>
    <w:p>
      <w:r>
        <w:rPr>
          <w:b/>
        </w:rPr>
        <w:t xml:space="preserve">6. Conclusion: </w:t>
      </w:r>
      <w:r>
        <w:t>Conviction for ATTEMPTED ROBBERY AFFIRMED</w:t>
      </w:r>
    </w:p>
    <w:p>
      <w:r>
        <w:rPr>
          <w:b/>
        </w:rPr>
        <w:t xml:space="preserve">7. Supreme Court Decision &amp; Doctrine: </w:t>
      </w:r>
      <w:r>
        <w:t>Supreme Court Ruling: Conviction for ATTEMPTED ROBBERY AFFIRMED. Core Doctrine: Threatening a victim with a weapon while demanding money constitutes an overt act of Attempted Robbery under Art. 6 RPC.</w:t>
      </w:r>
    </w:p>
    <w:p>
      <w:r>
        <w:rPr>
          <w:b/>
        </w:rPr>
        <w:t xml:space="preserve">8. Relation to the Topic / Article: </w:t>
      </w:r>
      <w: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threatening a victim with a weapon while demanding money constitutes an overt act of attempted robbery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90: Lutap v. People</w:t>
      </w:r>
    </w:p>
    <w:p>
      <w:pPr>
        <w:keepNext/>
        <w:spacing w:before="0" w:after="80"/>
      </w:pPr>
      <w:r>
        <w:rPr>
          <w:i/>
          <w:color w:val="64748B"/>
          <w:sz w:val="17"/>
        </w:rPr>
        <w:t>Citation: G.R. No. 177579, 13 August 2008 | Governing Codal: Art. 6, 280, 299, RPC.</w:t>
        <w:br/>
      </w:r>
    </w:p>
    <w:p>
      <w:r>
        <w:rPr>
          <w:b/>
        </w:rPr>
        <w:t xml:space="preserve">1. Facts: </w:t>
      </w:r>
      <w:r>
        <w:t>Lutap cut the wire screen of a residential house at night, climbed through the window, and entered the bedroom. As he was searching drawers, the homeowner awoke, screamed, and apprehended him before he could carry anything away.</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280, 299, RPC..</w:t>
      </w:r>
    </w:p>
    <w:p>
      <w:r>
        <w:rPr>
          <w:b/>
          <w:color w:val="15803D"/>
        </w:rPr>
        <w:t xml:space="preserve">• Respondent's Argument (Accused / Defense / Appellant): </w:t>
      </w:r>
      <w:r>
        <w:t>Accused contended that he was guilty only of trespass to dwelling, not attempted robbery, because no property was touched or taken.</w:t>
      </w:r>
    </w:p>
    <w:p>
      <w:r>
        <w:rPr>
          <w:b/>
        </w:rPr>
        <w:t xml:space="preserve">2. Issue of the Case: </w:t>
      </w:r>
      <w:r>
        <w:t>Is entering a dwelling through an unusual opening at night to steal Attempted Robbery under Art. 299/6 RPC or Simple Trespass to Dwelling under Art. 280?</w:t>
      </w:r>
    </w:p>
    <w:p>
      <w:r>
        <w:rPr>
          <w:b/>
        </w:rPr>
        <w:t xml:space="preserve">3. Answer: </w:t>
      </w:r>
      <w:r>
        <w:t>ATTEMPTED ROBBERY. Entering a dwelling through an opening not intended for ingress (scaling/cutting) with intent to gain constitutes an overt commencement of Robbery in an Inhabited House.</w:t>
      </w:r>
    </w:p>
    <w:p>
      <w:r>
        <w:rPr>
          <w:b/>
        </w:rPr>
        <w:t xml:space="preserve">4. Legal Basis: </w:t>
      </w:r>
      <w:r>
        <w:t>Art. 6, par. 3; Art. 299, RPC. Applicability: Applicable because unlawful entry through an unusual opening with intent to steal constitutes an executive overt act of robbery, not mere trespass.</w:t>
      </w:r>
    </w:p>
    <w:p>
      <w:r>
        <w:rPr>
          <w:b/>
        </w:rPr>
        <w:t xml:space="preserve">5. Application: </w:t>
      </w:r>
      <w:r>
        <w:t>Cutting the screen and searching drawers established animus lucrandi. The homeowner's awakening was an independent external cause preventing actual taking, making the crime attempted robbery.</w:t>
      </w:r>
    </w:p>
    <w:p>
      <w:r>
        <w:rPr>
          <w:b/>
        </w:rPr>
        <w:t xml:space="preserve">6. Conclusion: </w:t>
      </w:r>
      <w:r>
        <w:t>Conviction for ATTEMPTED ROBBERY IN AN INHABITED HOUSE AFFIRMED</w:t>
      </w:r>
    </w:p>
    <w:p>
      <w:r>
        <w:rPr>
          <w:b/>
        </w:rPr>
        <w:t xml:space="preserve">7. Supreme Court Decision &amp; Doctrine: </w:t>
      </w:r>
      <w:r>
        <w:t>Supreme Court Ruling: Conviction for ATTEMPTED ROBBERY IN AN INHABITED HOUSE AFFIRMED. Core Doctrine: Unlawful entry into a dwelling by cutting a screen with intent to steal constitutes Attempted Robbery under Art. 6 RPC.</w:t>
      </w:r>
    </w:p>
    <w:p>
      <w:r>
        <w:rPr>
          <w:b/>
        </w:rPr>
        <w:t xml:space="preserve">8. Relation to the Topic / Article: </w:t>
      </w:r>
      <w: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unlawful entry into a dwelling by cutting a screen with intent to steal constitutes attempted robbery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91: United States v. Adiao</w:t>
      </w:r>
    </w:p>
    <w:p>
      <w:pPr>
        <w:keepNext/>
        <w:spacing w:before="0" w:after="80"/>
      </w:pPr>
      <w:r>
        <w:rPr>
          <w:i/>
          <w:color w:val="64748B"/>
          <w:sz w:val="17"/>
        </w:rPr>
        <w:t>Citation: 38 Phil. 754 (1918) | Governing Codal: Art. 6, 308, RPC.</w:t>
        <w:br/>
      </w:r>
    </w:p>
    <w:p>
      <w:r>
        <w:rPr>
          <w:b/>
        </w:rPr>
        <w:t xml:space="preserve">1. Facts: </w:t>
      </w:r>
      <w:r>
        <w:t>Adiao, a customs inspector, abstracted a leather belt from baggage under customs inspection and concealed it in his desk drawer inside the customs building, where it was discovered by supervisors shortly thereafter.</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308, RPC..</w:t>
      </w:r>
    </w:p>
    <w:p>
      <w:r>
        <w:rPr>
          <w:b/>
          <w:color w:val="15803D"/>
        </w:rPr>
        <w:t xml:space="preserve">• Respondent's Argument (Accused / Defense / Appellant): </w:t>
      </w:r>
      <w:r>
        <w:t>Accused argued that because the belt was never removed from the customs building, the crime was only frustrated or attempted theft.</w:t>
      </w:r>
    </w:p>
    <w:p>
      <w:r>
        <w:rPr>
          <w:b/>
        </w:rPr>
        <w:t xml:space="preserve">2. Issue of the Case: </w:t>
      </w:r>
      <w:r>
        <w:t>Is the crime of theft consummated the moment the offender obtains complete physical custody of the item with intent to gain, even if it is not removed from the premises?</w:t>
      </w:r>
    </w:p>
    <w:p>
      <w:r>
        <w:rPr>
          <w:b/>
        </w:rPr>
        <w:t xml:space="preserve">3. Answer: </w:t>
      </w:r>
      <w:r>
        <w:t>YES (Consummated Theft). Theft is consummated upon the complete taking (apoderamiento) of personal property with intent to gain; removal from the building or premises is not required.</w:t>
      </w:r>
    </w:p>
    <w:p>
      <w:r>
        <w:rPr>
          <w:b/>
        </w:rPr>
        <w:t xml:space="preserve">4. Legal Basis: </w:t>
      </w:r>
      <w:r>
        <w:t>Art. 6 &amp; Art. 308, RPC (Elements of Consummated Theft). Applicability: Applicable because the taking was complete once the inspector exerted control over the belt and hid it in his desk, satisfying all elements of consummated theft.</w:t>
      </w:r>
    </w:p>
    <w:p>
      <w:r>
        <w:rPr>
          <w:b/>
        </w:rPr>
        <w:t xml:space="preserve">5. Application: </w:t>
      </w:r>
      <w:r>
        <w:t>The act of removing the belt from the baggage and placing it in his private desk constituted complete possession. The theft was fully consummated.</w:t>
      </w:r>
    </w:p>
    <w:p>
      <w:r>
        <w:rPr>
          <w:b/>
        </w:rPr>
        <w:t xml:space="preserve">6. Conclusion: </w:t>
      </w:r>
      <w:r>
        <w:t>Conviction for CONSUMMATED THEFT AFFIRMED</w:t>
      </w:r>
    </w:p>
    <w:p>
      <w:r>
        <w:rPr>
          <w:b/>
        </w:rPr>
        <w:t xml:space="preserve">7. Supreme Court Decision &amp; Doctrine: </w:t>
      </w:r>
      <w:r>
        <w:t>Supreme Court Ruling: Conviction for CONSUMMATED THEFT AFFIRMED. Core Doctrine: Theft is consummated the moment complete unlawful custody is gained, regardless of whether the property was taken out of the building.</w:t>
      </w:r>
    </w:p>
    <w:p>
      <w:r>
        <w:rPr>
          <w:b/>
        </w:rPr>
        <w:t xml:space="preserve">8. Relation to the Topic / Article: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Theft is consummated the moment complete unlawful custody is gained, regardless of whether the property was taken out of the building.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92: People v. Dino</w:t>
      </w:r>
    </w:p>
    <w:p>
      <w:pPr>
        <w:keepNext/>
        <w:spacing w:before="0" w:after="80"/>
      </w:pPr>
      <w:r>
        <w:rPr>
          <w:i/>
          <w:color w:val="64748B"/>
          <w:sz w:val="17"/>
        </w:rPr>
        <w:t>Citation: 45 O.G. 3446 (1948) | Governing Codal: Art. 6, 308, RPC.</w:t>
        <w:br/>
      </w:r>
    </w:p>
    <w:p>
      <w:r>
        <w:rPr>
          <w:b/>
        </w:rPr>
        <w:t xml:space="preserve">1. Facts: </w:t>
      </w:r>
      <w:r>
        <w:t>Dino, a driver of an army truck inside a military depot, loaded boxes of military supplies with intent to steal them. As his truck approached the exit gate, military sentries inspected the cargo, discovered the stolen goods, and arrested him before the truck could leave the depot.</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308, RPC..</w:t>
      </w:r>
    </w:p>
    <w:p>
      <w:r>
        <w:rPr>
          <w:b/>
          <w:color w:val="15803D"/>
        </w:rPr>
        <w:t xml:space="preserve">• Respondent's Argument (Accused / Defense / Appellant): </w:t>
      </w:r>
      <w:r>
        <w:t>Accused argued that because the supplies were intercepted at the gate and never left the military depot premises, the crime was only frustrated theft.</w:t>
      </w:r>
    </w:p>
    <w:p>
      <w:r>
        <w:rPr>
          <w:b/>
        </w:rPr>
        <w:t xml:space="preserve">2. Issue of the Case: </w:t>
      </w:r>
      <w:r>
        <w:t>Under early Court of Appeals doctrine, was theft intercepted at the gate considered frustrated theft? (Reconciled by Valenzuela v. People)</w:t>
      </w:r>
    </w:p>
    <w:p>
      <w:r>
        <w:rPr>
          <w:b/>
        </w:rPr>
        <w:t xml:space="preserve">3. Answer: </w:t>
      </w:r>
      <w:r>
        <w:t>HISTORICAL FRUSTRATED THEFT DOCTRINE (Overruled by Valenzuela v. People). While Dino was held guilty of frustrated theft under earlier jurisprudence, the Supreme Court in Valenzuela definitively ruled that theft has no frustrated stage and is consummated upon taking.</w:t>
      </w:r>
    </w:p>
    <w:p>
      <w:r>
        <w:rPr>
          <w:b/>
        </w:rPr>
        <w:t xml:space="preserve">4. Legal Basis: </w:t>
      </w:r>
      <w:r>
        <w:t>Art. 6 &amp; Art. 308, RPC; Overruling Doctrine of Valenzuela v. People (2007). Applicability: Applicable to illustrate the jurisprudential evolution rejecting the 'frustrated theft' theory in Philippine criminal law.</w:t>
      </w:r>
    </w:p>
    <w:p>
      <w:r>
        <w:rPr>
          <w:b/>
        </w:rPr>
        <w:t xml:space="preserve">5. Application: </w:t>
      </w:r>
      <w:r>
        <w:t>Earlier cases required the ability to freely dispose of property. In 2007, the Supreme Court abandoned Dino and ruled that unlawful taking itself consummates theft.</w:t>
      </w:r>
    </w:p>
    <w:p>
      <w:r>
        <w:rPr>
          <w:b/>
        </w:rPr>
        <w:t xml:space="preserve">6. Conclusion: </w:t>
      </w:r>
      <w:r>
        <w:t>Historic ruling OVERRULED by Valenzuela v. People</w:t>
      </w:r>
    </w:p>
    <w:p>
      <w:r>
        <w:rPr>
          <w:b/>
        </w:rPr>
        <w:t xml:space="preserve">7. Supreme Court Decision &amp; Doctrine: </w:t>
      </w:r>
      <w:r>
        <w:t>Supreme Court Ruling: Historic ruling OVERRULED by Valenzuela v. People. Core Doctrine: The doctrine in People v. Dino recognizing frustrated theft is abandoned; under modern RPC jurisprudence, theft is consummated upon taking.</w:t>
      </w:r>
    </w:p>
    <w:p>
      <w:r>
        <w:rPr>
          <w:b/>
        </w:rPr>
        <w:t xml:space="preserve">8. Relation to the Topic / Article: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The doctrine in People v. Dino recognizing frustrated theft is abandoned; under modern RPC jurisprudence, theft is consummated upon taking.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93: Aristotel Valenzuela v. People</w:t>
      </w:r>
    </w:p>
    <w:p>
      <w:pPr>
        <w:keepNext/>
        <w:spacing w:before="0" w:after="80"/>
      </w:pPr>
      <w:r>
        <w:rPr>
          <w:i/>
          <w:color w:val="64748B"/>
          <w:sz w:val="17"/>
        </w:rPr>
        <w:t>Citation: G.R. No. 160188, 21 June 2007 | Governing Codal: Art. 6, 308, RPC.</w:t>
        <w:br/>
      </w:r>
    </w:p>
    <w:p>
      <w:r>
        <w:rPr>
          <w:b/>
        </w:rPr>
        <w:t xml:space="preserve">1. Facts: </w:t>
      </w:r>
      <w:r>
        <w:t>Valenzuela loaded stolen supermarket items into a cart, loaded them into a taxi, and was intercepted at the parking lot exit by security guards before driving away.</w:t>
      </w:r>
    </w:p>
    <w:p>
      <w:r>
        <w:rPr>
          <w:b/>
          <w:color w:val="991B1B"/>
        </w:rPr>
        <w:t xml:space="preserve">• Complainant's Argument (Prosecution / State / Offended Party): </w:t>
      </w:r>
      <w:r>
        <w:t>The Prosecution argued that the accused was guilty of Consummated Theft because the unlawful taking (apoderamiento) of the detergent boxes was complete when they were taken from the supermarket shelves and loaded into the vehicle.</w:t>
      </w:r>
    </w:p>
    <w:p>
      <w:r>
        <w:rPr>
          <w:b/>
          <w:color w:val="15803D"/>
        </w:rPr>
        <w:t xml:space="preserve">• Respondent's Argument (Accused / Defense / Appellant): </w:t>
      </w:r>
      <w:r>
        <w:t>Accused contended that because he was caught before leaving the mall premises, he never had full unhampered disposition of the goods and could only be guilty of frustrated theft.</w:t>
      </w:r>
    </w:p>
    <w:p>
      <w:r>
        <w:rPr>
          <w:b/>
        </w:rPr>
        <w:t xml:space="preserve">2. Issue of the Case: </w:t>
      </w:r>
      <w:r>
        <w:t>Can an accused be convicted of frustrated theft under the Revised Penal Code?</w:t>
      </w:r>
    </w:p>
    <w:p>
      <w:r>
        <w:rPr>
          <w:b/>
        </w:rPr>
        <w:t xml:space="preserve">3. Answer: </w:t>
      </w:r>
      <w:r>
        <w:t>NO. Theft has only two stages: Attempted and Consummated. The moment the offender takes physical possession of the personal property of another with intent to gain, the felony is consummated.</w:t>
      </w:r>
    </w:p>
    <w:p>
      <w:r>
        <w:rPr>
          <w:b/>
        </w:rPr>
        <w:t xml:space="preserve">4. Legal Basis: </w:t>
      </w:r>
      <w:r>
        <w:t>Art. 6 &amp; Art. 308, RPC; Definitive Jurisprudential Abolition of Frustrated Theft. Applicability: Applicable because Article 308 defines theft solely by taking (apoderamiento) with intent to gain; freedom of disposition is not a statutory element.</w:t>
      </w:r>
    </w:p>
    <w:p>
      <w:r>
        <w:rPr>
          <w:b/>
        </w:rPr>
        <w:t xml:space="preserve">5. Application: </w:t>
      </w:r>
      <w:r>
        <w:t>Unlawful taking was complete the moment the detergent was loaded into the cart and taxi. The theft was fully consummated; the concept of frustrated theft does not exist under Philippine law.</w:t>
      </w:r>
    </w:p>
    <w:p>
      <w:r>
        <w:rPr>
          <w:b/>
        </w:rPr>
        <w:t xml:space="preserve">6. Conclusion: </w:t>
      </w:r>
      <w:r>
        <w:t>Conviction for CONSUMMATED THEFT AFFIRMED</w:t>
      </w:r>
    </w:p>
    <w:p>
      <w:r>
        <w:rPr>
          <w:b/>
        </w:rPr>
        <w:t xml:space="preserve">7. Supreme Court Decision &amp; Doctrine: </w:t>
      </w:r>
      <w:r>
        <w:t>Supreme Court Ruling: Conviction for CONSUMMATED THEFT AFFIRMED. Core Doctrine: Under the Revised Penal Code, there is no crime of frustrated theft; theft is either attempted or consummated.</w:t>
      </w:r>
    </w:p>
    <w:p>
      <w:r>
        <w:rPr>
          <w:b/>
        </w:rPr>
        <w:t xml:space="preserve">8. Relation to the Topic / Article: </w:t>
      </w:r>
      <w:r>
        <w:t>This landmark case is fundamentally assigned under the topic 'Stages of Execution (Attempted, Frustrated, Consummated)' and governs Art. 6, 308, RPC.. It concretely demonstrates the Supreme Court's authoritative interpretation of the statutory elements and doctrinal principles under II. FELONIES AND CRIMINAL LIABILITY. Specifically, it establishes that under the revised penal code, there is no crime of frustrated theft; theft is either attempted or consummated.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94: People v. Lamahang</w:t>
      </w:r>
    </w:p>
    <w:p>
      <w:pPr>
        <w:keepNext/>
        <w:spacing w:before="0" w:after="80"/>
      </w:pPr>
      <w:r>
        <w:rPr>
          <w:i/>
          <w:color w:val="64748B"/>
          <w:sz w:val="17"/>
        </w:rPr>
        <w:t>Citation: 61 Phil. 703 (1935) | Governing Codal: Art. 6, 280, 299, RPC.</w:t>
        <w:br/>
      </w:r>
    </w:p>
    <w:p>
      <w:r>
        <w:rPr>
          <w:b/>
        </w:rPr>
        <w:t xml:space="preserve">1. Facts: </w:t>
      </w:r>
      <w:r>
        <w:t>Aurelio Lamahang was caught at early dawn making an opening in the wall of a store using an iron bar. Before he could enter or take any property, a policeman caught him.</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280, 299, RPC..</w:t>
      </w:r>
    </w:p>
    <w:p>
      <w:r>
        <w:rPr>
          <w:b/>
          <w:color w:val="15803D"/>
        </w:rPr>
        <w:t xml:space="preserve">• Respondent's Argument (Accused / Defense / Appellant): </w:t>
      </w:r>
      <w:r>
        <w:t>Accused argued that making a hole in a wall was an equivocal act that did not unequivocally point to robbery, and that he could only be convicted of attempted trespass to dwelling or malicious mischief.</w:t>
      </w:r>
    </w:p>
    <w:p>
      <w:r>
        <w:rPr>
          <w:b/>
        </w:rPr>
        <w:t xml:space="preserve">2. Issue of the Case: </w:t>
      </w:r>
      <w:r>
        <w:t>Does making an opening in a wall without entering or taking property constitute Attempted Robbery or Attempted Trespass to Dwelling?</w:t>
      </w:r>
    </w:p>
    <w:p>
      <w:r>
        <w:rPr>
          <w:b/>
        </w:rPr>
        <w:t xml:space="preserve">3. Answer: </w:t>
      </w:r>
      <w:r>
        <w:t>ATTEMPTED TRESPASS TO DWELLING. An attempted felony requires overt acts directly and unequivocally leading to the commission of the specific offense; where the act is equivocal, it cannot be deemed attempted robbery.</w:t>
      </w:r>
    </w:p>
    <w:p>
      <w:r>
        <w:rPr>
          <w:b/>
        </w:rPr>
        <w:t xml:space="preserve">4. Legal Basis: </w:t>
      </w:r>
      <w:r>
        <w:t>Art. 6, par. 3; Art. 280, 299, RPC; Equivocal Acts Doctrine. Applicability: Applicable because attempted robbery requires overt acts showing unequivocal intention to steal, whereas making a hole could equally indicate trespass, arson, or mischief.</w:t>
      </w:r>
    </w:p>
    <w:p>
      <w:r>
        <w:rPr>
          <w:b/>
        </w:rPr>
        <w:t xml:space="preserve">5. Application: </w:t>
      </w:r>
      <w:r>
        <w:t>Lamahang's act of breaking the wall showed an intent to enter, but did not directly prove intent to rob. The crime was therefore Attempted Trespass to Dwelling.</w:t>
      </w:r>
    </w:p>
    <w:p>
      <w:r>
        <w:rPr>
          <w:b/>
        </w:rPr>
        <w:t xml:space="preserve">6. Conclusion: </w:t>
      </w:r>
      <w:r>
        <w:t>Conviction MODIFIED from Attempted Robbery to ATTEMPTED TRESPASS TO DWELLING</w:t>
      </w:r>
    </w:p>
    <w:p>
      <w:r>
        <w:rPr>
          <w:b/>
        </w:rPr>
        <w:t xml:space="preserve">7. Supreme Court Decision &amp; Doctrine: </w:t>
      </w:r>
      <w:r>
        <w:t>Supreme Court Ruling: Conviction MODIFIED from Attempted Robbery to ATTEMPTED TRESPASS TO DWELLING. Core Doctrine: An overt act must directly and unequivocally point to the specific felony intended; equivocal acts cannot sustain a conviction for attempted robbery.</w:t>
      </w:r>
    </w:p>
    <w:p>
      <w:r>
        <w:rPr>
          <w:b/>
        </w:rPr>
        <w:t xml:space="preserve">8. Relation to the Topic / Article: </w:t>
      </w:r>
      <w:r>
        <w:t>This landmark case is fundamentally assigned under the topic 'Stages of Execution (Attempted, Frustrated, Consummated)' and governs Art. 6, 280, 299, RPC.. It concretely demonstrates the Supreme Court's authoritative interpretation of the statutory elements and doctrinal principles under II. FELONIES AND CRIMINAL LIABILITY. Specifically, it establishes that An overt act must directly and unequivocally point to the specific felony intended; equivocal acts cannot sustain a conviction for attempted robbery.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95: People v. Salvilla</w:t>
      </w:r>
    </w:p>
    <w:p>
      <w:pPr>
        <w:keepNext/>
        <w:spacing w:before="0" w:after="80"/>
      </w:pPr>
      <w:r>
        <w:rPr>
          <w:i/>
          <w:color w:val="64748B"/>
          <w:sz w:val="17"/>
        </w:rPr>
        <w:t>Citation: 184 SCRA 671 (1990) | Governing Codal: Art. 6, 294, RPC.</w:t>
        <w:br/>
      </w:r>
    </w:p>
    <w:p>
      <w:r>
        <w:rPr>
          <w:b/>
        </w:rPr>
        <w:t xml:space="preserve">1. Facts: </w:t>
      </w:r>
      <w:r>
        <w:t>Salvilla and armed robbers entered a store, seized money and jewelry, and held the owners hostage inside the building when police surrounded the premises. During negotiations inside, they retained custody of the loot in their bags before surrendering.</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294, RPC..</w:t>
      </w:r>
    </w:p>
    <w:p>
      <w:r>
        <w:rPr>
          <w:b/>
          <w:color w:val="15803D"/>
        </w:rPr>
        <w:t xml:space="preserve">• Respondent's Argument (Accused / Defense / Appellant): </w:t>
      </w:r>
      <w:r>
        <w:t>Accused claimed that because they were trapped inside the building and could not carry the loot away into the streets, the robbery was only attempted or frustrated.</w:t>
      </w:r>
    </w:p>
    <w:p>
      <w:r>
        <w:rPr>
          <w:b/>
        </w:rPr>
        <w:t xml:space="preserve">2. Issue of the Case: </w:t>
      </w:r>
      <w:r>
        <w:t>Is robbery consummated the moment the culprits take possession of the loot inside the building, even if they are trapped by police and unable to carry it away?</w:t>
      </w:r>
    </w:p>
    <w:p>
      <w:r>
        <w:rPr>
          <w:b/>
        </w:rPr>
        <w:t xml:space="preserve">3. Answer: </w:t>
      </w:r>
      <w:r>
        <w:t>YES (Consummated Robbery). Robbery is consummated upon the taking of personal property by violence or intimidation; it is not necessary that the robbers leave the premises or achieve safe escape.</w:t>
      </w:r>
    </w:p>
    <w:p>
      <w:r>
        <w:rPr>
          <w:b/>
        </w:rPr>
        <w:t xml:space="preserve">4. Legal Basis: </w:t>
      </w:r>
      <w:r>
        <w:t>Art. 6 &amp; Art. 294, RPC (Consummation of Robbery). Applicability: Applicable because the taking and control of the victim's money and jewelry inside the premises fully satisfied the element of unlawful taking.</w:t>
      </w:r>
    </w:p>
    <w:p>
      <w:r>
        <w:rPr>
          <w:b/>
        </w:rPr>
        <w:t xml:space="preserve">5. Application: </w:t>
      </w:r>
      <w:r>
        <w:t>The culprits exerted complete dominion over the money and jewelry by placing them in bags while holding the victims hostage. The robbery was fully consummated.</w:t>
      </w:r>
    </w:p>
    <w:p>
      <w:r>
        <w:rPr>
          <w:b/>
        </w:rPr>
        <w:t xml:space="preserve">6. Conclusion: </w:t>
      </w:r>
      <w:r>
        <w:t>Conviction for CONSUMMATED ROBBERY WITH SERIOUS PHYSICAL INJURIES AFFIRMED</w:t>
      </w:r>
    </w:p>
    <w:p>
      <w:r>
        <w:rPr>
          <w:b/>
        </w:rPr>
        <w:t xml:space="preserve">7. Supreme Court Decision &amp; Doctrine: </w:t>
      </w:r>
      <w:r>
        <w:t>Supreme Court Ruling: Conviction for CONSUMMATED ROBBERY WITH SERIOUS PHYSICAL INJURIES AFFIRMED. Core Doctrine: Robbery is consummated upon taking possession of property through violence/intimidation, even if the robbers are trapped inside the premises.</w:t>
      </w:r>
    </w:p>
    <w:p>
      <w:r>
        <w:rPr>
          <w:b/>
        </w:rPr>
        <w:t xml:space="preserve">8. Relation to the Topic / Article: </w:t>
      </w:r>
      <w:r>
        <w:t>This landmark case is fundamentally assigned under the topic 'Stages of Execution (Attempted, Frustrated, Consummated)' and governs Art. 6, 294, RPC.. It concretely demonstrates the Supreme Court's authoritative interpretation of the statutory elements and doctrinal principles under II. FELONIES AND CRIMINAL LIABILITY. Specifically, it establishes that robbery is consummated upon taking possession of property through violence/intimidation, even if the robbers are trapped inside the premises.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96: People v. Bulalayao</w:t>
      </w:r>
    </w:p>
    <w:p>
      <w:pPr>
        <w:keepNext/>
        <w:spacing w:before="0" w:after="80"/>
      </w:pPr>
      <w:r>
        <w:rPr>
          <w:i/>
          <w:color w:val="64748B"/>
          <w:sz w:val="17"/>
        </w:rPr>
        <w:t>Citation: G.R. No. 103494, 18 August 1994 | Governing Codal: Art. 6, 294(2), RPC.</w:t>
        <w:br/>
      </w:r>
    </w:p>
    <w:p>
      <w:r>
        <w:rPr>
          <w:b/>
        </w:rPr>
        <w:t xml:space="preserve">1. Facts: </w:t>
      </w:r>
      <w:r>
        <w:t>Accused broke into a house, stole jewelry, and raped the female occupant before fleeing.</w:t>
      </w:r>
    </w:p>
    <w:p>
      <w:r>
        <w:rPr>
          <w:b/>
          <w:color w:val="991B1B"/>
        </w:rPr>
        <w:t xml:space="preserve">• Complainant's Argument (Prosecution / State / Offended Party): </w:t>
      </w:r>
      <w:r>
        <w:t>The Complainant and the State argued that the accused unlawfully took or defrauded property with intent to gain (animus lucrandi), completing all legal requisites under Art. 6, 294(2), RPC..</w:t>
      </w:r>
    </w:p>
    <w:p>
      <w:r>
        <w:rPr>
          <w:b/>
          <w:color w:val="15803D"/>
        </w:rPr>
        <w:t xml:space="preserve">• Respondent's Argument (Accused / Defense / Appellant): </w:t>
      </w:r>
      <w:r>
        <w:t>Accused claimed that robbery and rape were separate offenses and that the taking was not accompanied by violence against property.</w:t>
      </w:r>
    </w:p>
    <w:p>
      <w:r>
        <w:rPr>
          <w:b/>
        </w:rPr>
        <w:t xml:space="preserve">2. Issue of the Case: </w:t>
      </w:r>
      <w:r>
        <w:t>Does the commission of rape on the occasion of robbery constitute the special complex crime of Robbery with Rape under Article 294(2) RPC?</w:t>
      </w:r>
    </w:p>
    <w:p>
      <w:r>
        <w:rPr>
          <w:b/>
        </w:rPr>
        <w:t xml:space="preserve">3. Answer: </w:t>
      </w:r>
      <w:r>
        <w:t>YES. When rape is committed on the occasion or by reason of a robbery, all participants in the robbery are guilty of the special complex crime of Robbery with Rape.</w:t>
      </w:r>
    </w:p>
    <w:p>
      <w:r>
        <w:rPr>
          <w:b/>
        </w:rPr>
        <w:t xml:space="preserve">4. Legal Basis: </w:t>
      </w:r>
      <w:r>
        <w:t>Art. 294, par. 2, RPC (Special Complex Crime of Robbery with Rape). Applicability: Applicable because whenever a rape is committed on the occasion of a robbery, the law merges them into a single indivisible special complex crime.</w:t>
      </w:r>
    </w:p>
    <w:p>
      <w:r>
        <w:rPr>
          <w:b/>
        </w:rPr>
        <w:t xml:space="preserve">5. Application: </w:t>
      </w:r>
      <w:r>
        <w:t>The robbery was consummated and the rape was perpetrated during the same incident. Under Art. 294(2), the offense is the single indivisible special complex crime of Robbery with Rape.</w:t>
      </w:r>
    </w:p>
    <w:p>
      <w:r>
        <w:rPr>
          <w:b/>
        </w:rPr>
        <w:t xml:space="preserve">6. Conclusion: </w:t>
      </w:r>
      <w:r>
        <w:t>Conviction for ROBBERY WITH RAPE AFFIRMED</w:t>
      </w:r>
    </w:p>
    <w:p>
      <w:r>
        <w:rPr>
          <w:b/>
        </w:rPr>
        <w:t xml:space="preserve">7. Supreme Court Decision &amp; Doctrine: </w:t>
      </w:r>
      <w:r>
        <w:t>Supreme Court Ruling: Conviction for ROBBERY WITH RAPE AFFIRMED. Core Doctrine: Rape committed on the occasion of robbery creates the special complex crime of Robbery with Rape under Art. 294(2) RPC.</w:t>
      </w:r>
    </w:p>
    <w:p>
      <w:r>
        <w:rPr>
          <w:b/>
        </w:rPr>
        <w:t xml:space="preserve">8. Relation to the Topic / Article: </w:t>
      </w:r>
      <w:r>
        <w:t>This landmark case is fundamentally assigned under the topic 'Stages of Execution (Attempted, Frustrated, Consummated)' and governs Art. 6, 294(2), RPC.. It concretely demonstrates the Supreme Court's authoritative interpretation of the statutory elements and doctrinal principles under II. FELONIES AND CRIMINAL LIABILITY. Specifically, it establishes that rape committed on the occasion of robbery creates the special complex crime of robbery with rape under art. 294(2)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97: People v. Borinaga</w:t>
      </w:r>
    </w:p>
    <w:p>
      <w:pPr>
        <w:keepNext/>
        <w:spacing w:before="0" w:after="80"/>
      </w:pPr>
      <w:r>
        <w:rPr>
          <w:i/>
          <w:color w:val="64748B"/>
          <w:sz w:val="17"/>
        </w:rPr>
        <w:t>Citation: 55 Phil. 433 (1930) | Governing Codal: Art. 6, 248, RPC.</w:t>
        <w:br/>
      </w:r>
    </w:p>
    <w:p>
      <w:r>
        <w:rPr>
          <w:b/>
        </w:rPr>
        <w:t xml:space="preserve">1. Facts: </w:t>
      </w:r>
      <w:r>
        <w:t>Borinaga struck a deadly knife blow from behind aiming at the victim's back. The knife pierced through the back of the heavy wooden chair the victim was sitting on and glanced off the victim's jacket, inflicting only a slight superficial scratch on his back.</w:t>
      </w:r>
    </w:p>
    <w:p>
      <w:r>
        <w:rPr>
          <w:b/>
          <w:color w:val="991B1B"/>
        </w:rPr>
        <w:t xml:space="preserve">• Complainant's Argument (Prosecution / State / Offended Party): </w:t>
      </w:r>
      <w:r>
        <w:t>The Prosecution contended that the accused was criminally liable for People v. Borinaga,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contended that because the injury was a mere scratch, he could only be convicted of attempted murder or slight physical injuries, not frustrated murder.</w:t>
      </w:r>
    </w:p>
    <w:p>
      <w:r>
        <w:rPr>
          <w:b/>
        </w:rPr>
        <w:t xml:space="preserve">2. Issue of the Case: </w:t>
      </w:r>
      <w:r>
        <w:t>Is an assailant who strikes a lethal blow with intent to kill guilty of Frustrated Murder when the deadly blow is deflected by an external object (chair) without his knowledge?</w:t>
      </w:r>
    </w:p>
    <w:p>
      <w:r>
        <w:rPr>
          <w:b/>
        </w:rPr>
        <w:t xml:space="preserve">3. Answer: </w:t>
      </w:r>
      <w:r>
        <w:t>FRUSTRATED MURDER. The accused performed all the acts of execution which should have produced the murder; the failure of the fatal result was due to an external impediment (the chair) independent of the will of the perpetrator.</w:t>
      </w:r>
    </w:p>
    <w:p>
      <w:r>
        <w:rPr>
          <w:b/>
        </w:rPr>
        <w:t xml:space="preserve">4. Legal Basis: </w:t>
      </w:r>
      <w:r>
        <w:t>Art. 6, par. 2; Art. 248, RPC (Frustrated Murder). Applicability: Applicable because the assailant completed the full subjective phase of striking the fatal blow with treachery; non-death resulted from an external physical obstruction.</w:t>
      </w:r>
    </w:p>
    <w:p>
      <w:r>
        <w:rPr>
          <w:b/>
        </w:rPr>
        <w:t xml:space="preserve">5. Application: </w:t>
      </w:r>
      <w:r>
        <w:t>Borinaga delivered a knife thrust with all his force into what he believed was the victim's vital organs. Having executed every act required on his part to kill, the offense was frustrated murder.</w:t>
      </w:r>
    </w:p>
    <w:p>
      <w:r>
        <w:rPr>
          <w:b/>
        </w:rPr>
        <w:t xml:space="preserve">6. Conclusion: </w:t>
      </w:r>
      <w:r>
        <w:t>Conviction for FRUSTRATED MURDER AFFIRMED</w:t>
      </w:r>
    </w:p>
    <w:p>
      <w:r>
        <w:rPr>
          <w:b/>
        </w:rPr>
        <w:t xml:space="preserve">7. Supreme Court Decision &amp; Doctrine: </w:t>
      </w:r>
      <w:r>
        <w:t>Supreme Court Ruling: Conviction for FRUSTRATED MURDER AFFIRMED. Core Doctrine: Delivering a fatal blow that is deflected by an external obstacle after completing all acts of execution constitutes Frustrated Murder under Art. 6 RPC.</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delivering a fatal blow that is deflected by an external obstacle after completing all acts of execution constitutes frustrated murder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98: People v. Sy Pio</w:t>
      </w:r>
    </w:p>
    <w:p>
      <w:pPr>
        <w:keepNext/>
        <w:spacing w:before="0" w:after="80"/>
      </w:pPr>
      <w:r>
        <w:rPr>
          <w:i/>
          <w:color w:val="64748B"/>
          <w:sz w:val="17"/>
        </w:rPr>
        <w:t>Citation: 94 Phil. 885 (1954) | Governing Codal: Art. 6, 248, RPC.</w:t>
        <w:br/>
      </w:r>
    </w:p>
    <w:p>
      <w:r>
        <w:rPr>
          <w:b/>
        </w:rPr>
        <w:t xml:space="preserve">1. Facts: </w:t>
      </w:r>
      <w:r>
        <w:t>Sy Pio entered an office and shot Tan Siong Kiap, killing him. He then fired a shot at Ong Hua, striking him in the shoulder. Ong Hua ran into a back room and locked the door. Sy Pio did not pursue him and left the building.</w:t>
      </w:r>
    </w:p>
    <w:p>
      <w:r>
        <w:rPr>
          <w:b/>
          <w:color w:val="991B1B"/>
        </w:rPr>
        <w:t xml:space="preserve">• Complainant's Argument (Prosecution / State / Offended Party): </w:t>
      </w:r>
      <w:r>
        <w:t>The Prosecution contended that the accused was criminally liable for People v. Sy Pio,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argued that as to Ong Hua, the wound was non-fatal and he did not perform all acts of execution, making his liability attempted murder rather than frustrated murder.</w:t>
      </w:r>
    </w:p>
    <w:p>
      <w:r>
        <w:rPr>
          <w:b/>
        </w:rPr>
        <w:t xml:space="preserve">2. Issue of the Case: </w:t>
      </w:r>
      <w:r>
        <w:t>Is the shooting of a victim in a non-vital organ who escapes and locks a door Attempted Murder or Frustrated Murder?</w:t>
      </w:r>
    </w:p>
    <w:p>
      <w:r>
        <w:rPr>
          <w:b/>
        </w:rPr>
        <w:t xml:space="preserve">3. Answer: </w:t>
      </w:r>
      <w:r>
        <w:t>ATTEMPTED MURDER. Because the gunshot wound in the shoulder was non-mortal, the accused did not perform all acts of execution necessary to produce death, limiting liability to the attempted stage.</w:t>
      </w:r>
    </w:p>
    <w:p>
      <w:r>
        <w:rPr>
          <w:b/>
        </w:rPr>
        <w:t xml:space="preserve">4. Legal Basis: </w:t>
      </w:r>
      <w:r>
        <w:t>Art. 6, par. 3; Art. 248, RPC. Applicability: Applicable because where the wound is non-mortal and does not produce death by external medical intervention, all acts of execution have not been performed.</w:t>
      </w:r>
    </w:p>
    <w:p>
      <w:r>
        <w:rPr>
          <w:b/>
        </w:rPr>
        <w:t xml:space="preserve">5. Application: </w:t>
      </w:r>
      <w:r>
        <w:t>The shoulder wound did not place Ong Hua's life in jeopardy. Because Sy Pio did not perform all acts necessary to produce death, the crime was attempted murder as to Ong Hua.</w:t>
      </w:r>
    </w:p>
    <w:p>
      <w:r>
        <w:rPr>
          <w:b/>
        </w:rPr>
        <w:t xml:space="preserve">6. Conclusion: </w:t>
      </w:r>
      <w:r>
        <w:t>Conviction MODIFIED from Frustrated Murder to ATTEMPTED MURDER (as to Ong Hua)</w:t>
      </w:r>
    </w:p>
    <w:p>
      <w:r>
        <w:rPr>
          <w:b/>
        </w:rPr>
        <w:t xml:space="preserve">7. Supreme Court Decision &amp; Doctrine: </w:t>
      </w:r>
      <w:r>
        <w:t>Supreme Court Ruling: Conviction MODIFIED from Frustrated Murder to ATTEMPTED MURDER (as to Ong Hua). Core Doctrine: Shooting a victim inflicting a non-mortal wound is Attempted Murder under Art. 6 RPC.</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shooting a victim inflicting a non-mortal wound is attempted murder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99: People v. Trinidad</w:t>
      </w:r>
    </w:p>
    <w:p>
      <w:pPr>
        <w:keepNext/>
        <w:spacing w:before="0" w:after="80"/>
      </w:pPr>
      <w:r>
        <w:rPr>
          <w:i/>
          <w:color w:val="64748B"/>
          <w:sz w:val="17"/>
        </w:rPr>
        <w:t>Citation: 162 SCRA 714 (1988) | Governing Codal: Art. 6, 248, RPC.</w:t>
        <w:br/>
      </w:r>
    </w:p>
    <w:p>
      <w:r>
        <w:rPr>
          <w:b/>
        </w:rPr>
        <w:t xml:space="preserve">1. Facts: </w:t>
      </w:r>
      <w:r>
        <w:t>Trinidad shot the victim during a sudden attack. The bullet grazed the victim's forearm, causing a minor flesh wound that healed in seven days.</w:t>
      </w:r>
    </w:p>
    <w:p>
      <w:r>
        <w:rPr>
          <w:b/>
          <w:color w:val="991B1B"/>
        </w:rPr>
        <w:t xml:space="preserve">• Complainant's Argument (Prosecution / State / Offended Party): </w:t>
      </w:r>
      <w:r>
        <w:t>The Prosecution contended that the accused was criminally liable for People v. Trinidad,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claimed that the minor wound showed absence of intent to kill, or at most attempted homicide rather than frustrated murder.</w:t>
      </w:r>
    </w:p>
    <w:p>
      <w:r>
        <w:rPr>
          <w:b/>
        </w:rPr>
        <w:t xml:space="preserve">2. Issue of the Case: </w:t>
      </w:r>
      <w:r>
        <w:t>Does a non-mortal grazing gunshot wound inflicted with treachery constitute Attempted Murder or Frustrated Murder?</w:t>
      </w:r>
    </w:p>
    <w:p>
      <w:r>
        <w:rPr>
          <w:b/>
        </w:rPr>
        <w:t xml:space="preserve">3. Answer: </w:t>
      </w:r>
      <w:r>
        <w:t>ATTEMPTED MURDER. When the assailant fails to inflict a mortal wound, the crime has not reached the frustrated stage and is Attempted Murder.</w:t>
      </w:r>
    </w:p>
    <w:p>
      <w:r>
        <w:rPr>
          <w:b/>
        </w:rPr>
        <w:t xml:space="preserve">4. Legal Basis: </w:t>
      </w:r>
      <w:r>
        <w:t>Art. 6, par. 3; Art. 248, RPC. Applicability: Applicable because the wound was superficial and could not have caused death; the execution was incomplete.</w:t>
      </w:r>
    </w:p>
    <w:p>
      <w:r>
        <w:rPr>
          <w:b/>
        </w:rPr>
        <w:t xml:space="preserve">5. Application: </w:t>
      </w:r>
      <w:r>
        <w:t>Because the gunshot grazed only the arm and was not mortal, all acts of execution were not performed. With treachery present, the offense was attempted murder.</w:t>
      </w:r>
    </w:p>
    <w:p>
      <w:r>
        <w:rPr>
          <w:b/>
        </w:rPr>
        <w:t xml:space="preserve">6. Conclusion: </w:t>
      </w:r>
      <w:r>
        <w:t>Conviction MODIFIED to ATTEMPTED MURDER</w:t>
      </w:r>
    </w:p>
    <w:p>
      <w:r>
        <w:rPr>
          <w:b/>
        </w:rPr>
        <w:t xml:space="preserve">7. Supreme Court Decision &amp; Doctrine: </w:t>
      </w:r>
      <w:r>
        <w:t>Supreme Court Ruling: Conviction MODIFIED to ATTEMPTED MURDER. Core Doctrine: Gunshot wounds that are non-mortal limit criminal liability to Attempted Murder under Art. 6 RPC.</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gunshot wounds that are non-mortal limit criminal liability to attempted murder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100: People v. Ravelo</w:t>
      </w:r>
    </w:p>
    <w:p>
      <w:pPr>
        <w:keepNext/>
        <w:spacing w:before="0" w:after="80"/>
      </w:pPr>
      <w:r>
        <w:rPr>
          <w:i/>
          <w:color w:val="64748B"/>
          <w:sz w:val="17"/>
        </w:rPr>
        <w:t>Citation: G.R. Nos. 78781-82, 15 October 1991 | Governing Codal: Art. 6, 248, RPC.</w:t>
        <w:br/>
      </w:r>
    </w:p>
    <w:p>
      <w:r>
        <w:rPr>
          <w:b/>
        </w:rPr>
        <w:t xml:space="preserve">1. Facts: </w:t>
      </w:r>
      <w:r>
        <w:t>Ravelo and co-assailants ambushed two brothers. One brother was shot and killed instantly; the other brother was shot in the thigh, fell to the ground, and survived after the gunmen fled believing both were dead.</w:t>
      </w:r>
    </w:p>
    <w:p>
      <w:r>
        <w:rPr>
          <w:b/>
          <w:color w:val="991B1B"/>
        </w:rPr>
        <w:t xml:space="preserve">• Complainant's Argument (Prosecution / State / Offended Party): </w:t>
      </w:r>
      <w:r>
        <w:t>The Prosecution contended that the accused was criminally liable for People v. Ravelo, asserting that the accused acted with felonious intent, freedom, and intelligence, and that all statutory elements of the offense under Art. 6, 248, RPC. were established beyond reasonable doubt.</w:t>
      </w:r>
    </w:p>
    <w:p>
      <w:r>
        <w:rPr>
          <w:b/>
          <w:color w:val="15803D"/>
        </w:rPr>
        <w:t xml:space="preserve">• Respondent's Argument (Accused / Defense / Appellant): </w:t>
      </w:r>
      <w:r>
        <w:t>Accused argued that as to the surviving brother, the leg wound was non-mortal, requiring conviction for attempted murder rather than frustrated murder.</w:t>
      </w:r>
    </w:p>
    <w:p>
      <w:r>
        <w:rPr>
          <w:b/>
        </w:rPr>
        <w:t xml:space="preserve">2. Issue of the Case: </w:t>
      </w:r>
      <w:r>
        <w:t>Is the shooting of a victim in the leg Frustrated Murder or Attempted Murder where the wound is non-mortal?</w:t>
      </w:r>
    </w:p>
    <w:p>
      <w:r>
        <w:rPr>
          <w:b/>
        </w:rPr>
        <w:t xml:space="preserve">3. Answer: </w:t>
      </w:r>
      <w:r>
        <w:t>ATTEMPTED MURDER. Where the medical testimony proves that the wound was non-fatal and would not cause death, the crime is Attempted Murder.</w:t>
      </w:r>
    </w:p>
    <w:p>
      <w:r>
        <w:rPr>
          <w:b/>
        </w:rPr>
        <w:t xml:space="preserve">4. Legal Basis: </w:t>
      </w:r>
      <w:r>
        <w:t>Art. 6, par. 3; Art. 248, RPC. Applicability: Applicable because the absence of a mortal wound precludes the legal finding that all acts of execution were performed.</w:t>
      </w:r>
    </w:p>
    <w:p>
      <w:r>
        <w:rPr>
          <w:b/>
        </w:rPr>
        <w:t xml:space="preserve">5. Application: </w:t>
      </w:r>
      <w:r>
        <w:t>The thigh wound did not sever major arteries and was not fatal. Under Art. 6, the crime was attempted murder as to the surviving brother.</w:t>
      </w:r>
    </w:p>
    <w:p>
      <w:r>
        <w:rPr>
          <w:b/>
        </w:rPr>
        <w:t xml:space="preserve">6. Conclusion: </w:t>
      </w:r>
      <w:r>
        <w:t>Conviction MODIFIED to Murder (for deceased) and ATTEMPTED MURDER (for surviving victim)</w:t>
      </w:r>
    </w:p>
    <w:p>
      <w:r>
        <w:rPr>
          <w:b/>
        </w:rPr>
        <w:t xml:space="preserve">7. Supreme Court Decision &amp; Doctrine: </w:t>
      </w:r>
      <w:r>
        <w:t>Supreme Court Ruling: Conviction MODIFIED to Murder (for deceased) and ATTEMPTED MURDER (for surviving victim). Core Doctrine: Inflicting a non-fatal bullet wound constitutes Attempted Murder under Art. 6 RPC.</w:t>
      </w:r>
    </w:p>
    <w:p>
      <w:r>
        <w:rPr>
          <w:b/>
        </w:rPr>
        <w:t xml:space="preserve">8. Relation to the Topic / Article: </w:t>
      </w:r>
      <w:r>
        <w:t>This landmark case is fundamentally assigned under the topic 'Stages of Execution (Attempted, Frustrated, Consummated)' and governs Art. 6, 248, RPC.. It concretely demonstrates the Supreme Court's authoritative interpretation of the statutory elements and doctrinal principles under II. FELONIES AND CRIMINAL LIABILITY. Specifically, it establishes that Inflicting a non-fatal bullet wound constitutes Attempted Murder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101: People v. Kalalo</w:t>
      </w:r>
    </w:p>
    <w:p>
      <w:pPr>
        <w:keepNext/>
        <w:spacing w:before="0" w:after="80"/>
      </w:pPr>
      <w:r>
        <w:rPr>
          <w:i/>
          <w:color w:val="64748B"/>
          <w:sz w:val="17"/>
        </w:rPr>
        <w:t>Citation: 59 Phil. 715 (1934) | Governing Codal: Art. 6, 249, 254, RPC.</w:t>
        <w:br/>
      </w:r>
    </w:p>
    <w:p>
      <w:r>
        <w:rPr>
          <w:b/>
        </w:rPr>
        <w:t xml:space="preserve">1. Facts: </w:t>
      </w:r>
      <w:r>
        <w:t>During a land boundary dispute, Kalalo and his co-accused shot and killed two opponents. When the other opponents fled, Kalalo fired several shots at the fleeing men without hitting any of them.</w:t>
      </w:r>
    </w:p>
    <w:p>
      <w:r>
        <w:rPr>
          <w:b/>
          <w:color w:val="991B1B"/>
        </w:rPr>
        <w:t xml:space="preserve">• Complainant's Argument (Prosecution / State / Offended Party): </w:t>
      </w:r>
      <w:r>
        <w:t>The Prosecution contended that the accused was criminally liable for People v. Kalalo, asserting that the accused acted with felonious intent, freedom, and intelligence, and that all statutory elements of the offense under Art. 6, 249, 254, RPC. were established beyond reasonable doubt.</w:t>
      </w:r>
    </w:p>
    <w:p>
      <w:r>
        <w:rPr>
          <w:b/>
          <w:color w:val="15803D"/>
        </w:rPr>
        <w:t xml:space="preserve">• Respondent's Argument (Accused / Defense / Appellant): </w:t>
      </w:r>
      <w:r>
        <w:t>Accused argued that firing at fleeing opponents without hitting anyone was merely illegal discharge of firearm under Article 254, not attempted homicide.</w:t>
      </w:r>
    </w:p>
    <w:p>
      <w:r>
        <w:rPr>
          <w:b/>
        </w:rPr>
        <w:t xml:space="preserve">2. Issue of the Case: </w:t>
      </w:r>
      <w:r>
        <w:t>Does firing multiple shots at fleeing adversaries with intent to kill constitute Attempted Homicide or Illegal Discharge of Firearm?</w:t>
      </w:r>
    </w:p>
    <w:p>
      <w:r>
        <w:rPr>
          <w:b/>
        </w:rPr>
        <w:t xml:space="preserve">3. Answer: </w:t>
      </w:r>
      <w:r>
        <w:t>ATTEMPTED HOMICIDE. Discharging a firearm at fleeing adversaries with homicidal intent constitutes Attempted Homicide; illegal discharge applies only when intent to kill is absent.</w:t>
      </w:r>
    </w:p>
    <w:p>
      <w:r>
        <w:rPr>
          <w:b/>
        </w:rPr>
        <w:t xml:space="preserve">4. Legal Basis: </w:t>
      </w:r>
      <w:r>
        <w:t>Art. 6, par. 3; Art. 249 &amp; 254, RPC. Applicability: Applicable because firing at enemies during a deadly dispute demonstrates intent to kill, establishing attempted homicide.</w:t>
      </w:r>
    </w:p>
    <w:p>
      <w:r>
        <w:rPr>
          <w:b/>
        </w:rPr>
        <w:t xml:space="preserve">5. Application: </w:t>
      </w:r>
      <w:r>
        <w:t>The intent to kill was evidenced by the preceding fatal shooting of two companions. Firing at the fleeing victims directly commenced homicide by overt acts.</w:t>
      </w:r>
    </w:p>
    <w:p>
      <w:r>
        <w:rPr>
          <w:b/>
        </w:rPr>
        <w:t xml:space="preserve">6. Conclusion: </w:t>
      </w:r>
      <w:r>
        <w:t>Convictions for Murder and ATTEMPTED HOMICIDE AFFIRMED</w:t>
      </w:r>
    </w:p>
    <w:p>
      <w:r>
        <w:rPr>
          <w:b/>
        </w:rPr>
        <w:t xml:space="preserve">7. Supreme Court Decision &amp; Doctrine: </w:t>
      </w:r>
      <w:r>
        <w:t>Supreme Court Ruling: Convictions for Murder and ATTEMPTED HOMICIDE AFFIRMED. Core Doctrine: Discharging a firearm at fleeing victims with intent to kill constitutes Attempted Homicide under Art. 6 RPC.</w:t>
      </w:r>
    </w:p>
    <w:p>
      <w:r>
        <w:rPr>
          <w:b/>
        </w:rPr>
        <w:t xml:space="preserve">8. Relation to the Topic / Article: </w:t>
      </w:r>
      <w:r>
        <w:t>This landmark case is fundamentally assigned under the topic 'Stages of Execution (Attempted, Frustrated, Consummated)' and governs Art. 6, 249, 254, RPC.. It concretely demonstrates the Supreme Court's authoritative interpretation of the statutory elements and doctrinal principles under II. FELONIES AND CRIMINAL LIABILITY. Specifically, it establishes that discharging a firearm at fleeing victims with intent to kill constitutes attempted homicide under art. 6 rpc.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102: Guzman, Jr. v. People</w:t>
      </w:r>
    </w:p>
    <w:p>
      <w:pPr>
        <w:keepNext/>
        <w:spacing w:before="0" w:after="80"/>
      </w:pPr>
      <w:r>
        <w:rPr>
          <w:i/>
          <w:color w:val="64748B"/>
          <w:sz w:val="17"/>
        </w:rPr>
        <w:t>Citation: G.R. No. 178512, 26 November 2014 | Governing Codal: Art. 6, 249, 265, RPC.</w:t>
        <w:br/>
      </w:r>
    </w:p>
    <w:p>
      <w:r>
        <w:rPr>
          <w:b/>
        </w:rPr>
        <w:t xml:space="preserve">1. Facts: </w:t>
      </w:r>
      <w:r>
        <w:t>Guzman struck the victim with a bolo on the left arm during a heated boundary dispute. The wound required medical treatment for only seven days.</w:t>
      </w:r>
    </w:p>
    <w:p>
      <w:r>
        <w:rPr>
          <w:b/>
          <w:color w:val="991B1B"/>
        </w:rPr>
        <w:t xml:space="preserve">• Complainant's Argument (Prosecution / State / Offended Party): </w:t>
      </w:r>
      <w:r>
        <w:t>The Prosecution contended that the accused was criminally liable for Guzman, Jr. v. People, asserting that the accused acted with felonious intent, freedom, and intelligence, and that all statutory elements of the offense under Art. 6, 249, 265, RPC. were established beyond reasonable doubt.</w:t>
      </w:r>
    </w:p>
    <w:p>
      <w:r>
        <w:rPr>
          <w:b/>
          <w:color w:val="15803D"/>
        </w:rPr>
        <w:t xml:space="preserve">• Respondent's Argument (Accused / Defense / Appellant): </w:t>
      </w:r>
      <w:r>
        <w:t>Accused contended that there was no intent to kill and the minor injury constituted only slight physical injuries.</w:t>
      </w:r>
    </w:p>
    <w:p>
      <w:r>
        <w:rPr>
          <w:b/>
        </w:rPr>
        <w:t xml:space="preserve">2. Issue of the Case: </w:t>
      </w:r>
      <w:r>
        <w:t>Does striking a person with a bolo on the arm during an argument constitute Attempted Homicide or Less Serious/Slight Physical Injuries?</w:t>
      </w:r>
    </w:p>
    <w:p>
      <w:r>
        <w:rPr>
          <w:b/>
        </w:rPr>
        <w:t xml:space="preserve">3. Answer: </w:t>
      </w:r>
      <w:r>
        <w:t>LESS SERIOUS PHYSICAL INJURIES (Absence of Intent to Kill). When the wound is superficial, located in a non-vital part, and there is no clear evidence of intent to kill, the offense is physical injuries, not attempted homicide.</w:t>
      </w:r>
    </w:p>
    <w:p>
      <w:r>
        <w:rPr>
          <w:b/>
        </w:rPr>
        <w:t xml:space="preserve">4. Legal Basis: </w:t>
      </w:r>
      <w:r>
        <w:t>Art. 265 &amp; 266, RPC (Physical Injuries); Art. 6 &amp; 249, RPC. Applicability: Applicable because intent to kill is the essential element distinguishing attempted homicide from physical injuries.</w:t>
      </w:r>
    </w:p>
    <w:p>
      <w:r>
        <w:rPr>
          <w:b/>
        </w:rPr>
        <w:t xml:space="preserve">5. Application: </w:t>
      </w:r>
      <w:r>
        <w:t>The blow was directed at the arm and was not followed up with further attacks. The absence of animus interficiendi reduced the crime to physical injuries.</w:t>
      </w:r>
    </w:p>
    <w:p>
      <w:r>
        <w:rPr>
          <w:b/>
        </w:rPr>
        <w:t xml:space="preserve">6. Conclusion: </w:t>
      </w:r>
      <w:r>
        <w:t>Conviction MODIFIED from Attempted Homicide to LESS SERIOUS PHYSICAL INJURIES</w:t>
      </w:r>
    </w:p>
    <w:p>
      <w:r>
        <w:rPr>
          <w:b/>
        </w:rPr>
        <w:t xml:space="preserve">7. Supreme Court Decision &amp; Doctrine: </w:t>
      </w:r>
      <w:r>
        <w:t>Supreme Court Ruling: Conviction MODIFIED from Attempted Homicide to LESS SERIOUS PHYSICAL INJURIES. Core Doctrine: Without clear proof of intent to kill, a non-mortal wound on a non-vital body part constitutes physical injuries, not attempted homicide.</w:t>
      </w:r>
    </w:p>
    <w:p>
      <w:r>
        <w:rPr>
          <w:b/>
        </w:rPr>
        <w:t xml:space="preserve">8. Relation to the Topic / Article: </w:t>
      </w:r>
      <w:r>
        <w:t>This landmark case is fundamentally assigned under the topic 'Stages of Execution (Attempted, Frustrated, Consummated)' and governs Art. 6, 249, 265, RPC.. It concretely demonstrates the Supreme Court's authoritative interpretation of the statutory elements and doctrinal principles under II. FELONIES AND CRIMINAL LIABILITY. Specifically, it establishes that without clear proof of intent to kill, a non-mortal wound on a non-vital body part constitutes physical injuries, not attempted homicide. Understanding this decision is indispensable for resolving bar exam problems involving stages of execution (attempted, frustrated, consummated).</w:t>
      </w:r>
    </w:p>
    <w:p>
      <w:pPr>
        <w:spacing w:before="80" w:after="160"/>
        <w:pBdr>
          <w:bottom w:val="single" w:sz="4" w:space="1" w:color="CBD5E1"/>
        </w:pBdr>
      </w:pPr>
    </w:p>
    <w:p>
      <w:pPr>
        <w:keepNext/>
        <w:spacing w:before="240" w:after="40"/>
      </w:pPr>
      <w:r>
        <w:rPr>
          <w:rFonts w:ascii="Georgia" w:hAnsi="Georgia"/>
          <w:b/>
          <w:color w:val="2563EB"/>
          <w:sz w:val="23"/>
        </w:rPr>
        <w:t>CASE 103: Etino v. People</w:t>
      </w:r>
    </w:p>
    <w:p>
      <w:pPr>
        <w:keepNext/>
        <w:spacing w:before="0" w:after="80"/>
      </w:pPr>
      <w:r>
        <w:rPr>
          <w:i/>
          <w:color w:val="64748B"/>
          <w:sz w:val="17"/>
        </w:rPr>
        <w:t>Citation: G.R. No. 206518, 17 August 2016 | Governing Codal: Art. 6, 249, RPC.</w:t>
        <w:br/>
      </w:r>
    </w:p>
    <w:p>
      <w:r>
        <w:rPr>
          <w:b/>
        </w:rPr>
        <w:t xml:space="preserve">1. Facts: </w:t>
      </w:r>
      <w:r>
        <w:t>Etino hacked his nephew with a bolo, inflicting a wound on the back of the neck and shoulder. The doctor testified that the wound was about 4 inches long, but could not categorically state that it was mortal or life-threatening.</w:t>
      </w:r>
    </w:p>
    <w:p>
      <w:r>
        <w:rPr>
          <w:b/>
          <w:color w:val="991B1B"/>
        </w:rPr>
        <w:t xml:space="preserve">• Complainant's Argument (Prosecution / State / Offended Party): </w:t>
      </w:r>
      <w:r>
        <w:t>The Prosecution argued that the accused was guilty of Frustrated Homicide because he hacked the victim with a lethal bolo on a vital area (neck/shoulder), showing intent to kill.</w:t>
      </w:r>
    </w:p>
    <w:p>
      <w:r>
        <w:rPr>
          <w:b/>
          <w:color w:val="15803D"/>
        </w:rPr>
        <w:t xml:space="preserve">• Respondent's Argument (Accused / Defense / Appellant): </w:t>
      </w:r>
      <w:r>
        <w:t>Accused argued that without medical testimony proving the wound was mortal, he could not be convicted of frustrated homicide.</w:t>
      </w:r>
    </w:p>
    <w:p>
      <w:r>
        <w:rPr>
          <w:b/>
        </w:rPr>
        <w:t xml:space="preserve">2. Issue of the Case: </w:t>
      </w:r>
      <w:r>
        <w:t>Is an assailant guilty of Frustrated Homicide or Attempted Homicide when the doctor cannot establish that the wound inflicted was mortal?</w:t>
      </w:r>
    </w:p>
    <w:p>
      <w:r>
        <w:rPr>
          <w:b/>
        </w:rPr>
        <w:t xml:space="preserve">3. Answer: </w:t>
      </w:r>
      <w:r>
        <w:t>ATTEMPTED HOMICIDE. To sustain a conviction for Frustrated Homicide, the prosecution must prove beyond reasonable doubt that the wound was mortal; if not mortal, the offense is Attempted Homicide.</w:t>
      </w:r>
    </w:p>
    <w:p>
      <w:r>
        <w:rPr>
          <w:b/>
        </w:rPr>
        <w:t xml:space="preserve">4. Legal Basis: </w:t>
      </w:r>
      <w:r>
        <w:t>Art. 6, par. 3; Art. 249, RPC; Burden of Proving Mortal Wound. Applicability: Applicable because the distinguishing factor between frustrated and attempted homicide is the mortal nature of the wound.</w:t>
      </w:r>
    </w:p>
    <w:p>
      <w:r>
        <w:rPr>
          <w:b/>
        </w:rPr>
        <w:t xml:space="preserve">5. Application: </w:t>
      </w:r>
      <w:r>
        <w:t>Because the attending physician failed to declare that the neck/shoulder wound would have caused death without medical intervention, the crime remained at the attempted stage.</w:t>
      </w:r>
    </w:p>
    <w:p>
      <w:r>
        <w:rPr>
          <w:b/>
        </w:rPr>
        <w:t xml:space="preserve">6. Conclusion: </w:t>
      </w:r>
      <w:r>
        <w:t>Conviction MODIFIED from Frustrated Homicide to ATTEMPTED HOMICIDE</w:t>
      </w:r>
    </w:p>
    <w:p>
      <w:r>
        <w:rPr>
          <w:b/>
        </w:rPr>
        <w:t xml:space="preserve">7. Supreme Court Decision &amp; Doctrine: </w:t>
      </w:r>
      <w:r>
        <w:t>Supreme Court Ruling: Conviction MODIFIED from Frustrated Homicide to ATTEMPTED HOMICIDE. Core Doctrine: In homicide cases, failure to prove that the wound was mortal reduces liability to Attempted Homicide under Art. 6 RPC.</w:t>
      </w:r>
    </w:p>
    <w:p>
      <w:r>
        <w:rPr>
          <w:b/>
        </w:rPr>
        <w:t xml:space="preserve">8. Relation to the Topic / Article: </w:t>
      </w:r>
      <w:r>
        <w:t>This landmark case is fundamentally assigned under the topic 'Stages of Execution (Attempted, Frustrated, Consummated)' and governs Art. 6, 249, RPC.. It concretely demonstrates the Supreme Court's authoritative interpretation of the statutory elements and doctrinal principles under II. FELONIES AND CRIMINAL LIABILITY. Specifically, it establishes that In homicide cases, failure to prove that the wound was mortal reduces liability to Attempted Homicide under Art. 6 RPC. Understanding this decision is indispensable for resolving bar exam problems involving stages of execution (attempted, frustrated, consummated).</w:t>
      </w:r>
    </w:p>
    <w:p>
      <w:pPr>
        <w:spacing w:before="80" w:after="160"/>
        <w:pBdr>
          <w:bottom w:val="single" w:sz="4" w:space="1" w:color="CBD5E1"/>
        </w:pBdr>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