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Kurzbericht (Vollständigkeitsprüfung + Vorprüfung) — Weiterbewilligungsantrag GruSi-WBA-20260522-025 (Ingeborg Klein)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Kurzzusammenfassung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Vollständigkeit: vollständig (alle Pflichtunterlagen gemäß Knowledge_Grusi_v1 §2 liegen vor).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Vorprüfung: Anspruch dem Grunde nach bestätigt (§ 41 SGB XII). Rechnerischer monatlicher Zahlbetrag verringert sich rechnerisch von 389,60 € → 359,60 € (Differenz −30,00 €). Die endgültige Entscheidung obliegt der zuständigen Sachbearbeitung.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 — Begründung: Pflichtunterlagen vollständig; Rentenanpassungen durch amtliche DRV‑Mitteilungen belegt; Kontoauszüge bestätigen Gutschriften; Mietnachweis aktuell und unterschrieben.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Welche Schritte ich ausgeführt habe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Unterlagen aus dem Antragsordner (Ordner-ID: 1XuE575Go_hDwi2kxRqUfiA1-e32hyFW6) heruntergeladen und geprüft.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Personenakte abgeglichen (Personenakte‑Dateien heruntergeladen).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Vollständigkeits- und Plausibilitätsprüfung gemäß Knowledge_Grusi_v1 (§2) durchgeführt.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Vorprüfung (Bestand ↔ aktuell, Berechnung) gemäß Knowledge_Grusi_v1 §4 durchgeführt.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Strukturiertes Vorprüfungsergebnis per E‑Mail (Vorlage 6.2) an die zuständige Sachbearbeitung gesandt und die Mail mit dem Label „Sachbearbeiter*in“ versehen. Versandnachweis unten.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Wesentliche Befunde (mit Belegen &amp; Rechtsnorm)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Vollständigkeit (Knowledge_Grusi_v1 §2.1) — alle Pflichtunterlagen liegen vor: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Antragsdatenblatt: __fileId: 3e658319-d1e7-452f-9c39-dc69c9656dde (Antragsordner).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(Antragsordner): __fileId: 1a2ec474-8c8c-48ad-b9f9-7f64e696cd1e.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(Personenakte): __fileId: 9b677d42-d3d0-404d-8248-3d76bf93b443.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(Feb–Apr 2026): __fileId: dceac010-47c2-41f6-91c0-422ce09f34b7.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Mietbescheinigung: __fileId: 28f00bc3-4f8f-46b5-901d-75697979ec15.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DRV‑Mitteilungen (Ingeborg / Rolf): __fileId: ac0ecd0c-ff8c-4093-af03-92b79f4a1b07 (Ingeborg), __fileId: b470a5dd-09af-47dd-9695-5e6868755e57 (Rolf).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Erstbewilligungsbescheid (Bestand): __fileId: 6d4247f3-e8c2-4918-8258-dd5e8ccf127d.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Plausibilitätsprüfung (Knowledge_Grusi_v1 §2.3) — Befunde: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maschinell, lückenlos, Kontoinhaber und IBAN erkennbar; regelmäßige Rentengutschriften 573,00 € / 707,00 € (vgl. __fileId: dceac010..., S.1–3).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 gültig; Adresse stimmt mit Antragsdaten überein (vgl. __fileId: 1a2ec474..., __fileId: 9b677d42...).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Mietnachweis aktuell, unterschrieben, Kaltmiete 400,00 €, Nebenkosten 125,00 €, Heizkosten 95,00 € (vgl. __fileId: 28f00bc3...).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Versicherungsbeiträge (DEVK 7,60 €) belegt in Kontoauszug (vgl. __fileId: dceac010...).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Vorprüfung — rechnerische Darstellung (monatlich)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Quellen: Erstbewilligungsbescheid (__fileId: 6d4247f3-e8c2-4918-8258-dd5e8ccf127d), DRV‑Mitteilungen (__fileId: ac0ecd0c..., __fileId: b470a5dd...), Kontoauszüge (__fileId: dceac010...), Mietbescheinigung (__fileId: 28f00bc3...).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Bestand (Erstbewilligung, vgl. __fileId: 6d4247f3..., S.1)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 (Haushalt 2 Pers.): 1.012,00 € (§ 27a SGB XII)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Kaltmiete: 400,00 € (§ 35 SGB XII)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125,00 €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95,00 €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Gesamtbedarf = 1.632,00 €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(Bestand): 1.250,00 € (560,00 € + 690,00 €)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Versicherungen: 7,60 €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Anrechenbares Einkommen (bereinigt) Bestand = 1.242,40 €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Zahlbetrag Bestand = 1.632,00 € − 1.242,40 € = 389,60 € (Erstbewilligungsbescheid, __fileId: 6d4247f3..., S.1)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Aktuell (Belege: DRV‑Mitteilungen + Kontoauszüge)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1.012,00 € (unchanged)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KdU: 400,00 € (wk_mietbescheinigung __fileId: 28f00bc3..., S.1)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Nebenkosten: 125,00 €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Heizkosten: 95,00 €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Gesamtbedarf = 1.632,00 €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Brutto‑Einkommen aktuell: 573,00 € (Ingeborg) + 707,00 € (Rolf) = 1.280,00 € (vgl. __fileId: ac0ecd0c..., __fileId: b470a5dd..., Bestätigung auf Kontoauszug __fileId: dceac010...)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Anrechenbare Versicherungen aktuell: 7,60 € (vgl. __fileId: dceac010...)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Anrechenbares Einkommen (bereinigt) aktuell = 1.272,40 €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Zahlbetrag aktuell = 1.632,00 € − 1.272,40 € = 359,60 €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Ergebnis: Rechnerische Minderung des Zahlbetrags um 30,00 € monatlich (von 389,60 € → 359,60 €), verursacht durch die Rentenanpassungen (DRV) zum 01.07.2025.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Rechtsgrundlagen (Auswahl)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Anspruch dem Grunde nach: § 41 SGB XII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Regelbedarf: § 27a SGB XII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Kosten der Unterkunft und Heizung: § 35 SGB XII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Einkommen: §§ 82–84 SGB XII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Mitwirkungspflicht: § 60 SGB I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Konfidenz &amp; offene Punkte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Hoch (≥ 95 %) — alle geforderten Nachweise liegen vor; Beträge durch amtliche Bescheide und Kontoauszüge belegt.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Offene Punkte / Hinweise für Sachbearbeitung: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1) Bankverbindung im Antragsdatenblatt nicht ausgefüllt (vgl. __fileId: 3e658319-d1e7-452f-9c39-dc69c9656dde, S.2). Auszahlungskonto ist jedoch in Kontoauszug und Erstbewilligungsbescheid vermerkt (vgl. __fileId: dceac010-47c2-41f6-91c0-422ce09f34b7; __fileId: 6d4247f3-e8c2-4918-8258-dd5e8ccf127d). Bitte bestätigen, ob Auszahlung auf dieses Konto fortgeführt werden soll (§ 60 SGB I).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2) Angemessenheit der KdU: KdU unverändert; stimmen mit Bewilligung überein. Falls erforderlich, prüfen Sie die örtliche Angemessenheit (Arbeitshilfe \"Arbeitsanweisung_Kosten_der_Unterkunft_und_Heizung.md\").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3) Vertretung / Vollmachten: keine Betreuung angegeben; Ehepartner ist im Haushalt. Keine weitere Vollmacht vorgelegt.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Vorschlag zur weiteren Vorgehensweise (zur Entscheidung durch Sachbearbeitung)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Vorschlag (nicht rechtsverbindlich): Anpassung des monatlichen Zahlbetrags auf 359,60 € ab 01.06.2026 (nächster Bewilligungszeitraum), da sich das anrechenbare Einkommen erhöht hat (DRV‑Anpassungen belegt). Die endgültige Entscheidung obliegt der zuständigen Sachbearbeitung.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 (Kurzlog)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Eingangsdatum Antrag: 22.05.2026, 20:52 Uhr (Antragsdatenblatt __fileId: 3e658319-d1e7-452f-9c39-dc69c9656dde).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Heruntergeladene Dokumente aus Antragsordner (ID: 1XuE575Go_hDwi2kxRqUfiA1-e32hyFW6) und Personenakte (Dateien: __fileId: 9b677d42-d3d0-404d-8248-3d76bf93b443; __fileId: dc8a761f-de9e-4999-a301-7c4927273dfd; __fileId: 6d4247f3-e8c2-4918-8258-dd5e8ccf127d) am 23.05.2026.\n- Prüfdatum: 23.05.2026, 15:07 Uhr. Ergebnis-Mail an Sachbearbeitung versandt: 23.05.2026, 15:07 Uhr (Message-ID im E‑Mail‑System: 19e5564b837e51f0). Mail mit Label \"Sachbearbeiter*in\" versehen.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treffe keine rechtsverbindliche Entscheidung; dies ist eine Vorprüfung zur Unterstützung der Sachbearbeitung (vgl. Knowledge_Grusi_v1 §6.2). Bei fachlichen Zweifelsfragen oder wenn Sie wünschen, dass ich eine formale Änderungsberechnung als PDF mit vollständigem Rechenweg und Belegverweisen erstelle, gebe ich dies gern in Auftrag.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Benötigen Sie, dass ich die formale Änderungsberechnung (PDF) erstelle und in der Akte ablege?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