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GruSi-WBA-20260523-036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23.05.2026, 17:34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grundsicherung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weiterbewilligung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Günter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Fischer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17.12.1949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Recklinghausen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Geschieden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Marbecker Straße 18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100565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3400 Byte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mietbescheinigung_F.pdf | Größe: 3444 Byte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rentenbescheid.pdf | Größe: 3278 Byte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kontoauszuege_wb.pdf | Größe: 8035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