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zur Vollständigkeits- &amp; Plausibilitätsprüfung (Vorgang GruSi-WBA-20260523-036 / Az. SGA-2025-001238)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 (Ergebnis)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Unvollständig / Klärungsbedarf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Formal: Pflichtunterlagen im Antragsordner vorhanden, aber das Antragsdatenblatt ist nicht vollständig ausgefüllt (Bankverbindung fehlt) — damit formell unvollständig nach Checkliste (Knowledge_Grusi_v1 §2.1).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Inhaltlich: Es besteht eine Plausibilitätsstörung bei den Kosten der Unterkunft (abweichende Werte vs. Erstbewilligungsbescheid und offensichtlich fehlerhafte Nebenkostenaufstellung in der Mietbescheinigung). Konfidenz für eine belastbare Vorprüfung &lt; 90 % → Eskalation an Sachbearbeitung erforderlich.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Sofortige Maßnahmen (ausgeführt):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Nachforderung an Antragstellenden (Vorlage 6.1) mit konkreter, nummerierter Liste der fehlenden / unklaren Unterlagen (Frist: 06.06.2026). Sachbearbeitung in CC.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(E‑Mail): 19e55dc7f5a192f9 — Label: Antragsteller*in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Klärungsmail an zuständige Sachbearbeitung (Vorlage 6.3) mit Darstellung der Widersprüche und Bitte um fachliche Weisung (Konfidenz &lt; 90 %).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(E‑Mail): 19e55dcf50c1b86d — Label: Sachbearbeiter*in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Eingangs- und Prüfdaten (Protokoll)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Antragseingang (Vorgang): 23.05.2026, 17:34 (Vorgangsnummer GruSi-WBA-20260523-036)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Prüfstart (KI): 23.05.2026 (fortlaufend)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 (KI-Prüfagent)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(Antragsordner + Personenakte; Dateinamen + Drive-FileId)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Fischer, Günter — 16OC3x6o0AaY_8i63J-CiJenvOYkNkkvsJB05_CWs-TE (Antragsordner). Inhalt (Auszug): Unterschrift vorhanden; Bankverbindung-Felder NICHT ausgefüllt (siehe Seite 2 des Dokuments).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 — 1ITWcbuFDlueAXJpWnFH4m53_bVJOGDfr (Antragsordner) / duplicate in Personenakte 1L83MNjlVfzMDcbJUKVRI7W2wBCsDmy5U. Gültig bis 24.09.2032.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(Antrag) — 19XpsRRlGHeFEsU5u5oxiFWgom9gfvlF- (Feb–Apr 2026). Nachweisbare Renteneingänge: DRV Westfalen Altersrente 738,00 € (Feb/Mar/Apr 2026). (Seiten 1–3).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 / Rentenanpassung (DRV) — 1RGS64F3aMtMbx2VZC5zbKF_TdaVX0AE5 (DRV, Datum 18.06.2025): Neuer Zahlbetrag Altersrente ab 01.07.2025: 738,00 € (Seite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(Vermieter) — 1HIoVEM5guHAYd0fA9FGgihwLukg-LlML (08.04.2026). Ausgewiesen: Grundmiete 330,00 €; Nebenkosten gesamt 135,00 €; Heizkosten (Vorauszahlung) 100,00 €; Gesamtmiete (Kalt + Nebenkosten) 465,00 € (Seite 1). (Jedoch: Plausi siehe Abschnitt 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 Kontoauszüge Archiv (Feb–Apr 2025) — 1EqZdfVMviyQgfvCazjv2S3t3dBIbSu5W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(Vorbestandsbescheid) — 1k4pHQFZfsfj12NPK4PRVHcdvyxBnOOxz (Datum im Bescheid: 16.05.2025). Ausgewiesene Werte (Seite 1): Regelbedarf 563,00 €; Kaltmiete 270,00 €; Nebenkosten 120,00 €; Heizkosten 90,00 €; Monatlicher Zahlbetrag: 329,80 € (Berechnung im Bescheid).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Dateien sind in den Ordnern Antragsordner: 1eUayf-qJJPjWUT8lOUxvIbm16Iki_AaT und Personenakte abgelegt.)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(Checkliste Knowledge_Grusi_v1 §2)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(Vorprüfung):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Antragsdatenblatt: vorhanden und unterschrieben — ABER: nicht vollständig ausgefüllt (Bankverbindung fehlt) → formal unvollständig (Erfordernis: vollständig ausgefüllt + Unterschrift).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Ausweisdokument: vorhanden, lesbar, gültig (Personalausweis). (OK)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(letzte 3 Monate): vorhanden (Feb–Apr 2026). (OK)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Mietnachweis / Mietvertrag: Mietbescheinigung vorhanden (08.04.2026). (OK, aber Plausibilitätsmängel, s. unten)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Einkommensnachweise: Rentenanpassungsmitteilung und Kontoauszüge vorhanden (OK)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Vermögensnachweise: keine zusätzlichen Vermögensdokumente vorgelegt; Antragsblatt meldet „Keine Änderung“. (wenn Vermögen besteht: Nachforderung möglich)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Vollständigkeit: Formal teilweise unvollständig (Antragsdatenblatt: fehlende Bankdaten). Zusätzlich: inhaltliche Plausibilitäten offen → Klärungsbedarf.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Inhaltliche Plausibilitätsprüfung — erkannte Widersprüche (mit Belegen)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 (Rente): konsistent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Rentenanpassung DRV (1RGS64F3..., Seite 1): Neuer Zahlbetrag 738,00 € ab 01.07.2025 (DRV-Mitteilung, 18.06.2025).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Kontoauszüge (19XpsRRl..., Feb–Apr 2026, Seiten 1–3): wiederkehrende Buchungen DRV Westfalen Altersrente 738,00 € → Einkommen (Rente) belegt und konsistent mit DRV-Mitteilung.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Relevante Normen: §§ 82–84 SGB XII (Einkommensanrechnung); Mitwirkungspflicht § 60 SGB 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Kosten der Unterkunft (widersprüchlich / unklar)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 (1k4pHQFZ..., Seite 1 / Aktenzeichen SGA-2025-001238): Kaltmiete 270,00 €; Nebenkosten 120,00 €; Heizkosten 90,00 € (als Grundlage der bisher bewilligten KdU).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Aktuelle Mietbescheinigung (1HIoVEM5..., 08.04.2026, Seite 1): Grundmiete 330,00 €, Nebenkosten gesamt 135,00 €, Heizkosten 100,00 €; Gesamtmiete (Kalt + Nebenkosten) 465,00 €.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Plausibilitätsfehler in Mietbescheinigung (1HIoVEM5...): Einzelpositionen laut Bescheinigung (Heizkosten 100,00 € + Müllabfuhr 12,00 € + Entwässerung 18,00 € + Wassergeld 95,00 € + Allgemeinstrom 10,00 €) ergeben 235,00 €, während als „Nebenkosten gesamt“ 135,00 € ausgewiesen sind — offenkundige Recheninkonsistenz (Quelle: wk_mietbescheinigung, Seite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Problem: Antragsdatenblatt vermerkt „Änderungsstatus: Keine Änderung“ für Wohnkosten (Antragsdatenblatt: 16OC3..., Seite 2), obwohl Mietbescheinigung abweichende Werte enthält.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Relevante Normen: § 35 SGB XII (Kosten der Unterkunft und Heizung; Angemessenheit); § 60 SGB I (Mitwirkung).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Bewertung der Konfidenz: Niedrig (&lt; 90 %) für die Frage, welcher KdU‑Wert anzusetzen ist (Widerspruch / fehlerhafte Nebenkostenaufstellung). Deshalb keine belastbare eigene Empfehlung — Eskalation an Sachbearbeitung erfolgt.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Maßnahmen (durchgeführt)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Antragstellenden (Vorlage 6.1) gesendet am 23.05.2026 — Message‑ID 19e55dc7f5a192f9; Frist: 06.06.2026. Inhalt (Kurz): 1) Vervollständigung Antragsdatenblatt (Bankverbindung), 2) Bestätigung aktueller Mietzahlung &amp; Vorlage Mietvertrag oder Überweisungsbelege (letzte 3 Monate), 3) berichtigte Nebenkostenaufstellung / Jahres-Nebenkostenabrechnung oder Vermieterbestätigung, 4) ggf. Vermögensnachweise.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Klärungsmail an Sachbearbeitung (Vorlage 6.3) gesendet am 23.05.2026 — Message‑ID 19e55dcf50c1b86d. Inhalt (Kurz): Darlegung der Widersprüche (Belege: 1k4pHQFZ..., 1HIoVEM5..., 19XpsRRl..., 16OC3...), Bitte um fachliche Weisung, Konfidenz &lt; 90 %.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E‑Mails entsprechend gelabelt (Antragsteller*in / Sachbearbeiter*in).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Aufforderung / offene Punkte (konkret, nummeriert)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Zurück an Antragstellenden (Frist 06.06.2026):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Ergänztes/ausgefülltes Antragsdatenblatt (Bankverbindung: Kontoinhaber, IBAN, BIC, Geldinstitut) oder schriftliche Bestätigung der Bankverbindung.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Aktueller Mietvertrag ODER Mietquittungen/Überweisungsbelege der letzten 3 Monate (März–Mai 2026) ODER eine berichtigte, vom Vermieter unterzeichnete Mietbescheinigung (klar lesbar) zur Klärung der Kaltmiete / Nebenkosten / Heizkosten.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Jahres‑Nebenkostenabrechnung oder Korrektur der Nebenkostenaufstellung (weil die Einzelpositionen in der Mietbescheinigung nicht mit dem ausgewiesenen Nebenkosten‑Gesamt übereinstimmen).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Falls Vermögen vorhanden / geändert: entsprechende Nachweise (Sparbücher, Fahrzeugpapiere, Depot‑Nachweise o. 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Zur Sachbearbeitung (Weisungsbedarf):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Instruktion, welche Grundlage für die KdU‑Annahme angewendet werden soll (Vorbescheid‑Werte vs. eingereichte, aber fehlerhafte Mietbescheinigung) oder ob vor endgültiger Vorprüfung zusätzlich beim Vermieter / DRV intern nachgefragt werden soll. (Sachverhalt und konkrete Fragen wurden in der Klärungsmail formuliert; Konfidenz &lt; 90 %).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Rechtsbezug (Kurz)</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Mitwirkungspflicht und Folgen: § 60 SGB I; § 66 SGB 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Kosten der Unterkunft: § 35 SGB XII (Zuordnung / Angemessenheit).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 / Rentenanrechnung: §§ 82–84 SGB XII.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Anspruchsvoraussetzungen Grundsicherung: §§ 41 ff. SGB XII (vorsorglich beachten).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Weiteres Vorgehen / Vorschlag (operative Schritte)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Warten auf Eingang der nachgeforderten Unterlagen bis 06.06.2026 → anschliessend erneute Vollständigkeits- und Plausibilitätsprüfung; falls dann geklärt: Vorprüfung gemäß Knowledge_Grusi_v1 §4 durchführen und strukturiertes Ergebnis (Vorlage 6.2) an die Sachbearbeitung senden.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Sachbearbeitung vorzeitig anweist (z. B. auf Basis der Mietbescheinigung zu prüfen oder sofort Mietvertragsdaten zu übernehmen), führe ich auf Weisung die Vorprüfung durch.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(Kurz, maschinenlesbar)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GruSi-WBA-20260523-036 / Az. SGA-2025-001238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 eingegangen: 2026-05-23 17:34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Dateien geladen/prüft: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Antragsdatenblatt — 16OC3x6o0AaY_8i63J-CiJenvOYkNkkvsJB05_CWs-TE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(Antrag) — 19XpsRRlGHeFEsU5u5oxiFWgom9gfvlF- (Feb–Apr 2026)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Rentenanpassung DRV — 1RGS64F3aMtMbx2VZC5zbKF_TdaVX0AE5 (18.06.2025)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Mietbescheinigung — 1HIoVEM5guHAYd0fA9FGgihwLukg-LlML (08.04.2026)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 — 1k4pHQFZfsfj12NPK4PRVHcdvyxBnOOxz (16.05.2025)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Personenakte Auszüge: 1L83MNjlVfzMDcbJUKVRI7W2wBCsDmy5U; 1EqZdfVMviyQgfvCazjv2S3t3dBIbSu5W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Antragstellenden: versendet 2026-05-23 — Message‑ID 19e55dc7f5a192f9 — Label: Antragsteller*in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Klärungsmail an Sachbearbeitung: versendet 2026-05-23 — Message‑ID 19e55dcf50c1b86d — Label: Sachbearbeiter*in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pausiert / Klärung erforderlich bis Eingang Nachweise bzw. Weisung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(A) nach Eingang der nachgeforderten Unterlagen automatisch die Vorprüfung (Vorlage 6.2) erstelle und an die Sachbearbeitung sende, oder (B) vorab eine vorläufige Berechnung (Entwurf) auf Basis der aktuell vorliegenden, aber strittigen Unterlagen vorbereite (ohne abschließende Empfehlung)? Bitte kurz antworten mit A oder B — bei B weise ich darauf hin, dass wegen Konfidenz &lt; 90 % keine endgültige Entscheidung möglich 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Ich treffe keine rechtsverbindliche Entscheidung; die Entscheidung liegt bei der zuständigen Sachbearbeitung.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time documentation**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document each step with timestamps, so I’m thinking of using the system's local time, recorded as 2026-05-23T19:23:34.437+02:00. However, that might reflect the current time rather than when messages were sent. I suppose I can approximate with something like "23.05.2026, 19:20 Uhr." Alternatively, I could reference the "viewedByMeTime" in the file metadata, noting that it’s in UTC. Still, it’s probably best to use the time when I invoked the send tool.**Drafting message details**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send tool might automatically create message IDs based on send times, like previous examples showing times of 19:12 and 19:13. I’ll log the send time as "Versandzeitpunkt: 23.05.2026, 19:24 Uhr (ca.)" for consistency, even though it’s approximate. Previous messages had specific send times, and while I shouldn’t fabricate anything, I do need to keep the log concise. Now, I’ll prepare a short report in German outlining the status, checked documents, and suggested next steps, while also asking if the user wants a structured Vorprüfung file once everything’s set.**Preparing final message details**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ask if the user wants an immediate preliminary calculation based on certain assumptions. However, I must remember the guideline states that if the confidence is less than 90%, I can't make recommendations. Now, for the final message, I’ll provide specific references including file IDs. I’ll mention citations such as §60 SGB I and §35, §§82–84 SGB XII for entitlement, and note "Konfidenz: Niedrig (&lt;90%)." I’ll also list downloaded file IDs, ensuring I reference them correctly as per earlier outputs.**Clarifying file references**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Function agent_knowledge tool indicated that we should reference files by their UUID only in a certain format, yet I'm recalling that the final output should include the Drive file IDs. The previous assistant used these Drive IDs, like "FileId: 1k4pHQFZfsfj..." in the Klärungsmail. So, I'll compile a list of the relevant file IDs and names, ensuring I use the Drive IDs for clarity. This includes items from both Antragsordner and Personenakte, while considering the local references should be switched for clarity.**Preparing final message details**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include the message IDs for the emails: the Nachforderung message ID is 19e55dc7f5a192f9, and the Klärungsmail to Sachbearbeiter has the ID 19e55dcf50c1b86d. I should mention the label for Antragsteller*in, which is Label_4020549403552037255, but maybe just state the label's name instead. I’ll say, "Label Antragsteller*in / Sachbearbeiter*in updated." For the final text in German, I’ll note that we didn't complete the full Vorprüfung due to Klärungsbedarf and offer to prepare the structured 6.2 template after clarifications.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