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Kurzbericht zur Vollständigkeitsprüfung (HzL-WBA-20260523-042 / Anni Richter, geb. 18.02.1986)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Kurzfassung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Vollständigkeitsprüfung: Formal liegen mehrere Pflichtunterlagen vor (Antragsformular, Ausweis, Mietbescheinigung, Kontoauszüge, Nachweis PKW). Wesentlicher Mangel: die geforderten Einkommensnachweise (6 Monate) sind nicht lesbar / fehlen. Daher Nachforderung an die Antragstellende Person versandt. Die Sachbearbeitung wurde informiert. Vorgang bis Eingang der nachgeforderten Unterlagen geschlossen.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Geladene und geprüfte Unterlagen (Antragsordner &amp; Personenakte)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Richter, Anni — Drive-ID: 12dEUQNE3ueVI976D9WRb-qb-scIAuebcgRmMsAlm_pk</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Relevante Stelle: Abschnitt EINKOMMEN (Krankengeld 780,00 €/Monat; Kindergeld 250,00 €/Monat). (Antragsformular, Seiten 1–3; im heruntergeladenen Dokument als „EINKOMMEN“).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 (Antragsordner) — Drive-ID: 1PBKOyE3LJRhOrDzXs-kjUWkFUzgVqAFQ (Vorder‑/Rückseite lesbar; gültig bis 24.09.2032).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 — Drive-ID: 1uLKcGk743XsV8f1rughMjhZC6pWav6kX</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Befund (Mietbescheinigung, Seite 1): Grundmiete (Kaltmiete) 460,00 €; Nebenkosten gesamt 140,00 €; Heizkosten (Vorauszahlung) 108,00 €; Gesamtmiete 600,00 €; Ausstellungsdatum 10.04.2026; Vermieter: Susanne Krämer; IBAN Vermieter: DE49 4265 0150 0021 2233 44. (vgl. Mietbescheinigung, Drive-ID oben).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(Antragsordner) — Drive-ID: 1-9OOciVqs6xctKBQBKMF9Oo6ik5llZag</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Befund: Kontoauszüge Feb–Apr 2026, Kontoinhaberin: Anni Richter, IBAN DE22 4265 0150 0090 1234 56; wiederkehrende Buchung „SEPA‑LS Miete Susanne Krämer 600,00 €“ (Feb–Apr 2026). (vgl. Kontoauszüge, Drive‑ID oben).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Vermögensnachweis PKW (verm_pkw) — Drive-ID: 1K3cMIP9kgTzxbAHgY119k1V4khwoqDnf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Befund: Ford Fiesta, Zeitwert laut Sachverständigengutachten 8.900,00 € (Stand 01.04.2026).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 der Personenakte (Bestand) geprüft: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Erstbewilligungsbescheid — Drive-ID: 1PajoQxdEK2xrye586toBls4eqr5YImEp</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Befund: Bewilligungszeitraum 01.06.2025–31.05.2026; bei Erstantrag wurde KdU (Kaltmiete) in Höhe von 460,00 € zugrunde gelegt; Zahlbetrag 470,30 € (vgl. Bescheid, Drive‑ID oben).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Personalakte (älter) — Drive-ID: 1-QQ4NecaPD9WGwFWne9GP2GV5dor3rMj (Feb–Apr 2025) — für Vergleichs-/Bestandsdaten vorhanden.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Vollständigkeitscheck gemäß Knowledge_HzL_v1.md (Abschnitt 2)</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Pflichterfüllung (Kurz):</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Personalausweis: vorhanden (vgl. hzl_ausweis_antragsteller, ID 1PBKOyE3…).</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Kontoauszüge (letzte 3 Monate): vorhanden (hzl_kontoauszuege, ID 1-9OO… — Feb–Apr 2026) → erfüllt.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Mietnachweis: Mietbescheinigung vorhanden und unterschrieben (ID 1uLKcGk… ) → erfüllt (vgl. Knowledge_HzL_v1.md Abschnitt 2.10).</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Einkommensnachweise (6 Monate): fehlen / sind unlesbar → nicht erfüllt (vgl. Knowledge_HzL_v1.md Abschnitt 2.5). Die hochgeladenen Dateien sind technisch unbrauchbar (leere Scans) — Details unten.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Vermögensnachweise: PKW‑Nachweis vorhanden (ID 1K3cMIP… ) → vorhanden.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Inhaltliche Plausibilitätsprüfung (Kurz):</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Kaltmiete / Nebenkosten / Heizung: Antrag und Mietbescheinigung konsistent (Kaltmiete 460, NK 140, Heizung 108, Gesamt 600) — belegt in Antragsdatenblatt (ID 12dEUQNE…) und Mietbescheinigung (ID 1uLKcGk…).</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Kontoauszüge weisen regelmäßige Mietabbuchung 600,00 € an Vermieter „Susanne Krämer“ aus (ID 1-9OO…). Diese Kontobewegungen sind dokumentiert und plausibel zu Mietangaben (vgl. Kontoauszüge Feb–Apr 2026, Drive‑ID 1-9OO…).</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Einkommensnachweise (Krankengeld / Kindergeld): im Antragsformular angegeben, die hochgeladenen Nachweis‑PDFs sind jedoch leer / nicht lesbar — damit fehlen die gesetzlich geforderten Nachweise für die vollständige Prüfung (vgl. hochgeladene Dateien unten).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Konkrete fehlende / unklare Unterlagen (Nachforderung)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Dokumente, die nachgefordert wurden (konkret nummeriert):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Einkommensnachweise der letzten 6 Monate für alle im Haushalt angegebenen Einkünfte (Pflichtnachweis gemäß Knowledge_HzL_v1.md §2.5): insbesondere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Krankengeld‑Bescheide / Nachweis der Zahlungen (AOK etc.) für die letzten 6 Monate,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Nachweis über Kindergeld (Bescheid / Kontoauszug) für die letzten 6 Monate,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ggf. Rentenbescheide oder Lohnabrechnungen.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Begründung: Die im Antrag angegebenen Einkünfte (Krankengeld 780 €/Monat; Kindergeld 250 €/Monat) müssen für 6 Monate nachgewiesen werden (Antragsformular, Abschnitt EINKOMMEN; Knowledge_HzL_v1.md Abschnitt 2.5). Die in der Akte hochgeladenen Dateien sind unlesbar: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hzl_ek_nachweis_Anni_Richter_Kindergeld — Drive‑ID: 1zNEB7c1hBWs4CnyLnLcWe0LXbQmlTJ-J (leerer / fehlerhafter Scan).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hzl_ek_nachweis_Anni_Richter_Krankengeld — Drive‑ID: 1YHz0S2UOpjsyUCC1vkm4UPxGov9xuLHJ (leerer / fehlerhafter Scan).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Alternativ (falls Bescheide nicht verfügbar): Kontoauszüge aller Konten der Antragstellenden/Einsatzgemeinschaft für die letzten 6 Monate (als Ersatznachweis). Aktuell liegen Kontoauszüge nur für Feb–Apr 2026 vor (ID: 1-9OO…); die Knowledge‑Checkliste fordert Einkommensnachweise über 6 Monate (vgl. Knowledge_HzL_v1.md 2.5).</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Frist zur Nachreichung: 14 Tage ab Eingang → Frist gesetzt auf 06.06.2026.</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Rechtsgrundlage / Hinweis in der Nachforderung: § 60 SGB I (Mitwirkungspflicht); Hinweis auf Folgen fehlender Mitwirkung: § 66 SGB I.</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Maßnahmen / Kommunikation (Protokoll)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- 23.05.2026, ~20:30 Uhr (Systemzeit): Nachforderungs‑E‑Mail an die Antragstellende Person (Betreff: Ihr Antrag auf Hilfe zum Lebensunterhalt – noch fehlende Unterlagen (Az. HZL-2025-000523)). Empfänger: E‑Mail aus Antrag (agent.sozialamt.borken@gmail.com). (System‑Message‑ID: 19e56195984511a9). Label auf E‑Mail gesetzt: Antragsteller*in.</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Inhalt: konkrete, nummerierte Auflistung der nachgeforderten Dokumente (s. oben), Frist 06.06.2026, Rechtsbelehrung §60 / §66 SGB 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- 23.05.2026, ~20:30 Uhr (Systemzeit): Information an zuständige Sachbearbeitung versandt (Betreff: Nachforderung an Antragsteller*in versandt – HzL-WBA-20260523-042 / HZL-2025-000523). (System‑Message‑ID: 19e5619e627b26e0). Label auf E‑Mail gesetzt: Sachbearbeiter*in.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Inhalt: strukturierte Zusammenfassung: welche Unterlagen geprüft wurden (Drive‑IDs), welche fehlen / unlesbar sind, Frist, Empfehlung, Vorgang bis Eingang schließen.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Vorgang bis Eingang der nachgeforderten Unterlagen geschlossen (gemäß Workflow / Knowledge_HzL_v1.md Schritt C).</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Begründung / Normbezug</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Forderung nach Einkommensnachweisen (6 Monate): Knowledge_HzL_v1.md Abschnitt 2.5 (Pflicht: Einkommensnachweise 6 Monate). Rechtsbelehrung/ Mitwirkungspflicht: § 60 SGB I; Folgen: § 66 SGB I.</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KdU / Heizung: Knowledge_HzL_v1.md Abschnitt 2.8; vorläufige Bestandswerte bestätigt durch Mietbescheinigung (ID: 1uLKcGk…) und Kontoauszüge (ID: 1-9OO…).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Bestehender Bewilligungsbestand (zum Vergleich): Erstbewilligungsbescheid (ID: 1PajoQx…): Bewilligungszeitraum und bisher zugrunde gelegte KdU 460,00 € (vgl. Bescheid, Drive‑ID).</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Konfidenz</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Konfidenz in der Feststellung, dass Einkommensnachweise fehlen / unlesbar sind: Hoch (≥ 95 %) — Beleg: hochgeladene Dateien sind technisch leer / unlesbar (ID: 1zNEB7c1… und 1YHz0S2…); Kontoauszüge und Mietbescheinigung sind lesbar (IDs siehe oben).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Weiteres Vorgehen / Empfehlung an Sachbearbeitung</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bis Eingang der nachgeforderten Unterlagen schließen; nach Eingang: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erneute Vollständigkeitsprüfung (Knowledge_HzL_v1.md Abschnitt 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bei Vollständigkeit: Vorprüfung gem. Abschnitt 4 (Anspruch dem Grunde nach, Vorrang SGB II prüfen, Anspruch der Höhe nach berechnen) und strukturiertes Ergebnis per Vorlage 6.2 an die Sachbearbeitung versenden.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Falls bei Erhalt der Unterlagen Anhaltspunkte für Vorrang SGB II (Erwerbsfähigkeit ≥ 3 Std./Tag) oder Kapitel‑4‑Leistungen (Regelaltersgrenze / dauerhafte volle Erwerbsminderung) vorliegen → Vorlage 6.3 (Klärung) an Sachbearbeitung verwenden.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Anlage / Nachweis (wichtige Drive‑IDs)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12dEUQNE3ueVI976D9WRb-qb-scIAuebcgRmMsAlm_pk</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hzl_ausweis_antragsteller (Ausweis): 1PBKOyE3LJRhOrDzXs-kjUWkFUzgVqAFQ</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hzl_wk_mietbescheinigung (Miete): 1uLKcGk743XsV8f1rughMjhZC6pWav6kX</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hzl_kontoauszuege (Feb–Apr 2026): 1-9OOciVqs6xctKBQBKMF9Oo6ik5llZag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hzl_ek_nachweis_Anni_Richter_Kindergeld (leer / unlesbar): 1zNEB7c1hBWs4CnyLnLcWe0LXbQmlTJ-J</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hzl_ek_nachweis_Anni_Richter_Krankengeld (leer / unlesbar): 1YHz0S2UOpjsyUCC1vkm4UPxGov9xuLHJ</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verm_pkw (PKW‑Nachweis): 1K3cMIP9kgTzxbAHgY119k1V4khwoqDnf</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Personenakte / Erstbewilligungsbescheid: 1PajoQxdEK2xrye586toBls4eqr5YImEp</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Gesendete Nachforderungs‑E‑Mail (Antragstellende Person): Message‑ID 19e56195984511a9 (Label: Antragsteller*in)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Information an Sachbearbeitung: Message‑ID 19e5619e627b26e0 (Label: Sachbearbeiter*in)</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Wichtig / Abschluss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 wurden keine Annahmen getroffen, die nicht durch die vorliegenden Dokumente belegbar sind. Da die Einkommensnachweise (6 Monate) fehlen oder unlesbar sind, ist eine Vorprüfung (Anspruch der Höhe nach) derzeit nicht möglich. Die Entscheidung obliegt der zuständigen Sachbearbeitung; ich habe die erforderliche Nachforderung versandt und die Sachbearbeitung informiert. (Rechtsgrundlage: §§ 27 ff. SGB XII; Mitwirkung: § 60 SGB I; Folgen: § 66 SGB I; Knowledge_HzL_v1.md Abschn. 2 und 4).</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Möchten Sie, dass ich nach Eingang der Unterlagen die erneute Vollständigkeitsprüfung und anschließend die Vorprüfung (inkl. Berechnung des voraussichtlichen Leistungsbetrags nach § 27a, §§ 35 ff., §§ 82 ff., § 90 SGB XII) übernehme und das strukturierte Ergebnis (Vorlage 6.2) an die Sachbearbeitung sende?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