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HzL-WBA-20260525-091&lt;br&gt;Zeitstempel: 25.05.2026, 12:15 Uhr&lt;br&gt;Leistungsart: hilfe_zum_lebensunterhalt&lt;br&gt;Antragsart: weiterbewilligung&lt;br&gt;&lt;br&gt;Bescheid an Person: Anni Richter&lt;br&gt;&lt;br&gt;ANTRAGSTELLER*IN&lt;br&gt;----------------&lt;br&gt;Anrede: Frau&lt;br&gt;Vorname: Anni&lt;br&gt;Nachname: Richter&lt;br&gt;Geburtsdatum: 18.02.1986&lt;br&gt;Geburtsort: Ahaus&lt;br&gt;Staatsangehörigkeit: Deutsch&lt;br&gt;Aufenthaltsstatus Ausländer: —&lt;br&gt;Familienstand: Verheiratet&lt;br&gt;Familienstand seit: —&lt;br&gt;Straße: Ahauser Straße 12&lt;br&gt;PLZ: 46325&lt;br&gt;Ort: Borken&lt;br&gt;E-Mail: agent.sozialamt.borken@gmail.com&lt;br&gt;Telefon: 02861 101921&lt;br&gt;Aktenzeichen: HZL-2025-000523&lt;br&gt;Beschäftigung: Nein&lt;br&gt;Einschränkung Arbeitskraft: Ja&lt;br&gt;Volle Erwerbsminderung: Nein&lt;br&gt;Schwerbehinderung Datum: —&lt;br&gt;Schwerbehinderung Grad: —&lt;br&gt;Schwerbehinderungsantrag: —&lt;br&gt;Geschieden Urteil vom: —&lt;br&gt;Geschieden Gericht: —&lt;br&gt;Geschieden Geschäftszeichen: —&lt;br&gt;&lt;br&gt;BETREUUNG&lt;br&gt;---------&lt;br&gt;Betreuung vorhanden: Nein&lt;br&gt;Vorname: —&lt;br&gt;Nachname: —&lt;br&gt;Anschrift: —&lt;br&gt;&lt;br&gt;AUFENTHALT&lt;br&gt;---------&lt;br&gt;Zugezogen am: 15.03.2021&lt;br&gt;Frühere Anschrift: Hauptstraße 1, 48683 Ahaus&lt;br&gt;Frühere Sozialhilfe: Nein&lt;br&gt;Frühere Sozialhilfe von: —&lt;br&gt;Frühere Sozialhilfe bis: —&lt;br&gt;Frühere Sozialhilfe wo: —&lt;br&gt;Einrichtungsaufenthalt in letzten 2 M: Nein&lt;br&gt;Einrichtungsaufenthalt von: —&lt;br&gt;Einrichtungsaufenthalt bis: —&lt;br&gt;Einrichtungsaufenthalt in: —&lt;br&gt;Stationäre Einrichtung: —&lt;br&gt;Übergangseinrichtung: —&lt;br&gt;Übertritte: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Angaben&lt;br&gt;Kriegsereignisse Angehörige: Nein&lt;br&gt;DDR-Entscheidungen: Nein&lt;br&gt;&lt;br&gt;PERSÖNLICHE VERHÄLTNISSE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------------------------&lt;br&gt;Haushaltsmitglieder: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Ehegatte / eingetr. Lebenspartner*in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Herr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Klaus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Richter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04.09.1983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Borken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Deutsch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—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Verheiratet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Ahauser Straße 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46325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Borken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nein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Ja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Ja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—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nein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Bestreitet Lebensunterhalt selbst: Ja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Urteil vom: 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Gericht: 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Geschäftszeichen: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vorhanden: Nein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Vorname: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Nachname: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Anschrift: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Kind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Herr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Tim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Richter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15.11.2019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Borken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Deutsch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Ledig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Ahauser Straße 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46325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Borken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Bestreitet Lebensunterhalt selbst: Nein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Urteil vom: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Gericht: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Geschäftszeichen: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vorhanden: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Vorname: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Nachname: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Anschrift: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Nichteheliche Kinder: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Berufe der Eltern und Kinder: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&lt;br&gt;EINKOMMEN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Krankengeld (inkl. Arbeitgeberzuschuss) | Betrag: 780,00 €/Monat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für Kinder (Kindergeld, Erziehungsgeld, Unterhaltsvorschuss) | Betrag: 250,00 €/Monat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Renten / Pensionen | Betrag: 720,00 €/Monat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true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890,20 € | Beschreibung: Sparkasse Westmünsterland · IBAN DE22 4265 0150 0090 1234 56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PKW | Wert/Betrag: 8900,00 € | Beschreibung: Ford Fiesta (Bj. 2018), Kennzeichen BOR-R 8807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—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460,00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140,00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80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Susanne Krämer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Neumühlenallee 18, 46325 Borken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108,00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Susanne Krämer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Anni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Richter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KV-P17-ANNIRI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PV-P17-ANNIRI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KV-P17-KLAUSR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PV-P17-KLAUSR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KV-P17-TIMRIC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PV-P17-TIMRIC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DE22 4265 0150 0090 1234 56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3387 Byte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mietbescheinigung_neuer_vermieter.pdf | Größe: 3485 Byte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hzl_ek_nachweis_Anni_Richter_Krankengeld_(inkl._Arbeitgeberzuschuss) | Dateiname: einkommensnachweis.pdf | Größe: 2806 Byte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hzl_ek_nachweis_Anni_Richter_Leistungen_für_Kinder_(Kindergeld,_Erziehungsgeld,_Unterhaltsvorschuss) | Dateiname: einkommensnachweis.pdf | Größe: 2806 Byte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hzl_ek_nachweis_Klaus_Richter_Renten_/_Pensionen | Dateiname: rentenbescheid_klaus_richter_ohne_anpassung.pdf | Größe: 3362 Byte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8555 Byte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