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Kurzbericht der Prüfung und der veranlassten Schritte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Kurzbefund (Eingang/Vorgang)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GruSi-WBA-20260524-058 (Aktenzeichen: SGA-2025-001246)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Klein, Ingeborg (geb. 23.03.1959)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24.05.2026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24.05.2026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Geladene / geprüfte Unterlagen (Antragsordner + Personenakte)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Klein, Ingeborg (Veränderungsmitteilung, Eingangsdatum 24.05.2026)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Kontoauszüge Feb–Apr 2026)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ek_nachweise_keine_aenderung (rentenbescheid_ohne_anpassung.pdf, DRV‑Mitteilung 18.06.2025)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(hochgeladene Datei: personalausweis.pdf)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(Bewilligungsbescheid 16.05.2025)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(Kontoauszüge Feb–Apr 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gemäß Knowledge_Grusi (Abschnitt 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Pflichtunterlagen geprüft: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Veränderungsmitteilung: vorhanden und unterschrieben. → erfüllt.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Kontoauszüge der letzten drei Monate: vorhanden (Feb–Apr 2026, kontoauszuege_wb.pdf) → erfüllt.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Einkommensnachweise: DRV‑Mitteilung (ek_nachweise_keine_aenderung / rentenbescheid_ohne_anpassung.pdf) und Kontoauszüge vorhanden → erfüllt.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Mietnachweis (Mietbescheinigung / Mietvertrag): erforderlich, weil Bestandsdaten (Bewilligungsbescheid 16.05.2025) älter als 12 Monate sind → fehlt oder nicht korrekt bereitgestellt.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Feststellung: Im Feld „wk_mietbescheinigung“ wurde die Datei personalausweis.pdf hochgeladen; eine Mietbescheinigung ist nicht erkennbar → unplausibel / fehlend.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Vollständigkeitsprüfung: unvollständig (fehlende Mietbescheinigung / fehlerhafte Zuordnung der hochgeladenen Datei).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(vorläufig; Anspruchsprüfung unter Vorbehalt fehlender Unterlagen)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Anspruchsberechnung vorläufig — endgültige Entscheidung erfolgt durch die Sachbearbeitung. Konfidenz: Niedrig (vorläufig), weil die Miet-KdU nicht abschließend bestätigt ist.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Berechnung (Δ Monat, vorläufig):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1.012,00 € → 1.012,00 €  (Δ 0,00 €)  · § 27a SGB XII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erstbewilligungsbescheid.pdf, 16.05.2025)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(KdU): 400,00 € → 400,00 €  (Δ 0,00 €)  · § 35 SGB XII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erstbewilligungsbescheid.pdf)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Heizung: 95,00 € → 95,00 €  (Δ 0,00 €)  · § 35 SGB XII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erstbewilligungsbescheid.pdf)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Einkommen (Renten, brutto): 1.250,00 € → 1.280,00 €  (Δ +30,00 €)  · §§ 82 ff. SGB XII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erstbewilligungsbescheid.pdf; kontoauszuege_personalakte.pdf (Feb–Apr 2025); kontoauszuege_wb.pdf (Feb–Apr 2026); ek_nachweise_keine_aenderung.pdf (DRV‑Mitteilung 18.06.2025))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 einzusetzen: keine (kein Einsatz erkennbar, Schongrenze nicht überschritten)  · § 90 SGB XII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kontoauszuege_personalakte.pdf; kontoauszuege_wb.pdf)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Anspruch (monatlich, vorläufig): 389,60 € → 359,60 €  (Δ −30,00 €)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 möglich, wenn sich aufgrund der (erkannten) Rentenerhöhungen eine rückwirkende Anspruchsminderung ergibt; Höhe derzeit nicht bezifferbar, da das maßgebliche Wirksamkeitsdatum der Änderungen (und die Bestätigung der KdU) nicht abschließend geklärt ist. Rechtsgrundlage: §§ 45, 48, 50 SGB X.</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Klärungsbedarf / Unstimmigkeiten (Feststellungen mit Handlungsempfehlung)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Fehlende Mietbescheinigung (Feststellung). Handlungsempfehlung: Nachforderung der Mietbescheinigung / Mietvertrag (Frist 14 Tage). Rechtsgrundlage: § 60 SGB I; § 66 SGB 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Dateizuordnung: Das Feld „wk_mietbescheinigung“ enthält aktuell personalausweis.pdf (Feststellung). Handlungsempfehlung: Bei Eingang prüfen, ob Dokument korrekt zugeordnet ist; ggf. Nachreichen anmahnen.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Kommunikation (versandt)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an Antragstellende Person (Vorlage 6.1) — versandt an Frau Ingeborg Klein: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Betreff: Ihr Weiterbewilligungsantrag Grundsicherung – fehlende Unterlagen (Vorgangszeichen GruSi-WBA-20260524-058)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Inhalt: Konkrete Nachforderung der Mietbescheinigung / Mietvertrag; Hinweis auf fehlerhafte Zuordnung (wk_mietbescheinigung enthält personalausweis.pdf); Frist: 07.06.2026; Einreichung per Post oder E‑Mail angegeben.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Versand (System): 24.05.2026 — Message-ID: 19e5ba38d8a79755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gesetzt: Antragsteller*in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 (strukturierte Mail nach Vorlage 6.2) an zuständige Sachbearbeitung: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Betreff: Vorprüfung Weiterbewilligung Grusi - Klein, Ingeborg - GruSi-WBA-20260524-058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Inhalt: Vollständigkeitsstatus, vorläufige Berechnung, Klärungsbedarf, nachgeforderte Unterlagen, geprüfte Unterlagen (siehe oben).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Versand (System): 24.05.2026 — Message-ID: 19e5ba457b2e93dd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gesetzt: Sachbearbeiter*in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Die Nachforderung an die antragstellende Person wurde wie vorgeschrieben versandt; die Sachbearbeitung wurde separat (einheitliche Vorprüfung gemäß Vorlage 6.2) informiert und erhält die Auflistung der Nachforderungen in der Mail. (Protokoll und Mail-Inhalte wurden im Vorgang abgelegt.)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Protokoll / Nächste Schritte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Protokolliert: Eingangsdatum, geprüfte Dateien (siehe Punkt 2), Feststellungen (fehlende Mietbescheinigung, Dateizuordnung), versendete Mails (IDs siehe Punkt 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wird bis Eingang der nachgeforderten Unterlagen bzw. bis Klärung der KdU‑Frage pausiert / geschlossen. Nach Eingang aktualisiere ich auf Wunsch die Vorprüfung, berechne ggf. Rückforderung und erstelle die aktualisierte strukturierte Mitteilung an die Sachbearbeitung.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Wichtige Hinweise / Einschränkungen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rechtsverbindliche Entscheidung durch die KI; endgültige Entscheidung und rechtliche Würdigung obliegen der Sachbearbeitung (§ 31a SGB X).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Konfidenz der Vorprüfung: Niedrig (&lt; 90 %) wegen fehlender Mietbescheinigung und der dadurch unsicheren Bestätigung der KdU. Daher nur vorläufige Zahlen und keine endgültige Empfehlung zur Leistungsfortzahlung oder Aufhebung.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wurden keine Daten erfunden; alle Aussagen sind aus den geprüften Dokumenten abgeleitet. Bei weiterem Informationsbedarf (z. B. Wirksamkeitsdatum weiterer Rentenbescheide) bitte ich um Freigabe zur gezielten Nachforderung oder fachliche Klärung.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wünschen, aktualisiere ich die Prüfung sofort nach Eingang der Mietbescheinigung (oder weiterer Nachweise) und berechne dann endgültig Anspruch und ggf. Rückforderung (inkl. monatsbezogener Bezifferung und Belegstellen im internen Logfile).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