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Kurzbericht der Prüfung und der veranlassten Schritte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Eingangs-/Vorgangsdaten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Vorgangszeichen: GruSi-WBA-20260524-059 (Aktenzeichen: SGA-2025-001247)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Lange, Erika (geb. 06.07.1955)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24.05.2026, 19:35 Uhr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24.05.2026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Prüfagent: IDEFIX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Geladene / geprüfte Unterlagen (Antragsordner + Personenakte)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Lange, Erika (Veränderungsmitteilung, 24.05.2026)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wk_mietbescheinigung (mietbescheinigung.pdf, 10.04.2026)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ek_nachweise_keine_aenderung (rentenbescheid_veraltet.pdf, 21.06.2023)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verm_kontoauszug (kontoauszuege_wb.pdf, Kontoauszüge Feb–Apr 2026)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(Kontoauszüge Feb–Apr 2025)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(Bewilligungsbescheid 16.05.2025)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Vollständigkeitsprüfung (Checkliste Knowledge_Grusi §2)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Veränderungsmitteilung unterschrieben: vorhanden (Antragsdatenblatt: Unterschrift = Ja). — erfüllt.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der letzten drei Monate: vorhanden (Feb–Apr 2026; verm_kontoauszug / kontoauszuege_wb.pdf). — erfüllt.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 Mietvertrag: vorhanden (wk_mietbescheinigung.pdf, 10.04.2026 — Kaltmiete 320 €, Nebenkosten 105 €, Heizvorauszahlung 86 €, Gesamt 425 €). — erfüllt.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Einkommensnachweise: vorhanden (rentenbescheid_veraltet.pdf = DRV‑Mitteilung 21.06.2023; zudem Kontoauszüge 2026 zeigen Renteneingänge). Da der bestehende Bewilligungsbescheid vom 16.05.2025 älter als 12 Monate ist, sind Einkommensnachweise erforderlich — es liegen Kontoauszüge (Feb–Apr 2026) und eine DRV‑Mitteilung von 2023 vor. Dokumente liegen vor, aber es besteht ein Widerspruch (siehe Abschnitt 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 vorhanden und gültig (Gültig bis 24.09.2032). — erfüllt.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Vollständigkeitsprüfung: vollständig (alle erforderlichen Unterlagen sind vorgelegt). Gleichzeitig besteht Klärungsbedarf wegen widersprüchlicher Einkommensangaben (siehe unten).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Vorprüfung (inhaltlich, vorläufig)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Vorläufige Prüfung unter Vorbehalt — Konfidenz niedrig (&lt; 90 %) wegen widersprüchlicher Unterlagen (vgl. Knowledge Abschnitt 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Berechnung (Δ Monat, vorläufig)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563,00 € → 563,00 € (0,00 €) · § 27a SGB XII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erstbewilligungsbescheid.pdf, 16.05.2025)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(KdU): 320,00 € → 320,00 € (0,00 €) · § 35 SGB XII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(Quellen: erstbewilligungsbescheid.pdf; wk_mietbescheinigung.pdf, 10.04.2026)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Heizung: 86,00 € → 86,00 € (0,00 €) · § 35 SGB XII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 wk_mietbescheinigung.pdf)</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Einkommen (Rente, brutto): 700,00 € → 717,00 € (+17,00 €) · §§ 82 ff. SGB XII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(Quellen: erstbewilligungsbescheid.pdf — berücksichtigtes Einkommen 700,00 €; kontoauszuege_wb.pdf (Feb–Apr 2026) — DRV‑Zahlungen 717,00 €; rentenbescheid_veraltet.pdf (21.06.2023) — Zahlbetrag 700,00 €)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 einzusetzen: keine · § 90 SGB XII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(Quellen: kontoauszuege_personalakte.pdf; verm_kontoauszug)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Anspruch (monatlich, vorläufig): 380,90 € → 363,90 € (−17,00 €)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 möglich (wenn die höhere Rentenzahlung wirksam geworden ist für zurückliegende Monate und dies nicht berücksichtigt wurde). Höhe derzeit nicht bezifferbar mangels eindeutigen Wirksamkeitsdatums der Rentenänderung. Rechtsgrundlage: §§ 45, 48, 50 SGB X.</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Klärungsbedarf (Feststellungen mit Handlungsempfehlung)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Widerspruch Rentenzahlbetrag (Feststellung): Der Bewilligungsbescheid vom 16.05.2025 berücksichtigt ein Brutto‑Renten­einkommen von 700,00 € (erstbewilligungsbescheid.pdf). Die Kontoauszüge Feb–Apr 2026 (verm_kontoauszug / kontoauszuege_wb.pdf) zeigen DRV‑Zahlungen in Höhe von 717,00 €. Die vorliegende DRV‑Mitteilung (rentenbescheid_veraltet.pdf, 21.06.2023) nennt 700,00 €. Handlungsempfehlung: Sachbearbeitung klärt das maßgebliche Wirksamkeitsdatum der Zahlbetragsänderung und veranlasst ggf. die Ergänzung der Akte durch eine aktuelle DRV‑Mitteilung mit Wirksamkeitsdatum. Ohne dieses Datum ist eine belastbare Bezifferung einer Rückforderung nicht möglich. (Rechtsgrundlagen: §§ 82 ff. SGB XII; §§ 45, 48, 50 SGB X)</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Nachgeforderte Unterlagen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Nachforderung an die antragstellende Person nötig — alle Pflichtunterlagen liegen vor. (Falls Sachbearbeitung es für erforderlich erachtet, kann eine Aktenergänzung durch aktuelle DRV‑Mitteilung mit Wirksamkeitsdatum angeordnet werden.)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Unstimmigkeiten ohne Anspruchswirkung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gesonderten Unstimmigkeiten ohne Anspruchswirkung erkannt.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Geprüfte Unterlagen (für Aktenvermerk / Mail an Sachbearbeitung)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Lange, Erika (Veränderungsmitteilung, 24.05.2026)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wk_mietbescheinigung (mietbescheinigung.pdf, 10.04.2026)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ek_nachweise_keine_aenderung (rentenbescheid_veraltet.pdf, 21.06.2023)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verm_kontoauszug (kontoauszuege_wb.pdf, Feb–Apr 2026)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(Feb–Apr 2025)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(16.05.2025)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Kommunikation / Protokoll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wurde keine Nachforderung an die Antragstellende Person versandt (unterlagen vollständig).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Strukturierte Vorprüfung (Vorlage 6.2) wurde an die zuständige Sachbearbeitung versandt (Empfänger: agent.sozialamt.borken@gmail.com) — Versand: 24.05.2026. Label: Sachbearbeiter*in (pro Vorgabe).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Prüfschritte, geprüfte Dateien und Befunde protokolliert (Vorgangszeichen, Prüfdatum, Dateinamen, Versendungszeitpunkt).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Einschränkungen / Rechtsvermerk</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Diese Prüfung ist vorbereitend; endgültige Entscheidung liegt bei der Sachbearbeitung (§ 31a SGB X).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Konfidenz der Vorprüfung: Niedrig (vorläufig) wegen widersprüchlicher Rentenzahlbeträge und fehlendem Wirksamkeitsdatum. Bei Konfidenz &lt; 90 % erfolgt keine verbindliche Empfehlung; stattdessen Klärung vor endgültiger Entscheidung.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Daten wurden erfunden; alle Feststellungen beruhen auf den eingesehenen Dokumenten.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gewünscht, fordere ich im Auftrag der Sachbearbeitung unmittelbar die aktuelle DRV‑Mitteilung (mit Wirksamkeitsdatum) an oder aktualisiere die Vorprüfung umgehend, sobald dieses Dokument in der Akte vorliegt.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