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3B68" w14:textId="55894643" w:rsidR="003B0976" w:rsidRPr="00DD1FDE" w:rsidRDefault="3C93BBD3" w:rsidP="6492B8EF">
      <w:pPr>
        <w:jc w:val="center"/>
        <w:rPr>
          <w:rFonts w:ascii="Times New Roman" w:hAnsi="Times New Roman" w:cs="Times New Roman"/>
        </w:rPr>
      </w:pPr>
      <w:r w:rsidRPr="00DD1FDE">
        <w:rPr>
          <w:rFonts w:ascii="Times New Roman" w:hAnsi="Times New Roman" w:cs="Times New Roman"/>
          <w:noProof/>
        </w:rPr>
        <w:drawing>
          <wp:inline distT="0" distB="0" distL="0" distR="0" wp14:anchorId="3AEE80E5" wp14:editId="78D93EF2">
            <wp:extent cx="2809875" cy="2609850"/>
            <wp:effectExtent l="0" t="0" r="0" b="0"/>
            <wp:docPr id="51360954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095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D3C6" w14:textId="00F220A8" w:rsidR="003B0976" w:rsidRPr="00DD1FDE" w:rsidRDefault="003B0976" w:rsidP="6492B8EF">
      <w:pPr>
        <w:jc w:val="center"/>
        <w:rPr>
          <w:rFonts w:ascii="Times New Roman" w:hAnsi="Times New Roman" w:cs="Times New Roman"/>
        </w:rPr>
      </w:pPr>
    </w:p>
    <w:p w14:paraId="2C078E63" w14:textId="3B156CD0" w:rsidR="003B0976" w:rsidRPr="00DD1FDE" w:rsidRDefault="41355D13" w:rsidP="6492B8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DD1F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4147F795" w:rsidRPr="00DD1FDE">
        <w:rPr>
          <w:rFonts w:ascii="Times New Roman" w:hAnsi="Times New Roman" w:cs="Times New Roman"/>
          <w:b/>
          <w:bCs/>
          <w:sz w:val="28"/>
          <w:szCs w:val="28"/>
        </w:rPr>
        <w:t xml:space="preserve">Análisis de tendencias </w:t>
      </w:r>
      <w:r w:rsidR="00DD1FDE" w:rsidRPr="00DD1FDE">
        <w:rPr>
          <w:rFonts w:ascii="Times New Roman" w:hAnsi="Times New Roman" w:cs="Times New Roman"/>
          <w:b/>
          <w:bCs/>
          <w:sz w:val="28"/>
          <w:szCs w:val="28"/>
        </w:rPr>
        <w:t xml:space="preserve">de popularidad </w:t>
      </w:r>
      <w:r w:rsidR="4147F795" w:rsidRPr="00DD1FDE">
        <w:rPr>
          <w:rFonts w:ascii="Times New Roman" w:hAnsi="Times New Roman" w:cs="Times New Roman"/>
          <w:b/>
          <w:bCs/>
          <w:sz w:val="28"/>
          <w:szCs w:val="28"/>
        </w:rPr>
        <w:t>por año con respecto a YouTube y Spotify</w:t>
      </w:r>
    </w:p>
    <w:p w14:paraId="063A7BD7" w14:textId="5D773E8B" w:rsidR="6492B8EF" w:rsidRPr="00DD1FDE" w:rsidRDefault="6492B8EF" w:rsidP="6492B8EF">
      <w:pPr>
        <w:jc w:val="center"/>
        <w:rPr>
          <w:rFonts w:ascii="Times New Roman" w:hAnsi="Times New Roman" w:cs="Times New Roman"/>
          <w:b/>
          <w:bCs/>
        </w:rPr>
      </w:pPr>
    </w:p>
    <w:p w14:paraId="0E4F4D09" w14:textId="0F7E2781" w:rsidR="6492B8EF" w:rsidRPr="00DD1FDE" w:rsidRDefault="6492B8EF" w:rsidP="6492B8EF">
      <w:pPr>
        <w:jc w:val="center"/>
        <w:rPr>
          <w:rFonts w:ascii="Times New Roman" w:hAnsi="Times New Roman" w:cs="Times New Roman"/>
          <w:b/>
          <w:bCs/>
        </w:rPr>
      </w:pPr>
    </w:p>
    <w:p w14:paraId="7DA5501F" w14:textId="68B89617" w:rsidR="396F7446" w:rsidRPr="00DD1FDE" w:rsidRDefault="396F7446" w:rsidP="6492B8EF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DD1FDE">
        <w:rPr>
          <w:rFonts w:ascii="Times New Roman" w:hAnsi="Times New Roman" w:cs="Times New Roman"/>
          <w:b/>
          <w:bCs/>
        </w:rPr>
        <w:t>Elaborado por:</w:t>
      </w:r>
      <w:r w:rsidR="715B268A" w:rsidRPr="00DD1FDE">
        <w:rPr>
          <w:rFonts w:ascii="Times New Roman" w:hAnsi="Times New Roman" w:cs="Times New Roman"/>
          <w:b/>
          <w:bCs/>
        </w:rPr>
        <w:t xml:space="preserve"> </w:t>
      </w:r>
      <w:r w:rsidRPr="00DD1FDE">
        <w:rPr>
          <w:rFonts w:ascii="Times New Roman" w:hAnsi="Times New Roman" w:cs="Times New Roman"/>
          <w:b/>
          <w:bCs/>
        </w:rPr>
        <w:t xml:space="preserve"> Grupo 5</w:t>
      </w:r>
    </w:p>
    <w:p w14:paraId="193D0084" w14:textId="21381531" w:rsidR="560A7A92" w:rsidRPr="00DD1FDE" w:rsidRDefault="560A7A92" w:rsidP="6492B8EF">
      <w:pPr>
        <w:jc w:val="center"/>
        <w:rPr>
          <w:rFonts w:ascii="Times New Roman" w:hAnsi="Times New Roman" w:cs="Times New Roman"/>
          <w:lang w:val="es-ES"/>
        </w:rPr>
      </w:pPr>
      <w:r w:rsidRPr="00DD1FDE">
        <w:rPr>
          <w:rFonts w:ascii="Times New Roman" w:hAnsi="Times New Roman" w:cs="Times New Roman"/>
        </w:rPr>
        <w:t>Laura María Franco Ulloa</w:t>
      </w:r>
    </w:p>
    <w:p w14:paraId="3DDB0D6D" w14:textId="21826ACF" w:rsidR="560A7A92" w:rsidRPr="00DD1FDE" w:rsidRDefault="560A7A92" w:rsidP="6492B8EF">
      <w:pPr>
        <w:jc w:val="center"/>
        <w:rPr>
          <w:rFonts w:ascii="Times New Roman" w:hAnsi="Times New Roman" w:cs="Times New Roman"/>
          <w:lang w:val="es-ES"/>
        </w:rPr>
      </w:pPr>
      <w:r w:rsidRPr="00DD1FDE">
        <w:rPr>
          <w:rFonts w:ascii="Times New Roman" w:hAnsi="Times New Roman" w:cs="Times New Roman"/>
        </w:rPr>
        <w:t xml:space="preserve">Martín Jerez Ramírez </w:t>
      </w:r>
    </w:p>
    <w:p w14:paraId="49AA9802" w14:textId="2E2F8E69" w:rsidR="560A7A92" w:rsidRPr="00DD1FDE" w:rsidRDefault="560A7A92" w:rsidP="6492B8EF">
      <w:pPr>
        <w:jc w:val="center"/>
        <w:rPr>
          <w:rFonts w:ascii="Times New Roman" w:hAnsi="Times New Roman" w:cs="Times New Roman"/>
          <w:lang w:val="es-ES"/>
        </w:rPr>
      </w:pPr>
      <w:r w:rsidRPr="00DD1FDE">
        <w:rPr>
          <w:rFonts w:ascii="Times New Roman" w:hAnsi="Times New Roman" w:cs="Times New Roman"/>
        </w:rPr>
        <w:t xml:space="preserve">Juan Sebastián Ulloa Mejía </w:t>
      </w:r>
    </w:p>
    <w:p w14:paraId="4CD2271B" w14:textId="3EE9CED8" w:rsidR="560A7A92" w:rsidRPr="00DD1FDE" w:rsidRDefault="560A7A92" w:rsidP="6492B8EF">
      <w:pPr>
        <w:jc w:val="center"/>
        <w:rPr>
          <w:rFonts w:ascii="Times New Roman" w:hAnsi="Times New Roman" w:cs="Times New Roman"/>
          <w:lang w:val="es-ES"/>
        </w:rPr>
      </w:pPr>
      <w:r w:rsidRPr="00DD1FDE">
        <w:rPr>
          <w:rFonts w:ascii="Times New Roman" w:hAnsi="Times New Roman" w:cs="Times New Roman"/>
        </w:rPr>
        <w:t>Juliana Isabel Espinel Cortés</w:t>
      </w:r>
    </w:p>
    <w:p w14:paraId="49C0F292" w14:textId="51335BF6" w:rsidR="6492B8EF" w:rsidRPr="00DD1FDE" w:rsidRDefault="6492B8EF" w:rsidP="6492B8EF">
      <w:pPr>
        <w:jc w:val="center"/>
        <w:rPr>
          <w:rFonts w:ascii="Times New Roman" w:hAnsi="Times New Roman" w:cs="Times New Roman"/>
          <w:b/>
          <w:bCs/>
        </w:rPr>
      </w:pPr>
    </w:p>
    <w:p w14:paraId="4FF06D11" w14:textId="716A0ADC" w:rsidR="6492B8EF" w:rsidRPr="00DD1FDE" w:rsidRDefault="6492B8EF" w:rsidP="6492B8EF">
      <w:pPr>
        <w:jc w:val="center"/>
        <w:rPr>
          <w:rFonts w:ascii="Times New Roman" w:hAnsi="Times New Roman" w:cs="Times New Roman"/>
          <w:b/>
          <w:bCs/>
        </w:rPr>
      </w:pPr>
    </w:p>
    <w:p w14:paraId="178E7EBB" w14:textId="2895A804" w:rsidR="560A7A92" w:rsidRPr="00DD1FDE" w:rsidRDefault="560A7A92" w:rsidP="6492B8EF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DD1FDE">
        <w:rPr>
          <w:rFonts w:ascii="Times New Roman" w:hAnsi="Times New Roman" w:cs="Times New Roman"/>
          <w:b/>
          <w:bCs/>
        </w:rPr>
        <w:t>Asignatura:</w:t>
      </w:r>
    </w:p>
    <w:p w14:paraId="14B0BEBE" w14:textId="6BB7AA08" w:rsidR="560A7A92" w:rsidRPr="00DD1FDE" w:rsidRDefault="560A7A92" w:rsidP="6492B8EF">
      <w:pPr>
        <w:jc w:val="center"/>
        <w:rPr>
          <w:rFonts w:ascii="Times New Roman" w:hAnsi="Times New Roman" w:cs="Times New Roman"/>
          <w:lang w:val="es-ES"/>
        </w:rPr>
      </w:pPr>
      <w:r w:rsidRPr="00DD1FDE">
        <w:rPr>
          <w:rFonts w:ascii="Times New Roman" w:hAnsi="Times New Roman" w:cs="Times New Roman"/>
        </w:rPr>
        <w:t>Analítica de datos</w:t>
      </w:r>
      <w:r w:rsidR="5B7F1CCA" w:rsidRPr="00DD1FDE">
        <w:rPr>
          <w:rFonts w:ascii="Times New Roman" w:hAnsi="Times New Roman" w:cs="Times New Roman"/>
        </w:rPr>
        <w:t xml:space="preserve"> 3136</w:t>
      </w:r>
    </w:p>
    <w:p w14:paraId="49ADB412" w14:textId="49314BE0" w:rsidR="6492B8EF" w:rsidRPr="00DD1FDE" w:rsidRDefault="6492B8EF" w:rsidP="6492B8EF">
      <w:pPr>
        <w:jc w:val="center"/>
        <w:rPr>
          <w:rFonts w:ascii="Times New Roman" w:hAnsi="Times New Roman" w:cs="Times New Roman"/>
        </w:rPr>
      </w:pPr>
    </w:p>
    <w:p w14:paraId="07AA5085" w14:textId="7897B1E5" w:rsidR="6492B8EF" w:rsidRPr="00DD1FDE" w:rsidRDefault="6492B8EF" w:rsidP="6492B8EF">
      <w:pPr>
        <w:jc w:val="center"/>
        <w:rPr>
          <w:rFonts w:ascii="Times New Roman" w:hAnsi="Times New Roman" w:cs="Times New Roman"/>
        </w:rPr>
      </w:pPr>
    </w:p>
    <w:p w14:paraId="0B8CBFCC" w14:textId="4943B6A9" w:rsidR="3B3A8447" w:rsidRPr="00DD1FDE" w:rsidRDefault="3B3A8447" w:rsidP="6492B8EF">
      <w:pPr>
        <w:jc w:val="center"/>
        <w:rPr>
          <w:rFonts w:ascii="Times New Roman" w:hAnsi="Times New Roman" w:cs="Times New Roman"/>
          <w:lang w:val="es-ES"/>
        </w:rPr>
      </w:pPr>
      <w:r w:rsidRPr="00DD1FDE">
        <w:rPr>
          <w:rFonts w:ascii="Times New Roman" w:hAnsi="Times New Roman" w:cs="Times New Roman"/>
        </w:rPr>
        <w:t>Agosto 2</w:t>
      </w:r>
      <w:r w:rsidR="00DD1FDE" w:rsidRPr="00DD1FDE">
        <w:rPr>
          <w:rFonts w:ascii="Times New Roman" w:hAnsi="Times New Roman" w:cs="Times New Roman"/>
        </w:rPr>
        <w:t>3</w:t>
      </w:r>
      <w:r w:rsidRPr="00DD1FDE">
        <w:rPr>
          <w:rFonts w:ascii="Times New Roman" w:hAnsi="Times New Roman" w:cs="Times New Roman"/>
        </w:rPr>
        <w:t xml:space="preserve">, 2025 </w:t>
      </w:r>
    </w:p>
    <w:p w14:paraId="61117EF5" w14:textId="2DE6A62F" w:rsidR="4E5FD972" w:rsidRPr="00DD1FDE" w:rsidRDefault="4E5FD972" w:rsidP="4E5FD972">
      <w:pPr>
        <w:rPr>
          <w:rFonts w:ascii="Times New Roman" w:hAnsi="Times New Roman" w:cs="Times New Roman"/>
          <w:b/>
          <w:bCs/>
          <w:lang w:val="es-ES"/>
        </w:rPr>
      </w:pPr>
    </w:p>
    <w:p w14:paraId="5B48C661" w14:textId="48218751" w:rsidR="00DD1FDE" w:rsidRDefault="00DD1FDE" w:rsidP="6492B8E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Resumen</w:t>
      </w:r>
    </w:p>
    <w:p w14:paraId="43441B0F" w14:textId="1EB990F6" w:rsidR="00DD1FDE" w:rsidRPr="001B778D" w:rsidRDefault="001B778D" w:rsidP="6492B8E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hh</w:t>
      </w:r>
      <w:proofErr w:type="spellEnd"/>
    </w:p>
    <w:p w14:paraId="456EA32D" w14:textId="532205E3" w:rsidR="00DD1FDE" w:rsidRPr="00DD1FDE" w:rsidRDefault="00DD1FDE" w:rsidP="6492B8EF">
      <w:pPr>
        <w:rPr>
          <w:rFonts w:ascii="Times New Roman" w:hAnsi="Times New Roman" w:cs="Times New Roman"/>
          <w:b/>
          <w:bCs/>
        </w:rPr>
      </w:pPr>
      <w:r w:rsidRPr="00DD1FDE">
        <w:rPr>
          <w:rFonts w:ascii="Times New Roman" w:hAnsi="Times New Roman" w:cs="Times New Roman"/>
          <w:b/>
          <w:bCs/>
        </w:rPr>
        <w:t>Introducción</w:t>
      </w:r>
    </w:p>
    <w:p w14:paraId="37C1B48D" w14:textId="30A66D22" w:rsidR="00DD1FDE" w:rsidRDefault="1DE50420" w:rsidP="00DD1FDE">
      <w:pPr>
        <w:ind w:firstLine="720"/>
        <w:jc w:val="both"/>
        <w:rPr>
          <w:rFonts w:ascii="Times New Roman" w:hAnsi="Times New Roman" w:cs="Times New Roman"/>
        </w:rPr>
      </w:pPr>
      <w:r w:rsidRPr="00DD1FDE">
        <w:rPr>
          <w:rFonts w:ascii="Times New Roman" w:hAnsi="Times New Roman" w:cs="Times New Roman"/>
        </w:rPr>
        <w:t>Spotify y YouTube son dos de las plataformas más populares para la distribución y con</w:t>
      </w:r>
      <w:r w:rsidR="1D6F1365" w:rsidRPr="00DD1FDE">
        <w:rPr>
          <w:rFonts w:ascii="Times New Roman" w:hAnsi="Times New Roman" w:cs="Times New Roman"/>
        </w:rPr>
        <w:t xml:space="preserve">sumo </w:t>
      </w:r>
      <w:r w:rsidRPr="00DD1FDE">
        <w:rPr>
          <w:rFonts w:ascii="Times New Roman" w:hAnsi="Times New Roman" w:cs="Times New Roman"/>
        </w:rPr>
        <w:t>de música</w:t>
      </w:r>
      <w:r w:rsidR="6E5F4278" w:rsidRPr="00DD1FDE">
        <w:rPr>
          <w:rFonts w:ascii="Times New Roman" w:hAnsi="Times New Roman" w:cs="Times New Roman"/>
        </w:rPr>
        <w:t xml:space="preserve">, lo que las convierte en referentes clave para medir la popularidad y tendencias </w:t>
      </w:r>
      <w:r w:rsidR="29E5AC98" w:rsidRPr="00DD1FDE">
        <w:rPr>
          <w:rFonts w:ascii="Times New Roman" w:hAnsi="Times New Roman" w:cs="Times New Roman"/>
        </w:rPr>
        <w:t xml:space="preserve">de diferentes </w:t>
      </w:r>
      <w:r w:rsidR="00DD1FDE">
        <w:rPr>
          <w:rFonts w:ascii="Times New Roman" w:hAnsi="Times New Roman" w:cs="Times New Roman"/>
        </w:rPr>
        <w:t>canciones</w:t>
      </w:r>
      <w:r w:rsidR="29E5AC98" w:rsidRPr="00DD1FDE">
        <w:rPr>
          <w:rFonts w:ascii="Times New Roman" w:hAnsi="Times New Roman" w:cs="Times New Roman"/>
        </w:rPr>
        <w:t xml:space="preserve">. Este proyecto busca </w:t>
      </w:r>
      <w:r w:rsidR="42E43C2E" w:rsidRPr="00DD1FDE">
        <w:rPr>
          <w:rFonts w:ascii="Times New Roman" w:hAnsi="Times New Roman" w:cs="Times New Roman"/>
        </w:rPr>
        <w:t>hacer un análisis sobre la variabilidad de dicha tendencia según el año de lanzamiento</w:t>
      </w:r>
      <w:r w:rsidR="6E0CEEC9" w:rsidRPr="00DD1FDE">
        <w:rPr>
          <w:rFonts w:ascii="Times New Roman" w:hAnsi="Times New Roman" w:cs="Times New Roman"/>
        </w:rPr>
        <w:t xml:space="preserve">, comparando las métricas de ambas plataformas: en Spotify a través de los </w:t>
      </w:r>
      <w:r w:rsidR="00DD1FDE">
        <w:rPr>
          <w:rFonts w:ascii="Times New Roman" w:hAnsi="Times New Roman" w:cs="Times New Roman"/>
        </w:rPr>
        <w:t>reproducciones</w:t>
      </w:r>
      <w:r w:rsidR="6E0CEEC9" w:rsidRPr="00DD1FDE">
        <w:rPr>
          <w:rFonts w:ascii="Times New Roman" w:hAnsi="Times New Roman" w:cs="Times New Roman"/>
        </w:rPr>
        <w:t xml:space="preserve"> y en YouTube a través de las visualizaciones</w:t>
      </w:r>
      <w:r w:rsidR="304086D6" w:rsidRPr="00DD1FDE">
        <w:rPr>
          <w:rFonts w:ascii="Times New Roman" w:hAnsi="Times New Roman" w:cs="Times New Roman"/>
        </w:rPr>
        <w:t>. Con base a una base de datos integrada de canciones y</w:t>
      </w:r>
      <w:r w:rsidR="6E0CEEC9" w:rsidRPr="00DD1FDE">
        <w:rPr>
          <w:rFonts w:ascii="Times New Roman" w:hAnsi="Times New Roman" w:cs="Times New Roman"/>
        </w:rPr>
        <w:t xml:space="preserve"> </w:t>
      </w:r>
      <w:r w:rsidR="17089041" w:rsidRPr="00DD1FDE">
        <w:rPr>
          <w:rFonts w:ascii="Times New Roman" w:hAnsi="Times New Roman" w:cs="Times New Roman"/>
        </w:rPr>
        <w:t xml:space="preserve">características musicales, se aplicará un análisis descriptivo y comparativo que permita identificar </w:t>
      </w:r>
      <w:r w:rsidR="169245A2" w:rsidRPr="00DD1FDE">
        <w:rPr>
          <w:rFonts w:ascii="Times New Roman" w:hAnsi="Times New Roman" w:cs="Times New Roman"/>
        </w:rPr>
        <w:t>tendencias,</w:t>
      </w:r>
      <w:r w:rsidR="17089041" w:rsidRPr="00DD1FDE">
        <w:rPr>
          <w:rFonts w:ascii="Times New Roman" w:hAnsi="Times New Roman" w:cs="Times New Roman"/>
        </w:rPr>
        <w:t xml:space="preserve"> picos de popularidad</w:t>
      </w:r>
      <w:r w:rsidR="45DA253C" w:rsidRPr="00DD1FDE">
        <w:rPr>
          <w:rFonts w:ascii="Times New Roman" w:hAnsi="Times New Roman" w:cs="Times New Roman"/>
        </w:rPr>
        <w:t xml:space="preserve"> y posibles divergencias entre ambas plataformas. </w:t>
      </w:r>
      <w:r w:rsidR="005C0428" w:rsidRPr="00DD1FDE">
        <w:rPr>
          <w:rFonts w:ascii="Times New Roman" w:hAnsi="Times New Roman" w:cs="Times New Roman"/>
        </w:rPr>
        <w:t>Para facilitar el entendimiento de este análisis de tendencias se ha propuesto la siguiente pregunta de investigación:</w:t>
      </w:r>
      <w:r w:rsidR="005C0428" w:rsidRPr="00DD1FDE">
        <w:rPr>
          <w:rFonts w:ascii="Times New Roman" w:hAnsi="Times New Roman" w:cs="Times New Roman"/>
          <w:i/>
          <w:iCs/>
        </w:rPr>
        <w:t xml:space="preserve"> ¿Cómo varía la popularidad según el año de lanzamiento en ambas plataformas?</w:t>
      </w:r>
    </w:p>
    <w:p w14:paraId="0C2EDBFD" w14:textId="3C218BA2" w:rsidR="00DD1FDE" w:rsidRDefault="005C0428" w:rsidP="00DD1FDE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el fin de poder responder a la pregunta anterior se siguió la metodología CRISPD-DM para visualizar y analizar el comportamiento de los datos obtenidos de la base “Datos_proyecto_C1_Spotify_Youtube.csv”. CRISP-DM significa </w:t>
      </w:r>
      <w:r w:rsidRPr="005C0428">
        <w:rPr>
          <w:rFonts w:ascii="Times New Roman" w:hAnsi="Times New Roman" w:cs="Times New Roman"/>
        </w:rPr>
        <w:t>Cross-</w:t>
      </w:r>
      <w:proofErr w:type="spellStart"/>
      <w:r w:rsidRPr="005C0428">
        <w:rPr>
          <w:rFonts w:ascii="Times New Roman" w:hAnsi="Times New Roman" w:cs="Times New Roman"/>
        </w:rPr>
        <w:t>Industry</w:t>
      </w:r>
      <w:proofErr w:type="spellEnd"/>
      <w:r w:rsidRPr="005C0428">
        <w:rPr>
          <w:rFonts w:ascii="Times New Roman" w:hAnsi="Times New Roman" w:cs="Times New Roman"/>
        </w:rPr>
        <w:t xml:space="preserve"> Standard </w:t>
      </w:r>
      <w:proofErr w:type="spellStart"/>
      <w:r w:rsidRPr="005C0428">
        <w:rPr>
          <w:rFonts w:ascii="Times New Roman" w:hAnsi="Times New Roman" w:cs="Times New Roman"/>
        </w:rPr>
        <w:t>Process</w:t>
      </w:r>
      <w:proofErr w:type="spellEnd"/>
      <w:r w:rsidRPr="005C0428">
        <w:rPr>
          <w:rFonts w:ascii="Times New Roman" w:hAnsi="Times New Roman" w:cs="Times New Roman"/>
        </w:rPr>
        <w:t xml:space="preserve"> </w:t>
      </w:r>
      <w:proofErr w:type="spellStart"/>
      <w:r w:rsidRPr="005C0428">
        <w:rPr>
          <w:rFonts w:ascii="Times New Roman" w:hAnsi="Times New Roman" w:cs="Times New Roman"/>
        </w:rPr>
        <w:t>for</w:t>
      </w:r>
      <w:proofErr w:type="spellEnd"/>
      <w:r w:rsidRPr="005C0428">
        <w:rPr>
          <w:rFonts w:ascii="Times New Roman" w:hAnsi="Times New Roman" w:cs="Times New Roman"/>
        </w:rPr>
        <w:t xml:space="preserve"> Data </w:t>
      </w:r>
      <w:proofErr w:type="spellStart"/>
      <w:r w:rsidRPr="005C0428">
        <w:rPr>
          <w:rFonts w:ascii="Times New Roman" w:hAnsi="Times New Roman" w:cs="Times New Roman"/>
        </w:rPr>
        <w:t>Mining</w:t>
      </w:r>
      <w:proofErr w:type="spellEnd"/>
      <w:r w:rsidRPr="005C0428">
        <w:rPr>
          <w:rFonts w:ascii="Times New Roman" w:hAnsi="Times New Roman" w:cs="Times New Roman"/>
        </w:rPr>
        <w:t xml:space="preserve"> (o </w:t>
      </w:r>
      <w:r w:rsidRPr="005C0428">
        <w:rPr>
          <w:rFonts w:ascii="Times New Roman" w:hAnsi="Times New Roman" w:cs="Times New Roman"/>
        </w:rPr>
        <w:t>Proceso Estándar Intersectorial para Minería de Datos</w:t>
      </w:r>
      <w:r>
        <w:rPr>
          <w:rFonts w:ascii="Times New Roman" w:hAnsi="Times New Roman" w:cs="Times New Roman"/>
        </w:rPr>
        <w:t xml:space="preserve"> en españo</w:t>
      </w:r>
      <w:r w:rsidR="00CE4FD0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)</w:t>
      </w:r>
      <w:r w:rsidR="00CE4FD0">
        <w:rPr>
          <w:rFonts w:ascii="Times New Roman" w:hAnsi="Times New Roman" w:cs="Times New Roman"/>
        </w:rPr>
        <w:t xml:space="preserve"> es una metodología que define etapas, </w:t>
      </w:r>
      <w:r w:rsidR="00FD21D8">
        <w:rPr>
          <w:rFonts w:ascii="Times New Roman" w:hAnsi="Times New Roman" w:cs="Times New Roman"/>
        </w:rPr>
        <w:t>prácticas y</w:t>
      </w:r>
      <w:r w:rsidR="00D26C92">
        <w:rPr>
          <w:rFonts w:ascii="Times New Roman" w:hAnsi="Times New Roman" w:cs="Times New Roman"/>
        </w:rPr>
        <w:t xml:space="preserve"> entregables</w:t>
      </w:r>
      <w:r w:rsidR="00FD21D8">
        <w:rPr>
          <w:rFonts w:ascii="Times New Roman" w:hAnsi="Times New Roman" w:cs="Times New Roman"/>
        </w:rPr>
        <w:t xml:space="preserve"> </w:t>
      </w:r>
      <w:r w:rsidR="00CE4FD0">
        <w:rPr>
          <w:rFonts w:ascii="Times New Roman" w:hAnsi="Times New Roman" w:cs="Times New Roman"/>
        </w:rPr>
        <w:t xml:space="preserve">para estandarizar el proceso de desarrollo de proyectos de minería </w:t>
      </w:r>
      <w:r w:rsidR="00FD21D8">
        <w:rPr>
          <w:rFonts w:ascii="Times New Roman" w:hAnsi="Times New Roman" w:cs="Times New Roman"/>
        </w:rPr>
        <w:t>o ciencia de datos.</w:t>
      </w:r>
      <w:r w:rsidR="00D26C92">
        <w:rPr>
          <w:rFonts w:ascii="Times New Roman" w:hAnsi="Times New Roman" w:cs="Times New Roman"/>
        </w:rPr>
        <w:t xml:space="preserve"> Las 6 etapas que define son las siguientes: comprensión del negocio, comprensión de los datos, preparación de los datos, modelado, evaluación y despliegue. Sin embargo, el alcance de este proyecto solo llegará hasta la evaluación para verificar el desempeño del modelo con respecto a los objetivos o preguntas.</w:t>
      </w:r>
    </w:p>
    <w:p w14:paraId="6E1EB7EB" w14:textId="377A5C48" w:rsidR="1DE50420" w:rsidRDefault="00DD1FDE" w:rsidP="00DD1FDE">
      <w:pPr>
        <w:ind w:firstLine="72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Adicionalmente, como hipótesis, s</w:t>
      </w:r>
      <w:r w:rsidR="3D36E839" w:rsidRPr="00DD1FDE">
        <w:rPr>
          <w:rFonts w:ascii="Times New Roman" w:hAnsi="Times New Roman" w:cs="Times New Roman"/>
        </w:rPr>
        <w:t xml:space="preserve">e espera evidenciar que, mientras Spotify refleja más el consumo actual de los usuarios, YouTube mantiene vigente la popularidad </w:t>
      </w:r>
      <w:r w:rsidR="1B7A6859" w:rsidRPr="00DD1FDE">
        <w:rPr>
          <w:rFonts w:ascii="Times New Roman" w:hAnsi="Times New Roman" w:cs="Times New Roman"/>
        </w:rPr>
        <w:t>histórica</w:t>
      </w:r>
      <w:r w:rsidR="3D36E839" w:rsidRPr="00DD1FDE">
        <w:rPr>
          <w:rFonts w:ascii="Times New Roman" w:hAnsi="Times New Roman" w:cs="Times New Roman"/>
        </w:rPr>
        <w:t xml:space="preserve"> de lanzamientos </w:t>
      </w:r>
      <w:r w:rsidRPr="00DD1FDE">
        <w:rPr>
          <w:rFonts w:ascii="Times New Roman" w:hAnsi="Times New Roman" w:cs="Times New Roman"/>
        </w:rPr>
        <w:t>icónicos</w:t>
      </w:r>
      <w:r w:rsidR="3D36E839" w:rsidRPr="00DD1FDE">
        <w:rPr>
          <w:rFonts w:ascii="Times New Roman" w:hAnsi="Times New Roman" w:cs="Times New Roman"/>
        </w:rPr>
        <w:t xml:space="preserve">, aportando </w:t>
      </w:r>
      <w:r w:rsidRPr="00DD1FDE">
        <w:rPr>
          <w:rFonts w:ascii="Times New Roman" w:hAnsi="Times New Roman" w:cs="Times New Roman"/>
        </w:rPr>
        <w:t>así</w:t>
      </w:r>
      <w:r w:rsidR="3D36E839" w:rsidRPr="00DD1FDE">
        <w:rPr>
          <w:rFonts w:ascii="Times New Roman" w:hAnsi="Times New Roman" w:cs="Times New Roman"/>
        </w:rPr>
        <w:t xml:space="preserve"> una </w:t>
      </w:r>
      <w:r w:rsidRPr="00DD1FDE">
        <w:rPr>
          <w:rFonts w:ascii="Times New Roman" w:hAnsi="Times New Roman" w:cs="Times New Roman"/>
        </w:rPr>
        <w:t>visión</w:t>
      </w:r>
      <w:r w:rsidR="3D36E839" w:rsidRPr="00DD1FDE">
        <w:rPr>
          <w:rFonts w:ascii="Times New Roman" w:hAnsi="Times New Roman" w:cs="Times New Roman"/>
        </w:rPr>
        <w:t xml:space="preserve"> integral sobre la </w:t>
      </w:r>
      <w:r w:rsidR="71CE3354" w:rsidRPr="00DD1FDE">
        <w:rPr>
          <w:rFonts w:ascii="Times New Roman" w:hAnsi="Times New Roman" w:cs="Times New Roman"/>
        </w:rPr>
        <w:t xml:space="preserve">evolución de la industria musical en la era digital. </w:t>
      </w:r>
      <w:r w:rsidR="00FD21D8">
        <w:rPr>
          <w:rFonts w:ascii="Times New Roman" w:hAnsi="Times New Roman" w:cs="Times New Roman"/>
        </w:rPr>
        <w:t xml:space="preserve">Se espera que una vez se </w:t>
      </w:r>
      <w:r w:rsidR="00D26C92">
        <w:rPr>
          <w:rFonts w:ascii="Times New Roman" w:hAnsi="Times New Roman" w:cs="Times New Roman"/>
        </w:rPr>
        <w:t>aplique la metodología CRISP-DM</w:t>
      </w:r>
      <w:r w:rsidR="00A361F8">
        <w:rPr>
          <w:rFonts w:ascii="Times New Roman" w:hAnsi="Times New Roman" w:cs="Times New Roman"/>
        </w:rPr>
        <w:t xml:space="preserve"> se puedan tener bases lo suficientemente sólidas para responder la pregunta de investigación. A continuación se explicar</w:t>
      </w:r>
      <w:r w:rsidR="00AD20D1">
        <w:rPr>
          <w:rFonts w:ascii="Times New Roman" w:hAnsi="Times New Roman" w:cs="Times New Roman"/>
        </w:rPr>
        <w:t>á</w:t>
      </w:r>
      <w:r w:rsidR="00A361F8">
        <w:rPr>
          <w:rFonts w:ascii="Times New Roman" w:hAnsi="Times New Roman" w:cs="Times New Roman"/>
        </w:rPr>
        <w:t xml:space="preserve"> el proceso de manera más detallada, así como un análisis de los resultados obtenidos </w:t>
      </w:r>
      <w:r w:rsidR="00AD20D1">
        <w:rPr>
          <w:rFonts w:ascii="Times New Roman" w:hAnsi="Times New Roman" w:cs="Times New Roman"/>
        </w:rPr>
        <w:t>y conclusiones al respecto.</w:t>
      </w:r>
    </w:p>
    <w:p w14:paraId="0C1AB117" w14:textId="27126F36" w:rsidR="00DD1FDE" w:rsidRDefault="00DD1FDE" w:rsidP="00DD1FD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Metodología</w:t>
      </w:r>
    </w:p>
    <w:p w14:paraId="4915E4BF" w14:textId="47028E5D" w:rsidR="00DD1FDE" w:rsidRPr="00DD1FDE" w:rsidRDefault="00DD1FDE" w:rsidP="00DD1FD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jj</w:t>
      </w:r>
      <w:proofErr w:type="spellEnd"/>
    </w:p>
    <w:p w14:paraId="24BEA9C8" w14:textId="0684ADD9" w:rsidR="00DD1FDE" w:rsidRDefault="00DD1FDE" w:rsidP="00DD1FD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Análisis de resultados</w:t>
      </w:r>
    </w:p>
    <w:p w14:paraId="3C40484C" w14:textId="08D1307C" w:rsidR="00DD1FDE" w:rsidRPr="00DD1FDE" w:rsidRDefault="00DD1FDE" w:rsidP="00DD1FDE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ss</w:t>
      </w:r>
      <w:proofErr w:type="spellEnd"/>
    </w:p>
    <w:p w14:paraId="584FF7A0" w14:textId="56B3836C" w:rsidR="00DD1FDE" w:rsidRDefault="00DD1FDE" w:rsidP="00DD1FD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Conclusiones</w:t>
      </w:r>
    </w:p>
    <w:p w14:paraId="44F42782" w14:textId="6DD650A8" w:rsidR="6492B8EF" w:rsidRPr="00674CF1" w:rsidRDefault="00DD1FDE" w:rsidP="6492B8EF">
      <w:pPr>
        <w:jc w:val="both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</w:rPr>
        <w:t>ss</w:t>
      </w:r>
      <w:proofErr w:type="spellEnd"/>
    </w:p>
    <w:sectPr w:rsidR="6492B8EF" w:rsidRPr="00674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o5NI83+MdtVP2" int2:id="CUD3opGV">
      <int2:state int2:value="Rejected" int2:type="spell"/>
    </int2:textHash>
    <int2:textHash int2:hashCode="rsujNehMqeOit5" int2:id="4Qx6K9OL">
      <int2:state int2:value="Rejected" int2:type="spell"/>
    </int2:textHash>
    <int2:textHash int2:hashCode="Apj46pqq0/oMJ5" int2:id="SsJ1F24j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B704B"/>
    <w:multiLevelType w:val="hybridMultilevel"/>
    <w:tmpl w:val="D208FB7C"/>
    <w:lvl w:ilvl="0" w:tplc="4D762EEA">
      <w:start w:val="1"/>
      <w:numFmt w:val="decimal"/>
      <w:lvlText w:val="%1."/>
      <w:lvlJc w:val="left"/>
      <w:pPr>
        <w:ind w:left="720" w:hanging="360"/>
      </w:pPr>
    </w:lvl>
    <w:lvl w:ilvl="1" w:tplc="1274298C">
      <w:start w:val="1"/>
      <w:numFmt w:val="lowerLetter"/>
      <w:lvlText w:val="%2."/>
      <w:lvlJc w:val="left"/>
      <w:pPr>
        <w:ind w:left="1440" w:hanging="360"/>
      </w:pPr>
    </w:lvl>
    <w:lvl w:ilvl="2" w:tplc="48287D78">
      <w:start w:val="1"/>
      <w:numFmt w:val="lowerRoman"/>
      <w:lvlText w:val="%3."/>
      <w:lvlJc w:val="right"/>
      <w:pPr>
        <w:ind w:left="2160" w:hanging="180"/>
      </w:pPr>
    </w:lvl>
    <w:lvl w:ilvl="3" w:tplc="D2A239BA">
      <w:start w:val="1"/>
      <w:numFmt w:val="decimal"/>
      <w:lvlText w:val="%4."/>
      <w:lvlJc w:val="left"/>
      <w:pPr>
        <w:ind w:left="2880" w:hanging="360"/>
      </w:pPr>
    </w:lvl>
    <w:lvl w:ilvl="4" w:tplc="19A650EC">
      <w:start w:val="1"/>
      <w:numFmt w:val="lowerLetter"/>
      <w:lvlText w:val="%5."/>
      <w:lvlJc w:val="left"/>
      <w:pPr>
        <w:ind w:left="3600" w:hanging="360"/>
      </w:pPr>
    </w:lvl>
    <w:lvl w:ilvl="5" w:tplc="CE94A6F0">
      <w:start w:val="1"/>
      <w:numFmt w:val="lowerRoman"/>
      <w:lvlText w:val="%6."/>
      <w:lvlJc w:val="right"/>
      <w:pPr>
        <w:ind w:left="4320" w:hanging="180"/>
      </w:pPr>
    </w:lvl>
    <w:lvl w:ilvl="6" w:tplc="BD8E86B2">
      <w:start w:val="1"/>
      <w:numFmt w:val="decimal"/>
      <w:lvlText w:val="%7."/>
      <w:lvlJc w:val="left"/>
      <w:pPr>
        <w:ind w:left="5040" w:hanging="360"/>
      </w:pPr>
    </w:lvl>
    <w:lvl w:ilvl="7" w:tplc="D88C2E92">
      <w:start w:val="1"/>
      <w:numFmt w:val="lowerLetter"/>
      <w:lvlText w:val="%8."/>
      <w:lvlJc w:val="left"/>
      <w:pPr>
        <w:ind w:left="5760" w:hanging="360"/>
      </w:pPr>
    </w:lvl>
    <w:lvl w:ilvl="8" w:tplc="E32CB024">
      <w:start w:val="1"/>
      <w:numFmt w:val="lowerRoman"/>
      <w:lvlText w:val="%9."/>
      <w:lvlJc w:val="right"/>
      <w:pPr>
        <w:ind w:left="6480" w:hanging="180"/>
      </w:pPr>
    </w:lvl>
  </w:abstractNum>
  <w:num w:numId="1" w16cid:durableId="379331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DC4D03"/>
    <w:rsid w:val="001B778D"/>
    <w:rsid w:val="003B0976"/>
    <w:rsid w:val="005C0428"/>
    <w:rsid w:val="00674CF1"/>
    <w:rsid w:val="006848E3"/>
    <w:rsid w:val="00A361F8"/>
    <w:rsid w:val="00AD20D1"/>
    <w:rsid w:val="00CE4FD0"/>
    <w:rsid w:val="00D26C92"/>
    <w:rsid w:val="00DD1FDE"/>
    <w:rsid w:val="00FD21D8"/>
    <w:rsid w:val="064FAA03"/>
    <w:rsid w:val="06BD8C0D"/>
    <w:rsid w:val="0CDC4D03"/>
    <w:rsid w:val="0DD830FB"/>
    <w:rsid w:val="10DF34FC"/>
    <w:rsid w:val="127092BF"/>
    <w:rsid w:val="1321A106"/>
    <w:rsid w:val="169245A2"/>
    <w:rsid w:val="17089041"/>
    <w:rsid w:val="1915EEB3"/>
    <w:rsid w:val="194D8034"/>
    <w:rsid w:val="1AB1A4C1"/>
    <w:rsid w:val="1B7A6859"/>
    <w:rsid w:val="1B821E6E"/>
    <w:rsid w:val="1C2436A7"/>
    <w:rsid w:val="1CB104C4"/>
    <w:rsid w:val="1D6F1365"/>
    <w:rsid w:val="1DE50420"/>
    <w:rsid w:val="29E5AC98"/>
    <w:rsid w:val="2CB90E11"/>
    <w:rsid w:val="2CFE66F4"/>
    <w:rsid w:val="304086D6"/>
    <w:rsid w:val="30FE6487"/>
    <w:rsid w:val="396F7446"/>
    <w:rsid w:val="3B3A8447"/>
    <w:rsid w:val="3C93BBD3"/>
    <w:rsid w:val="3D0DF433"/>
    <w:rsid w:val="3D36E839"/>
    <w:rsid w:val="3E492378"/>
    <w:rsid w:val="3E768356"/>
    <w:rsid w:val="41355D13"/>
    <w:rsid w:val="4147F795"/>
    <w:rsid w:val="41B2DD8F"/>
    <w:rsid w:val="4261FCCB"/>
    <w:rsid w:val="42796F96"/>
    <w:rsid w:val="42E43C2E"/>
    <w:rsid w:val="45DA253C"/>
    <w:rsid w:val="461720B3"/>
    <w:rsid w:val="4B838BB8"/>
    <w:rsid w:val="4E5FD972"/>
    <w:rsid w:val="530E5B95"/>
    <w:rsid w:val="54148A29"/>
    <w:rsid w:val="55973405"/>
    <w:rsid w:val="55C4012D"/>
    <w:rsid w:val="560A7A92"/>
    <w:rsid w:val="565E1A94"/>
    <w:rsid w:val="596E3491"/>
    <w:rsid w:val="5B7F1CCA"/>
    <w:rsid w:val="5D1B06BF"/>
    <w:rsid w:val="60C61A60"/>
    <w:rsid w:val="6492B8EF"/>
    <w:rsid w:val="661A30A9"/>
    <w:rsid w:val="6840EAC7"/>
    <w:rsid w:val="6C0BEA4D"/>
    <w:rsid w:val="6E0CEEC9"/>
    <w:rsid w:val="6E5F4278"/>
    <w:rsid w:val="6E9F35DD"/>
    <w:rsid w:val="715B268A"/>
    <w:rsid w:val="71CE3354"/>
    <w:rsid w:val="72CDE764"/>
    <w:rsid w:val="7416CAC1"/>
    <w:rsid w:val="79D1C2D3"/>
    <w:rsid w:val="79D92365"/>
    <w:rsid w:val="7C1B670B"/>
    <w:rsid w:val="7DA3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4D03"/>
  <w15:chartTrackingRefBased/>
  <w15:docId w15:val="{C856B340-082B-4060-95E3-9D805F9C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492B8EF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6492B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Isabel Espinel Cortes</dc:creator>
  <cp:keywords/>
  <dc:description/>
  <cp:lastModifiedBy>Laura Maria Franco Ulloa</cp:lastModifiedBy>
  <cp:revision>6</cp:revision>
  <dcterms:created xsi:type="dcterms:W3CDTF">2025-08-20T19:58:00Z</dcterms:created>
  <dcterms:modified xsi:type="dcterms:W3CDTF">2025-08-23T22:35:00Z</dcterms:modified>
</cp:coreProperties>
</file>