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502095206" w:displacedByCustomXml="next"/>
    <w:sdt>
      <w:sdtPr>
        <w:rPr>
          <w:rFonts w:asciiTheme="minorHAnsi" w:eastAsiaTheme="minorHAnsi" w:hAnsiTheme="minorHAnsi" w:cstheme="minorBidi"/>
          <w:b w:val="0"/>
          <w:bCs w:val="0"/>
          <w:color w:val="auto"/>
          <w:sz w:val="22"/>
          <w:szCs w:val="22"/>
        </w:rPr>
        <w:id w:val="9159615"/>
        <w:docPartObj>
          <w:docPartGallery w:val="Table of Contents"/>
          <w:docPartUnique/>
        </w:docPartObj>
      </w:sdtPr>
      <w:sdtContent>
        <w:p w:rsidR="009923D3" w:rsidRPr="009923D3" w:rsidRDefault="009923D3" w:rsidP="007D47B3">
          <w:pPr>
            <w:pStyle w:val="a5"/>
            <w:spacing w:after="360"/>
            <w:jc w:val="center"/>
            <w:rPr>
              <w:rFonts w:ascii="Times New Roman" w:hAnsi="Times New Roman" w:cs="Times New Roman"/>
              <w:b w:val="0"/>
              <w:color w:val="000000" w:themeColor="text1"/>
            </w:rPr>
          </w:pPr>
          <w:r w:rsidRPr="009923D3">
            <w:rPr>
              <w:rFonts w:ascii="Times New Roman" w:hAnsi="Times New Roman" w:cs="Times New Roman"/>
              <w:color w:val="000000" w:themeColor="text1"/>
            </w:rPr>
            <w:t>Оглавление</w:t>
          </w:r>
        </w:p>
        <w:p w:rsidR="000D3BBD" w:rsidRPr="000D3BBD" w:rsidRDefault="00B00BE9">
          <w:pPr>
            <w:pStyle w:val="11"/>
            <w:tabs>
              <w:tab w:val="right" w:leader="dot" w:pos="9679"/>
            </w:tabs>
            <w:rPr>
              <w:rFonts w:ascii="Times New Roman" w:eastAsiaTheme="minorEastAsia" w:hAnsi="Times New Roman" w:cs="Times New Roman"/>
              <w:noProof/>
              <w:sz w:val="28"/>
              <w:lang w:eastAsia="ru-RU"/>
            </w:rPr>
          </w:pPr>
          <w:r w:rsidRPr="000D3BBD">
            <w:rPr>
              <w:rFonts w:ascii="Times New Roman" w:hAnsi="Times New Roman" w:cs="Times New Roman"/>
              <w:color w:val="000000" w:themeColor="text1"/>
              <w:sz w:val="28"/>
              <w:szCs w:val="28"/>
            </w:rPr>
            <w:fldChar w:fldCharType="begin"/>
          </w:r>
          <w:r w:rsidR="009923D3" w:rsidRPr="000D3BBD">
            <w:rPr>
              <w:rFonts w:ascii="Times New Roman" w:hAnsi="Times New Roman" w:cs="Times New Roman"/>
              <w:color w:val="000000" w:themeColor="text1"/>
              <w:sz w:val="28"/>
              <w:szCs w:val="28"/>
            </w:rPr>
            <w:instrText xml:space="preserve"> TOC \o "1-3" \h \z \u </w:instrText>
          </w:r>
          <w:r w:rsidRPr="000D3BBD">
            <w:rPr>
              <w:rFonts w:ascii="Times New Roman" w:hAnsi="Times New Roman" w:cs="Times New Roman"/>
              <w:color w:val="000000" w:themeColor="text1"/>
              <w:sz w:val="28"/>
              <w:szCs w:val="28"/>
            </w:rPr>
            <w:fldChar w:fldCharType="separate"/>
          </w:r>
          <w:hyperlink w:anchor="_Toc4416006" w:history="1">
            <w:r w:rsidR="000D3BBD" w:rsidRPr="000D3BBD">
              <w:rPr>
                <w:rStyle w:val="a6"/>
                <w:rFonts w:ascii="Times New Roman" w:eastAsia="Times New Roman" w:hAnsi="Times New Roman" w:cs="Times New Roman"/>
                <w:bCs/>
                <w:noProof/>
                <w:sz w:val="28"/>
                <w:lang w:eastAsia="ru-RU"/>
              </w:rPr>
              <w:t>Глава 1. Что такое технологическая оснастка?</w:t>
            </w:r>
            <w:r w:rsidR="000D3BBD" w:rsidRPr="000D3BBD">
              <w:rPr>
                <w:rFonts w:ascii="Times New Roman" w:hAnsi="Times New Roman" w:cs="Times New Roman"/>
                <w:noProof/>
                <w:webHidden/>
                <w:sz w:val="28"/>
              </w:rPr>
              <w:tab/>
            </w:r>
            <w:r w:rsidR="000D3BBD"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_Toc4416006 \h </w:instrText>
            </w:r>
            <w:r w:rsidR="000D3BBD" w:rsidRPr="000D3BBD">
              <w:rPr>
                <w:rFonts w:ascii="Times New Roman" w:hAnsi="Times New Roman" w:cs="Times New Roman"/>
                <w:noProof/>
                <w:webHidden/>
                <w:sz w:val="28"/>
              </w:rPr>
            </w:r>
            <w:r w:rsidR="000D3BBD"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2</w:t>
            </w:r>
            <w:r w:rsidR="000D3BBD" w:rsidRPr="000D3BBD">
              <w:rPr>
                <w:rFonts w:ascii="Times New Roman" w:hAnsi="Times New Roman" w:cs="Times New Roman"/>
                <w:noProof/>
                <w:webHidden/>
                <w:sz w:val="28"/>
              </w:rPr>
              <w:fldChar w:fldCharType="end"/>
            </w:r>
          </w:hyperlink>
        </w:p>
        <w:p w:rsidR="000D3BBD" w:rsidRPr="000D3BBD" w:rsidRDefault="000D3BBD">
          <w:pPr>
            <w:pStyle w:val="11"/>
            <w:tabs>
              <w:tab w:val="left" w:pos="660"/>
              <w:tab w:val="right" w:leader="dot" w:pos="9679"/>
            </w:tabs>
            <w:rPr>
              <w:rFonts w:ascii="Times New Roman" w:eastAsiaTheme="minorEastAsia" w:hAnsi="Times New Roman" w:cs="Times New Roman"/>
              <w:noProof/>
              <w:sz w:val="28"/>
              <w:lang w:eastAsia="ru-RU"/>
            </w:rPr>
          </w:pPr>
          <w:hyperlink w:anchor="_Toc4416007" w:history="1">
            <w:r w:rsidRPr="000D3BBD">
              <w:rPr>
                <w:rStyle w:val="a6"/>
                <w:rFonts w:ascii="Times New Roman" w:eastAsia="Times New Roman" w:hAnsi="Times New Roman" w:cs="Times New Roman"/>
                <w:bCs/>
                <w:noProof/>
                <w:sz w:val="28"/>
                <w:lang w:eastAsia="ru-RU"/>
              </w:rPr>
              <w:t>1.1.</w:t>
            </w:r>
            <w:r w:rsidRPr="000D3BBD">
              <w:rPr>
                <w:rFonts w:ascii="Times New Roman" w:eastAsiaTheme="minorEastAsia" w:hAnsi="Times New Roman" w:cs="Times New Roman"/>
                <w:noProof/>
                <w:sz w:val="28"/>
                <w:lang w:eastAsia="ru-RU"/>
              </w:rPr>
              <w:tab/>
            </w:r>
            <w:r w:rsidRPr="000D3BBD">
              <w:rPr>
                <w:rStyle w:val="a6"/>
                <w:rFonts w:ascii="Times New Roman" w:eastAsia="Times New Roman" w:hAnsi="Times New Roman" w:cs="Times New Roman"/>
                <w:bCs/>
                <w:noProof/>
                <w:sz w:val="28"/>
                <w:lang w:eastAsia="ru-RU"/>
              </w:rPr>
              <w:t>Технологическая оснастка</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_Toc4416007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3</w:t>
            </w:r>
            <w:r w:rsidRPr="000D3BBD">
              <w:rPr>
                <w:rFonts w:ascii="Times New Roman" w:hAnsi="Times New Roman" w:cs="Times New Roman"/>
                <w:noProof/>
                <w:webHidden/>
                <w:sz w:val="28"/>
              </w:rPr>
              <w:fldChar w:fldCharType="end"/>
            </w:r>
          </w:hyperlink>
        </w:p>
        <w:p w:rsidR="000D3BBD" w:rsidRPr="000D3BBD" w:rsidRDefault="000D3BBD">
          <w:pPr>
            <w:pStyle w:val="11"/>
            <w:tabs>
              <w:tab w:val="left" w:pos="660"/>
              <w:tab w:val="right" w:leader="dot" w:pos="9679"/>
            </w:tabs>
            <w:rPr>
              <w:rFonts w:ascii="Times New Roman" w:eastAsiaTheme="minorEastAsia" w:hAnsi="Times New Roman" w:cs="Times New Roman"/>
              <w:noProof/>
              <w:sz w:val="28"/>
              <w:lang w:eastAsia="ru-RU"/>
            </w:rPr>
          </w:pPr>
          <w:hyperlink w:anchor="_Toc4416008" w:history="1">
            <w:r w:rsidRPr="000D3BBD">
              <w:rPr>
                <w:rStyle w:val="a6"/>
                <w:rFonts w:ascii="Times New Roman" w:eastAsia="Times New Roman" w:hAnsi="Times New Roman" w:cs="Times New Roman"/>
                <w:bCs/>
                <w:noProof/>
                <w:sz w:val="28"/>
                <w:lang w:eastAsia="ru-RU"/>
              </w:rPr>
              <w:t>1.2.</w:t>
            </w:r>
            <w:r w:rsidRPr="000D3BBD">
              <w:rPr>
                <w:rFonts w:ascii="Times New Roman" w:eastAsiaTheme="minorEastAsia" w:hAnsi="Times New Roman" w:cs="Times New Roman"/>
                <w:noProof/>
                <w:sz w:val="28"/>
                <w:lang w:eastAsia="ru-RU"/>
              </w:rPr>
              <w:tab/>
            </w:r>
            <w:r w:rsidRPr="000D3BBD">
              <w:rPr>
                <w:rStyle w:val="a6"/>
                <w:rFonts w:ascii="Times New Roman" w:eastAsia="Times New Roman" w:hAnsi="Times New Roman" w:cs="Times New Roman"/>
                <w:bCs/>
                <w:noProof/>
                <w:sz w:val="28"/>
                <w:lang w:eastAsia="ru-RU"/>
              </w:rPr>
              <w:t>Классификация технологических оснасток</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_Toc4416008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4</w:t>
            </w:r>
            <w:r w:rsidRPr="000D3BBD">
              <w:rPr>
                <w:rFonts w:ascii="Times New Roman" w:hAnsi="Times New Roman" w:cs="Times New Roman"/>
                <w:noProof/>
                <w:webHidden/>
                <w:sz w:val="28"/>
              </w:rPr>
              <w:fldChar w:fldCharType="end"/>
            </w:r>
          </w:hyperlink>
        </w:p>
        <w:p w:rsidR="000D3BBD" w:rsidRPr="000D3BBD" w:rsidRDefault="000D3BBD">
          <w:pPr>
            <w:pStyle w:val="11"/>
            <w:tabs>
              <w:tab w:val="right" w:leader="dot" w:pos="9679"/>
            </w:tabs>
            <w:rPr>
              <w:rFonts w:ascii="Times New Roman" w:eastAsiaTheme="minorEastAsia" w:hAnsi="Times New Roman" w:cs="Times New Roman"/>
              <w:noProof/>
              <w:sz w:val="28"/>
              <w:lang w:eastAsia="ru-RU"/>
            </w:rPr>
          </w:pPr>
          <w:hyperlink w:anchor="_Toc4416009" w:history="1">
            <w:r w:rsidRPr="000D3BBD">
              <w:rPr>
                <w:rStyle w:val="a6"/>
                <w:rFonts w:ascii="Times New Roman" w:eastAsiaTheme="majorEastAsia" w:hAnsi="Times New Roman" w:cs="Times New Roman"/>
                <w:bCs/>
                <w:noProof/>
                <w:sz w:val="28"/>
              </w:rPr>
              <w:t>Глава 2. Бизнес функциональные требования к разрабатываемой системе</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_Toc4416009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9</w:t>
            </w:r>
            <w:r w:rsidRPr="000D3BBD">
              <w:rPr>
                <w:rFonts w:ascii="Times New Roman" w:hAnsi="Times New Roman" w:cs="Times New Roman"/>
                <w:noProof/>
                <w:webHidden/>
                <w:sz w:val="28"/>
              </w:rPr>
              <w:fldChar w:fldCharType="end"/>
            </w:r>
          </w:hyperlink>
        </w:p>
        <w:p w:rsidR="000D3BBD" w:rsidRPr="000D3BBD" w:rsidRDefault="000D3BBD">
          <w:pPr>
            <w:pStyle w:val="11"/>
            <w:tabs>
              <w:tab w:val="left" w:pos="660"/>
              <w:tab w:val="right" w:leader="dot" w:pos="9679"/>
            </w:tabs>
            <w:rPr>
              <w:rFonts w:ascii="Times New Roman" w:eastAsiaTheme="minorEastAsia" w:hAnsi="Times New Roman" w:cs="Times New Roman"/>
              <w:noProof/>
              <w:sz w:val="28"/>
              <w:lang w:eastAsia="ru-RU"/>
            </w:rPr>
          </w:pPr>
          <w:hyperlink w:anchor="_Toc4416010" w:history="1">
            <w:r w:rsidRPr="000D3BBD">
              <w:rPr>
                <w:rStyle w:val="a6"/>
                <w:rFonts w:ascii="Times New Roman" w:eastAsiaTheme="majorEastAsia" w:hAnsi="Times New Roman" w:cs="Times New Roman"/>
                <w:bCs/>
                <w:noProof/>
                <w:sz w:val="28"/>
              </w:rPr>
              <w:t>2.1.</w:t>
            </w:r>
            <w:r w:rsidRPr="000D3BBD">
              <w:rPr>
                <w:rFonts w:ascii="Times New Roman" w:eastAsiaTheme="minorEastAsia" w:hAnsi="Times New Roman" w:cs="Times New Roman"/>
                <w:noProof/>
                <w:sz w:val="28"/>
                <w:lang w:eastAsia="ru-RU"/>
              </w:rPr>
              <w:tab/>
            </w:r>
            <w:r w:rsidRPr="000D3BBD">
              <w:rPr>
                <w:rStyle w:val="a6"/>
                <w:rFonts w:ascii="Times New Roman" w:eastAsiaTheme="majorEastAsia" w:hAnsi="Times New Roman" w:cs="Times New Roman"/>
                <w:bCs/>
                <w:noProof/>
                <w:sz w:val="28"/>
              </w:rPr>
              <w:t>Назначение документа</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_Toc4416010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11</w:t>
            </w:r>
            <w:r w:rsidRPr="000D3BBD">
              <w:rPr>
                <w:rFonts w:ascii="Times New Roman" w:hAnsi="Times New Roman" w:cs="Times New Roman"/>
                <w:noProof/>
                <w:webHidden/>
                <w:sz w:val="28"/>
              </w:rPr>
              <w:fldChar w:fldCharType="end"/>
            </w:r>
          </w:hyperlink>
        </w:p>
        <w:p w:rsidR="000D3BBD" w:rsidRPr="000D3BBD" w:rsidRDefault="000D3BBD">
          <w:pPr>
            <w:pStyle w:val="11"/>
            <w:tabs>
              <w:tab w:val="left" w:pos="660"/>
              <w:tab w:val="right" w:leader="dot" w:pos="9679"/>
            </w:tabs>
            <w:rPr>
              <w:rFonts w:ascii="Times New Roman" w:eastAsiaTheme="minorEastAsia" w:hAnsi="Times New Roman" w:cs="Times New Roman"/>
              <w:noProof/>
              <w:sz w:val="28"/>
              <w:lang w:eastAsia="ru-RU"/>
            </w:rPr>
          </w:pPr>
          <w:hyperlink w:anchor="_Toc4416011" w:history="1">
            <w:r w:rsidRPr="000D3BBD">
              <w:rPr>
                <w:rStyle w:val="a6"/>
                <w:rFonts w:ascii="Times New Roman" w:eastAsiaTheme="majorEastAsia" w:hAnsi="Times New Roman" w:cs="Times New Roman"/>
                <w:bCs/>
                <w:noProof/>
                <w:sz w:val="28"/>
              </w:rPr>
              <w:t>2.2.</w:t>
            </w:r>
            <w:r w:rsidRPr="000D3BBD">
              <w:rPr>
                <w:rFonts w:ascii="Times New Roman" w:eastAsiaTheme="minorEastAsia" w:hAnsi="Times New Roman" w:cs="Times New Roman"/>
                <w:noProof/>
                <w:sz w:val="28"/>
                <w:lang w:eastAsia="ru-RU"/>
              </w:rPr>
              <w:tab/>
            </w:r>
            <w:r w:rsidRPr="000D3BBD">
              <w:rPr>
                <w:rStyle w:val="a6"/>
                <w:rFonts w:ascii="Times New Roman" w:eastAsiaTheme="majorEastAsia" w:hAnsi="Times New Roman" w:cs="Times New Roman"/>
                <w:bCs/>
                <w:noProof/>
                <w:sz w:val="28"/>
              </w:rPr>
              <w:t>Термины и определения</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_Toc4416011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11</w:t>
            </w:r>
            <w:r w:rsidRPr="000D3BBD">
              <w:rPr>
                <w:rFonts w:ascii="Times New Roman" w:hAnsi="Times New Roman" w:cs="Times New Roman"/>
                <w:noProof/>
                <w:webHidden/>
                <w:sz w:val="28"/>
              </w:rPr>
              <w:fldChar w:fldCharType="end"/>
            </w:r>
          </w:hyperlink>
        </w:p>
        <w:p w:rsidR="000D3BBD" w:rsidRPr="000D3BBD" w:rsidRDefault="000D3BBD">
          <w:pPr>
            <w:pStyle w:val="11"/>
            <w:tabs>
              <w:tab w:val="left" w:pos="660"/>
              <w:tab w:val="right" w:leader="dot" w:pos="9679"/>
            </w:tabs>
            <w:rPr>
              <w:rFonts w:ascii="Times New Roman" w:eastAsiaTheme="minorEastAsia" w:hAnsi="Times New Roman" w:cs="Times New Roman"/>
              <w:noProof/>
              <w:sz w:val="28"/>
              <w:lang w:eastAsia="ru-RU"/>
            </w:rPr>
          </w:pPr>
          <w:hyperlink w:anchor="_Toc4416012" w:history="1">
            <w:r w:rsidRPr="000D3BBD">
              <w:rPr>
                <w:rStyle w:val="a6"/>
                <w:rFonts w:ascii="Times New Roman" w:eastAsiaTheme="majorEastAsia" w:hAnsi="Times New Roman" w:cs="Times New Roman"/>
                <w:bCs/>
                <w:noProof/>
                <w:sz w:val="28"/>
              </w:rPr>
              <w:t>2.3.</w:t>
            </w:r>
            <w:r w:rsidRPr="000D3BBD">
              <w:rPr>
                <w:rFonts w:ascii="Times New Roman" w:eastAsiaTheme="minorEastAsia" w:hAnsi="Times New Roman" w:cs="Times New Roman"/>
                <w:noProof/>
                <w:sz w:val="28"/>
                <w:lang w:eastAsia="ru-RU"/>
              </w:rPr>
              <w:tab/>
            </w:r>
            <w:r w:rsidRPr="000D3BBD">
              <w:rPr>
                <w:rStyle w:val="a6"/>
                <w:rFonts w:ascii="Times New Roman" w:eastAsiaTheme="majorEastAsia" w:hAnsi="Times New Roman" w:cs="Times New Roman"/>
                <w:bCs/>
                <w:noProof/>
                <w:sz w:val="28"/>
              </w:rPr>
              <w:t>Предпосылки создания программного продукта</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_Toc4416012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13</w:t>
            </w:r>
            <w:r w:rsidRPr="000D3BBD">
              <w:rPr>
                <w:rFonts w:ascii="Times New Roman" w:hAnsi="Times New Roman" w:cs="Times New Roman"/>
                <w:noProof/>
                <w:webHidden/>
                <w:sz w:val="28"/>
              </w:rPr>
              <w:fldChar w:fldCharType="end"/>
            </w:r>
          </w:hyperlink>
        </w:p>
        <w:p w:rsidR="000D3BBD" w:rsidRPr="000D3BBD" w:rsidRDefault="000D3BBD">
          <w:pPr>
            <w:pStyle w:val="11"/>
            <w:tabs>
              <w:tab w:val="left" w:pos="880"/>
              <w:tab w:val="right" w:leader="dot" w:pos="9679"/>
            </w:tabs>
            <w:rPr>
              <w:rFonts w:ascii="Times New Roman" w:eastAsiaTheme="minorEastAsia" w:hAnsi="Times New Roman" w:cs="Times New Roman"/>
              <w:noProof/>
              <w:sz w:val="28"/>
              <w:lang w:eastAsia="ru-RU"/>
            </w:rPr>
          </w:pPr>
          <w:hyperlink w:anchor="_Toc4416013" w:history="1">
            <w:r w:rsidRPr="000D3BBD">
              <w:rPr>
                <w:rStyle w:val="a6"/>
                <w:rFonts w:ascii="Times New Roman" w:eastAsiaTheme="majorEastAsia" w:hAnsi="Times New Roman" w:cs="Times New Roman"/>
                <w:bCs/>
                <w:noProof/>
                <w:sz w:val="28"/>
              </w:rPr>
              <w:t>2.3.1.</w:t>
            </w:r>
            <w:r w:rsidRPr="000D3BBD">
              <w:rPr>
                <w:rFonts w:ascii="Times New Roman" w:eastAsiaTheme="minorEastAsia" w:hAnsi="Times New Roman" w:cs="Times New Roman"/>
                <w:noProof/>
                <w:sz w:val="28"/>
                <w:lang w:eastAsia="ru-RU"/>
              </w:rPr>
              <w:tab/>
            </w:r>
            <w:r w:rsidRPr="000D3BBD">
              <w:rPr>
                <w:rStyle w:val="a6"/>
                <w:rFonts w:ascii="Times New Roman" w:eastAsiaTheme="majorEastAsia" w:hAnsi="Times New Roman" w:cs="Times New Roman"/>
                <w:bCs/>
                <w:noProof/>
                <w:sz w:val="28"/>
              </w:rPr>
              <w:t>Потребности</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_Toc4416013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13</w:t>
            </w:r>
            <w:r w:rsidRPr="000D3BBD">
              <w:rPr>
                <w:rFonts w:ascii="Times New Roman" w:hAnsi="Times New Roman" w:cs="Times New Roman"/>
                <w:noProof/>
                <w:webHidden/>
                <w:sz w:val="28"/>
              </w:rPr>
              <w:fldChar w:fldCharType="end"/>
            </w:r>
          </w:hyperlink>
        </w:p>
        <w:p w:rsidR="000D3BBD" w:rsidRPr="000D3BBD" w:rsidRDefault="000D3BBD">
          <w:pPr>
            <w:pStyle w:val="11"/>
            <w:tabs>
              <w:tab w:val="left" w:pos="880"/>
              <w:tab w:val="right" w:leader="dot" w:pos="9679"/>
            </w:tabs>
            <w:rPr>
              <w:rFonts w:ascii="Times New Roman" w:eastAsiaTheme="minorEastAsia" w:hAnsi="Times New Roman" w:cs="Times New Roman"/>
              <w:noProof/>
              <w:sz w:val="28"/>
              <w:lang w:eastAsia="ru-RU"/>
            </w:rPr>
          </w:pPr>
          <w:hyperlink w:anchor="_Toc4416014" w:history="1">
            <w:r w:rsidRPr="000D3BBD">
              <w:rPr>
                <w:rStyle w:val="a6"/>
                <w:rFonts w:ascii="Times New Roman" w:eastAsiaTheme="majorEastAsia" w:hAnsi="Times New Roman" w:cs="Times New Roman"/>
                <w:bCs/>
                <w:noProof/>
                <w:sz w:val="28"/>
              </w:rPr>
              <w:t>2.3.2.</w:t>
            </w:r>
            <w:r w:rsidRPr="000D3BBD">
              <w:rPr>
                <w:rFonts w:ascii="Times New Roman" w:eastAsiaTheme="minorEastAsia" w:hAnsi="Times New Roman" w:cs="Times New Roman"/>
                <w:noProof/>
                <w:sz w:val="28"/>
                <w:lang w:eastAsia="ru-RU"/>
              </w:rPr>
              <w:tab/>
            </w:r>
            <w:r w:rsidRPr="000D3BBD">
              <w:rPr>
                <w:rStyle w:val="a6"/>
                <w:rFonts w:ascii="Times New Roman" w:eastAsiaTheme="majorEastAsia" w:hAnsi="Times New Roman" w:cs="Times New Roman"/>
                <w:bCs/>
                <w:noProof/>
                <w:sz w:val="28"/>
              </w:rPr>
              <w:t>Целевой сегмент – потребители</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_Toc4416014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15</w:t>
            </w:r>
            <w:r w:rsidRPr="000D3BBD">
              <w:rPr>
                <w:rFonts w:ascii="Times New Roman" w:hAnsi="Times New Roman" w:cs="Times New Roman"/>
                <w:noProof/>
                <w:webHidden/>
                <w:sz w:val="28"/>
              </w:rPr>
              <w:fldChar w:fldCharType="end"/>
            </w:r>
          </w:hyperlink>
        </w:p>
        <w:p w:rsidR="000D3BBD" w:rsidRPr="000D3BBD" w:rsidRDefault="000D3BBD">
          <w:pPr>
            <w:pStyle w:val="11"/>
            <w:tabs>
              <w:tab w:val="left" w:pos="660"/>
              <w:tab w:val="right" w:leader="dot" w:pos="9679"/>
            </w:tabs>
            <w:rPr>
              <w:rFonts w:ascii="Times New Roman" w:eastAsiaTheme="minorEastAsia" w:hAnsi="Times New Roman" w:cs="Times New Roman"/>
              <w:noProof/>
              <w:sz w:val="28"/>
              <w:lang w:eastAsia="ru-RU"/>
            </w:rPr>
          </w:pPr>
          <w:hyperlink w:anchor="_Toc4416015" w:history="1">
            <w:r w:rsidRPr="000D3BBD">
              <w:rPr>
                <w:rStyle w:val="a6"/>
                <w:rFonts w:ascii="Times New Roman" w:eastAsiaTheme="majorEastAsia" w:hAnsi="Times New Roman" w:cs="Times New Roman"/>
                <w:bCs/>
                <w:noProof/>
                <w:sz w:val="28"/>
              </w:rPr>
              <w:t>2.4.</w:t>
            </w:r>
            <w:r w:rsidRPr="000D3BBD">
              <w:rPr>
                <w:rFonts w:ascii="Times New Roman" w:eastAsiaTheme="minorEastAsia" w:hAnsi="Times New Roman" w:cs="Times New Roman"/>
                <w:noProof/>
                <w:sz w:val="28"/>
                <w:lang w:eastAsia="ru-RU"/>
              </w:rPr>
              <w:tab/>
            </w:r>
            <w:r w:rsidRPr="000D3BBD">
              <w:rPr>
                <w:rStyle w:val="a6"/>
                <w:rFonts w:ascii="Times New Roman" w:eastAsiaTheme="majorEastAsia" w:hAnsi="Times New Roman" w:cs="Times New Roman"/>
                <w:bCs/>
                <w:noProof/>
                <w:sz w:val="28"/>
              </w:rPr>
              <w:t>Краткое описание Системы</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_Toc4416015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15</w:t>
            </w:r>
            <w:r w:rsidRPr="000D3BBD">
              <w:rPr>
                <w:rFonts w:ascii="Times New Roman" w:hAnsi="Times New Roman" w:cs="Times New Roman"/>
                <w:noProof/>
                <w:webHidden/>
                <w:sz w:val="28"/>
              </w:rPr>
              <w:fldChar w:fldCharType="end"/>
            </w:r>
          </w:hyperlink>
        </w:p>
        <w:p w:rsidR="000D3BBD" w:rsidRPr="000D3BBD" w:rsidRDefault="000D3BBD">
          <w:pPr>
            <w:pStyle w:val="11"/>
            <w:tabs>
              <w:tab w:val="left" w:pos="660"/>
              <w:tab w:val="right" w:leader="dot" w:pos="9679"/>
            </w:tabs>
            <w:rPr>
              <w:rFonts w:ascii="Times New Roman" w:eastAsiaTheme="minorEastAsia" w:hAnsi="Times New Roman" w:cs="Times New Roman"/>
              <w:noProof/>
              <w:sz w:val="28"/>
              <w:lang w:eastAsia="ru-RU"/>
            </w:rPr>
          </w:pPr>
          <w:hyperlink w:anchor="_Toc4416016" w:history="1">
            <w:r w:rsidRPr="000D3BBD">
              <w:rPr>
                <w:rStyle w:val="a6"/>
                <w:rFonts w:ascii="Times New Roman" w:eastAsiaTheme="majorEastAsia" w:hAnsi="Times New Roman" w:cs="Times New Roman"/>
                <w:bCs/>
                <w:noProof/>
                <w:sz w:val="28"/>
              </w:rPr>
              <w:t>2.5.</w:t>
            </w:r>
            <w:r w:rsidRPr="000D3BBD">
              <w:rPr>
                <w:rFonts w:ascii="Times New Roman" w:eastAsiaTheme="minorEastAsia" w:hAnsi="Times New Roman" w:cs="Times New Roman"/>
                <w:noProof/>
                <w:sz w:val="28"/>
                <w:lang w:eastAsia="ru-RU"/>
              </w:rPr>
              <w:tab/>
            </w:r>
            <w:r w:rsidRPr="000D3BBD">
              <w:rPr>
                <w:rStyle w:val="a6"/>
                <w:rFonts w:ascii="Times New Roman" w:eastAsiaTheme="majorEastAsia" w:hAnsi="Times New Roman" w:cs="Times New Roman"/>
                <w:bCs/>
                <w:noProof/>
                <w:sz w:val="28"/>
              </w:rPr>
              <w:t>Требования к Системе</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_Toc4416016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16</w:t>
            </w:r>
            <w:r w:rsidRPr="000D3BBD">
              <w:rPr>
                <w:rFonts w:ascii="Times New Roman" w:hAnsi="Times New Roman" w:cs="Times New Roman"/>
                <w:noProof/>
                <w:webHidden/>
                <w:sz w:val="28"/>
              </w:rPr>
              <w:fldChar w:fldCharType="end"/>
            </w:r>
          </w:hyperlink>
        </w:p>
        <w:p w:rsidR="000D3BBD" w:rsidRPr="000D3BBD" w:rsidRDefault="000D3BBD">
          <w:pPr>
            <w:pStyle w:val="11"/>
            <w:tabs>
              <w:tab w:val="left" w:pos="880"/>
              <w:tab w:val="right" w:leader="dot" w:pos="9679"/>
            </w:tabs>
            <w:rPr>
              <w:rFonts w:ascii="Times New Roman" w:eastAsiaTheme="minorEastAsia" w:hAnsi="Times New Roman" w:cs="Times New Roman"/>
              <w:noProof/>
              <w:sz w:val="28"/>
              <w:lang w:eastAsia="ru-RU"/>
            </w:rPr>
          </w:pPr>
          <w:hyperlink w:anchor="_Toc4416017" w:history="1">
            <w:r w:rsidRPr="000D3BBD">
              <w:rPr>
                <w:rStyle w:val="a6"/>
                <w:rFonts w:ascii="Times New Roman" w:eastAsiaTheme="majorEastAsia" w:hAnsi="Times New Roman" w:cs="Times New Roman"/>
                <w:bCs/>
                <w:noProof/>
                <w:sz w:val="28"/>
              </w:rPr>
              <w:t>2.5.1.</w:t>
            </w:r>
            <w:r w:rsidRPr="000D3BBD">
              <w:rPr>
                <w:rFonts w:ascii="Times New Roman" w:eastAsiaTheme="minorEastAsia" w:hAnsi="Times New Roman" w:cs="Times New Roman"/>
                <w:noProof/>
                <w:sz w:val="28"/>
                <w:lang w:eastAsia="ru-RU"/>
              </w:rPr>
              <w:tab/>
            </w:r>
            <w:r w:rsidRPr="000D3BBD">
              <w:rPr>
                <w:rStyle w:val="a6"/>
                <w:rFonts w:ascii="Times New Roman" w:eastAsiaTheme="majorEastAsia" w:hAnsi="Times New Roman" w:cs="Times New Roman"/>
                <w:bCs/>
                <w:noProof/>
                <w:sz w:val="28"/>
              </w:rPr>
              <w:t>Функциональные требования</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_Toc4416017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16</w:t>
            </w:r>
            <w:r w:rsidRPr="000D3BBD">
              <w:rPr>
                <w:rFonts w:ascii="Times New Roman" w:hAnsi="Times New Roman" w:cs="Times New Roman"/>
                <w:noProof/>
                <w:webHidden/>
                <w:sz w:val="28"/>
              </w:rPr>
              <w:fldChar w:fldCharType="end"/>
            </w:r>
          </w:hyperlink>
        </w:p>
        <w:p w:rsidR="000D3BBD" w:rsidRPr="000D3BBD" w:rsidRDefault="000D3BBD">
          <w:pPr>
            <w:pStyle w:val="11"/>
            <w:tabs>
              <w:tab w:val="left" w:pos="880"/>
              <w:tab w:val="right" w:leader="dot" w:pos="9679"/>
            </w:tabs>
            <w:rPr>
              <w:rFonts w:ascii="Times New Roman" w:eastAsiaTheme="minorEastAsia" w:hAnsi="Times New Roman" w:cs="Times New Roman"/>
              <w:noProof/>
              <w:sz w:val="28"/>
              <w:lang w:eastAsia="ru-RU"/>
            </w:rPr>
          </w:pPr>
          <w:hyperlink w:anchor="_Toc4416018" w:history="1">
            <w:r w:rsidRPr="000D3BBD">
              <w:rPr>
                <w:rStyle w:val="a6"/>
                <w:rFonts w:ascii="Times New Roman" w:eastAsiaTheme="majorEastAsia" w:hAnsi="Times New Roman" w:cs="Times New Roman"/>
                <w:bCs/>
                <w:noProof/>
                <w:sz w:val="28"/>
              </w:rPr>
              <w:t>2.5.2.</w:t>
            </w:r>
            <w:r w:rsidRPr="000D3BBD">
              <w:rPr>
                <w:rFonts w:ascii="Times New Roman" w:eastAsiaTheme="minorEastAsia" w:hAnsi="Times New Roman" w:cs="Times New Roman"/>
                <w:noProof/>
                <w:sz w:val="28"/>
                <w:lang w:eastAsia="ru-RU"/>
              </w:rPr>
              <w:tab/>
            </w:r>
            <w:r w:rsidRPr="000D3BBD">
              <w:rPr>
                <w:rStyle w:val="a6"/>
                <w:rFonts w:ascii="Times New Roman" w:eastAsiaTheme="majorEastAsia" w:hAnsi="Times New Roman" w:cs="Times New Roman"/>
                <w:bCs/>
                <w:noProof/>
                <w:sz w:val="28"/>
              </w:rPr>
              <w:t>Основные требования к визуальному интерфейсу</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_Toc4416018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17</w:t>
            </w:r>
            <w:r w:rsidRPr="000D3BBD">
              <w:rPr>
                <w:rFonts w:ascii="Times New Roman" w:hAnsi="Times New Roman" w:cs="Times New Roman"/>
                <w:noProof/>
                <w:webHidden/>
                <w:sz w:val="28"/>
              </w:rPr>
              <w:fldChar w:fldCharType="end"/>
            </w:r>
          </w:hyperlink>
        </w:p>
        <w:p w:rsidR="000D3BBD" w:rsidRPr="000D3BBD" w:rsidRDefault="000D3BBD">
          <w:pPr>
            <w:pStyle w:val="11"/>
            <w:tabs>
              <w:tab w:val="left" w:pos="660"/>
              <w:tab w:val="right" w:leader="dot" w:pos="9679"/>
            </w:tabs>
            <w:rPr>
              <w:rFonts w:ascii="Times New Roman" w:eastAsiaTheme="minorEastAsia" w:hAnsi="Times New Roman" w:cs="Times New Roman"/>
              <w:noProof/>
              <w:sz w:val="28"/>
              <w:lang w:eastAsia="ru-RU"/>
            </w:rPr>
          </w:pPr>
          <w:hyperlink w:anchor="_Toc4416019" w:history="1">
            <w:r w:rsidRPr="000D3BBD">
              <w:rPr>
                <w:rStyle w:val="a6"/>
                <w:rFonts w:ascii="Times New Roman" w:eastAsiaTheme="majorEastAsia" w:hAnsi="Times New Roman" w:cs="Times New Roman"/>
                <w:bCs/>
                <w:noProof/>
                <w:sz w:val="28"/>
              </w:rPr>
              <w:t>2.6.</w:t>
            </w:r>
            <w:r w:rsidRPr="000D3BBD">
              <w:rPr>
                <w:rFonts w:ascii="Times New Roman" w:eastAsiaTheme="minorEastAsia" w:hAnsi="Times New Roman" w:cs="Times New Roman"/>
                <w:noProof/>
                <w:sz w:val="28"/>
                <w:lang w:eastAsia="ru-RU"/>
              </w:rPr>
              <w:tab/>
            </w:r>
            <w:r w:rsidRPr="000D3BBD">
              <w:rPr>
                <w:rStyle w:val="a6"/>
                <w:rFonts w:ascii="Times New Roman" w:eastAsiaTheme="majorEastAsia" w:hAnsi="Times New Roman" w:cs="Times New Roman"/>
                <w:bCs/>
                <w:noProof/>
                <w:sz w:val="28"/>
              </w:rPr>
              <w:t>Сценарий использования Системы</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_Toc4416019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18</w:t>
            </w:r>
            <w:r w:rsidRPr="000D3BBD">
              <w:rPr>
                <w:rFonts w:ascii="Times New Roman" w:hAnsi="Times New Roman" w:cs="Times New Roman"/>
                <w:noProof/>
                <w:webHidden/>
                <w:sz w:val="28"/>
              </w:rPr>
              <w:fldChar w:fldCharType="end"/>
            </w:r>
          </w:hyperlink>
        </w:p>
        <w:p w:rsidR="000D3BBD" w:rsidRPr="000D3BBD" w:rsidRDefault="000D3BBD">
          <w:pPr>
            <w:pStyle w:val="11"/>
            <w:tabs>
              <w:tab w:val="right" w:leader="dot" w:pos="9679"/>
            </w:tabs>
            <w:rPr>
              <w:rFonts w:ascii="Times New Roman" w:eastAsiaTheme="minorEastAsia" w:hAnsi="Times New Roman" w:cs="Times New Roman"/>
              <w:noProof/>
              <w:sz w:val="28"/>
              <w:lang w:eastAsia="ru-RU"/>
            </w:rPr>
          </w:pPr>
          <w:hyperlink w:anchor="_Toc4416020" w:history="1">
            <w:r w:rsidRPr="000D3BBD">
              <w:rPr>
                <w:rStyle w:val="a6"/>
                <w:rFonts w:ascii="Times New Roman" w:eastAsiaTheme="majorEastAsia" w:hAnsi="Times New Roman" w:cs="Times New Roman"/>
                <w:bCs/>
                <w:noProof/>
                <w:sz w:val="28"/>
              </w:rPr>
              <w:t>Глава 3. Постановка задачи</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_Toc4416020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33</w:t>
            </w:r>
            <w:r w:rsidRPr="000D3BBD">
              <w:rPr>
                <w:rFonts w:ascii="Times New Roman" w:hAnsi="Times New Roman" w:cs="Times New Roman"/>
                <w:noProof/>
                <w:webHidden/>
                <w:sz w:val="28"/>
              </w:rPr>
              <w:fldChar w:fldCharType="end"/>
            </w:r>
          </w:hyperlink>
        </w:p>
        <w:p w:rsidR="000D3BBD" w:rsidRPr="000D3BBD" w:rsidRDefault="000D3BBD">
          <w:pPr>
            <w:pStyle w:val="2"/>
            <w:tabs>
              <w:tab w:val="left" w:pos="660"/>
              <w:tab w:val="right" w:leader="dot" w:pos="9679"/>
            </w:tabs>
            <w:rPr>
              <w:rFonts w:ascii="Times New Roman" w:eastAsiaTheme="minorEastAsia" w:hAnsi="Times New Roman" w:cs="Times New Roman"/>
              <w:noProof/>
              <w:sz w:val="28"/>
              <w:lang w:eastAsia="ru-RU"/>
            </w:rPr>
          </w:pPr>
          <w:hyperlink w:anchor="_Toc4416021" w:history="1">
            <w:r w:rsidRPr="000D3BBD">
              <w:rPr>
                <w:rStyle w:val="a6"/>
                <w:rFonts w:ascii="Times New Roman" w:eastAsiaTheme="majorEastAsia" w:hAnsi="Times New Roman" w:cs="Times New Roman"/>
                <w:bCs/>
                <w:noProof/>
                <w:sz w:val="28"/>
              </w:rPr>
              <w:t>1.</w:t>
            </w:r>
            <w:r w:rsidRPr="000D3BBD">
              <w:rPr>
                <w:rFonts w:ascii="Times New Roman" w:eastAsiaTheme="minorEastAsia" w:hAnsi="Times New Roman" w:cs="Times New Roman"/>
                <w:noProof/>
                <w:sz w:val="28"/>
                <w:lang w:eastAsia="ru-RU"/>
              </w:rPr>
              <w:tab/>
            </w:r>
            <w:r w:rsidRPr="000D3BBD">
              <w:rPr>
                <w:rStyle w:val="a6"/>
                <w:rFonts w:ascii="Times New Roman" w:eastAsiaTheme="majorEastAsia" w:hAnsi="Times New Roman" w:cs="Times New Roman"/>
                <w:bCs/>
                <w:noProof/>
                <w:sz w:val="28"/>
              </w:rPr>
              <w:t>Содержательная постановка</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_Toc4416021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34</w:t>
            </w:r>
            <w:r w:rsidRPr="000D3BBD">
              <w:rPr>
                <w:rFonts w:ascii="Times New Roman" w:hAnsi="Times New Roman" w:cs="Times New Roman"/>
                <w:noProof/>
                <w:webHidden/>
                <w:sz w:val="28"/>
              </w:rPr>
              <w:fldChar w:fldCharType="end"/>
            </w:r>
          </w:hyperlink>
        </w:p>
        <w:p w:rsidR="000D3BBD" w:rsidRPr="000D3BBD" w:rsidRDefault="000D3BBD">
          <w:pPr>
            <w:pStyle w:val="2"/>
            <w:tabs>
              <w:tab w:val="left" w:pos="660"/>
              <w:tab w:val="right" w:leader="dot" w:pos="9679"/>
            </w:tabs>
            <w:rPr>
              <w:rFonts w:ascii="Times New Roman" w:eastAsiaTheme="minorEastAsia" w:hAnsi="Times New Roman" w:cs="Times New Roman"/>
              <w:noProof/>
              <w:sz w:val="28"/>
              <w:lang w:eastAsia="ru-RU"/>
            </w:rPr>
          </w:pPr>
          <w:hyperlink w:anchor="_Toc4416022" w:history="1">
            <w:r w:rsidRPr="000D3BBD">
              <w:rPr>
                <w:rStyle w:val="a6"/>
                <w:rFonts w:ascii="Times New Roman" w:eastAsiaTheme="majorEastAsia" w:hAnsi="Times New Roman" w:cs="Times New Roman"/>
                <w:bCs/>
                <w:noProof/>
                <w:sz w:val="28"/>
              </w:rPr>
              <w:t>2.</w:t>
            </w:r>
            <w:r w:rsidRPr="000D3BBD">
              <w:rPr>
                <w:rFonts w:ascii="Times New Roman" w:eastAsiaTheme="minorEastAsia" w:hAnsi="Times New Roman" w:cs="Times New Roman"/>
                <w:noProof/>
                <w:sz w:val="28"/>
                <w:lang w:eastAsia="ru-RU"/>
              </w:rPr>
              <w:tab/>
            </w:r>
            <w:r w:rsidRPr="000D3BBD">
              <w:rPr>
                <w:rStyle w:val="a6"/>
                <w:rFonts w:ascii="Times New Roman" w:eastAsiaTheme="majorEastAsia" w:hAnsi="Times New Roman" w:cs="Times New Roman"/>
                <w:bCs/>
                <w:noProof/>
                <w:sz w:val="28"/>
              </w:rPr>
              <w:t>Концептуальная постановка</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_Toc4416022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35</w:t>
            </w:r>
            <w:r w:rsidRPr="000D3BBD">
              <w:rPr>
                <w:rFonts w:ascii="Times New Roman" w:hAnsi="Times New Roman" w:cs="Times New Roman"/>
                <w:noProof/>
                <w:webHidden/>
                <w:sz w:val="28"/>
              </w:rPr>
              <w:fldChar w:fldCharType="end"/>
            </w:r>
          </w:hyperlink>
        </w:p>
        <w:p w:rsidR="000D3BBD" w:rsidRPr="000D3BBD" w:rsidRDefault="000D3BBD">
          <w:pPr>
            <w:pStyle w:val="2"/>
            <w:tabs>
              <w:tab w:val="left" w:pos="660"/>
              <w:tab w:val="right" w:leader="dot" w:pos="9679"/>
            </w:tabs>
            <w:rPr>
              <w:rFonts w:ascii="Times New Roman" w:eastAsiaTheme="minorEastAsia" w:hAnsi="Times New Roman" w:cs="Times New Roman"/>
              <w:noProof/>
              <w:sz w:val="28"/>
              <w:lang w:eastAsia="ru-RU"/>
            </w:rPr>
          </w:pPr>
          <w:hyperlink w:anchor="_Toc4416023" w:history="1">
            <w:r w:rsidRPr="000D3BBD">
              <w:rPr>
                <w:rStyle w:val="a6"/>
                <w:rFonts w:ascii="Times New Roman" w:eastAsiaTheme="majorEastAsia" w:hAnsi="Times New Roman" w:cs="Times New Roman"/>
                <w:bCs/>
                <w:noProof/>
                <w:sz w:val="28"/>
              </w:rPr>
              <w:t>3.</w:t>
            </w:r>
            <w:r w:rsidRPr="000D3BBD">
              <w:rPr>
                <w:rFonts w:ascii="Times New Roman" w:eastAsiaTheme="minorEastAsia" w:hAnsi="Times New Roman" w:cs="Times New Roman"/>
                <w:noProof/>
                <w:sz w:val="28"/>
                <w:lang w:eastAsia="ru-RU"/>
              </w:rPr>
              <w:tab/>
            </w:r>
            <w:r w:rsidRPr="000D3BBD">
              <w:rPr>
                <w:rStyle w:val="a6"/>
                <w:rFonts w:ascii="Times New Roman" w:eastAsiaTheme="majorEastAsia" w:hAnsi="Times New Roman" w:cs="Times New Roman"/>
                <w:bCs/>
                <w:noProof/>
                <w:sz w:val="28"/>
              </w:rPr>
              <w:t>Математическая постановка</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_Toc4416023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36</w:t>
            </w:r>
            <w:r w:rsidRPr="000D3BBD">
              <w:rPr>
                <w:rFonts w:ascii="Times New Roman" w:hAnsi="Times New Roman" w:cs="Times New Roman"/>
                <w:noProof/>
                <w:webHidden/>
                <w:sz w:val="28"/>
              </w:rPr>
              <w:fldChar w:fldCharType="end"/>
            </w:r>
          </w:hyperlink>
        </w:p>
        <w:p w:rsidR="000D3BBD" w:rsidRPr="000D3BBD" w:rsidRDefault="000D3BBD">
          <w:pPr>
            <w:pStyle w:val="11"/>
            <w:tabs>
              <w:tab w:val="right" w:leader="dot" w:pos="9679"/>
            </w:tabs>
            <w:rPr>
              <w:rFonts w:ascii="Times New Roman" w:eastAsiaTheme="minorEastAsia" w:hAnsi="Times New Roman" w:cs="Times New Roman"/>
              <w:noProof/>
              <w:sz w:val="28"/>
              <w:lang w:eastAsia="ru-RU"/>
            </w:rPr>
          </w:pPr>
          <w:hyperlink w:anchor="_Toc4416024" w:history="1">
            <w:r w:rsidRPr="000D3BBD">
              <w:rPr>
                <w:rStyle w:val="a6"/>
                <w:rFonts w:ascii="Times New Roman" w:eastAsia="Times New Roman" w:hAnsi="Times New Roman" w:cs="Times New Roman"/>
                <w:bCs/>
                <w:noProof/>
                <w:kern w:val="32"/>
                <w:sz w:val="28"/>
                <w:lang w:eastAsia="ru-RU"/>
              </w:rPr>
              <w:t>Глава 4. Проектирование базы данных</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_Toc4416024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42</w:t>
            </w:r>
            <w:r w:rsidRPr="000D3BBD">
              <w:rPr>
                <w:rFonts w:ascii="Times New Roman" w:hAnsi="Times New Roman" w:cs="Times New Roman"/>
                <w:noProof/>
                <w:webHidden/>
                <w:sz w:val="28"/>
              </w:rPr>
              <w:fldChar w:fldCharType="end"/>
            </w:r>
          </w:hyperlink>
        </w:p>
        <w:p w:rsidR="000D3BBD" w:rsidRPr="000D3BBD" w:rsidRDefault="000D3BBD">
          <w:pPr>
            <w:pStyle w:val="11"/>
            <w:tabs>
              <w:tab w:val="right" w:leader="dot" w:pos="9679"/>
            </w:tabs>
            <w:rPr>
              <w:rFonts w:ascii="Times New Roman" w:eastAsiaTheme="minorEastAsia" w:hAnsi="Times New Roman" w:cs="Times New Roman"/>
              <w:noProof/>
              <w:sz w:val="28"/>
              <w:lang w:eastAsia="ru-RU"/>
            </w:rPr>
          </w:pPr>
          <w:hyperlink w:anchor="_Toc4416025" w:history="1">
            <w:r w:rsidRPr="000D3BBD">
              <w:rPr>
                <w:rStyle w:val="a6"/>
                <w:rFonts w:ascii="Times New Roman" w:eastAsiaTheme="majorEastAsia" w:hAnsi="Times New Roman" w:cs="Times New Roman"/>
                <w:bCs/>
                <w:noProof/>
                <w:sz w:val="28"/>
              </w:rPr>
              <w:t>Список литературы</w:t>
            </w:r>
            <w:r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Pr="000D3BBD">
              <w:rPr>
                <w:rFonts w:ascii="Times New Roman" w:hAnsi="Times New Roman" w:cs="Times New Roman"/>
                <w:noProof/>
                <w:webHidden/>
                <w:sz w:val="28"/>
              </w:rPr>
              <w:instrText xml:space="preserve"> PAGEREF _Toc4416025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Pr="000D3BBD">
              <w:rPr>
                <w:rFonts w:ascii="Times New Roman" w:hAnsi="Times New Roman" w:cs="Times New Roman"/>
                <w:noProof/>
                <w:webHidden/>
                <w:sz w:val="28"/>
              </w:rPr>
              <w:t>50</w:t>
            </w:r>
            <w:r w:rsidRPr="000D3BBD">
              <w:rPr>
                <w:rFonts w:ascii="Times New Roman" w:hAnsi="Times New Roman" w:cs="Times New Roman"/>
                <w:noProof/>
                <w:webHidden/>
                <w:sz w:val="28"/>
              </w:rPr>
              <w:fldChar w:fldCharType="end"/>
            </w:r>
          </w:hyperlink>
        </w:p>
        <w:p w:rsidR="009923D3" w:rsidRDefault="00B00BE9" w:rsidP="009923D3">
          <w:pPr>
            <w:jc w:val="center"/>
          </w:pPr>
          <w:r w:rsidRPr="000D3BBD">
            <w:rPr>
              <w:rFonts w:ascii="Times New Roman" w:hAnsi="Times New Roman" w:cs="Times New Roman"/>
              <w:color w:val="000000" w:themeColor="text1"/>
              <w:sz w:val="28"/>
              <w:szCs w:val="28"/>
            </w:rPr>
            <w:fldChar w:fldCharType="end"/>
          </w:r>
        </w:p>
      </w:sdtContent>
    </w:sdt>
    <w:p w:rsidR="009923D3" w:rsidRDefault="009923D3" w:rsidP="00AC128E">
      <w:pPr>
        <w:keepNext/>
        <w:keepLines/>
        <w:spacing w:before="480" w:after="100" w:afterAutospacing="1" w:line="360" w:lineRule="auto"/>
        <w:contextualSpacing/>
        <w:jc w:val="center"/>
        <w:outlineLvl w:val="0"/>
        <w:rPr>
          <w:rFonts w:ascii="Times New Roman" w:eastAsia="Times New Roman" w:hAnsi="Times New Roman" w:cs="Times New Roman"/>
          <w:b/>
          <w:bCs/>
          <w:sz w:val="28"/>
          <w:szCs w:val="28"/>
          <w:lang w:eastAsia="ru-RU"/>
        </w:rPr>
      </w:pPr>
    </w:p>
    <w:p w:rsidR="009923D3" w:rsidRDefault="009923D3">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br w:type="page"/>
      </w:r>
    </w:p>
    <w:p w:rsidR="00AC128E" w:rsidRPr="00AC128E" w:rsidRDefault="009923D3" w:rsidP="00AC128E">
      <w:pPr>
        <w:keepNext/>
        <w:keepLines/>
        <w:spacing w:before="480" w:after="100" w:afterAutospacing="1" w:line="360" w:lineRule="auto"/>
        <w:contextualSpacing/>
        <w:jc w:val="center"/>
        <w:outlineLvl w:val="0"/>
        <w:rPr>
          <w:rFonts w:ascii="Times New Roman" w:eastAsia="Times New Roman" w:hAnsi="Times New Roman" w:cs="Times New Roman"/>
          <w:b/>
          <w:bCs/>
          <w:sz w:val="28"/>
          <w:szCs w:val="28"/>
          <w:lang w:eastAsia="ru-RU"/>
        </w:rPr>
      </w:pPr>
      <w:bookmarkStart w:id="1" w:name="_Toc4416006"/>
      <w:r>
        <w:rPr>
          <w:rFonts w:ascii="Times New Roman" w:eastAsia="Times New Roman" w:hAnsi="Times New Roman" w:cs="Times New Roman"/>
          <w:b/>
          <w:bCs/>
          <w:sz w:val="28"/>
          <w:szCs w:val="28"/>
          <w:lang w:eastAsia="ru-RU"/>
        </w:rPr>
        <w:lastRenderedPageBreak/>
        <w:t>Глава 1.</w:t>
      </w:r>
      <w:r w:rsidR="00291EC0">
        <w:rPr>
          <w:rFonts w:ascii="Times New Roman" w:eastAsia="Times New Roman" w:hAnsi="Times New Roman" w:cs="Times New Roman"/>
          <w:b/>
          <w:bCs/>
          <w:sz w:val="28"/>
          <w:szCs w:val="28"/>
          <w:lang w:eastAsia="ru-RU"/>
        </w:rPr>
        <w:t xml:space="preserve"> Что такое т</w:t>
      </w:r>
      <w:r>
        <w:rPr>
          <w:rFonts w:ascii="Times New Roman" w:eastAsia="Times New Roman" w:hAnsi="Times New Roman" w:cs="Times New Roman"/>
          <w:b/>
          <w:bCs/>
          <w:sz w:val="28"/>
          <w:szCs w:val="28"/>
          <w:lang w:eastAsia="ru-RU"/>
        </w:rPr>
        <w:t>ехнологическая оснастка</w:t>
      </w:r>
      <w:bookmarkEnd w:id="0"/>
      <w:r w:rsidR="00291EC0">
        <w:rPr>
          <w:rFonts w:ascii="Times New Roman" w:eastAsia="Times New Roman" w:hAnsi="Times New Roman" w:cs="Times New Roman"/>
          <w:b/>
          <w:bCs/>
          <w:sz w:val="28"/>
          <w:szCs w:val="28"/>
          <w:lang w:eastAsia="ru-RU"/>
        </w:rPr>
        <w:t>?</w:t>
      </w:r>
      <w:bookmarkEnd w:id="1"/>
    </w:p>
    <w:p w:rsidR="00AC128E" w:rsidRPr="00AC128E" w:rsidRDefault="00AC128E" w:rsidP="00AC128E">
      <w:pPr>
        <w:spacing w:after="100" w:afterAutospacing="1" w:line="360" w:lineRule="auto"/>
        <w:ind w:firstLine="709"/>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 каждым годом в современное машиностроение  вносятся такие технологии, которые бы обеспечили снижение себестоимости продукции и повышение производительности труда. Оно отличается от машиностроения, которое было 10-20 лет назад.  В настоящее время данная отрасль основывается на наукоёмких, компьютерных технологиях. В этом и заключается главное отличие – развитие и процветание машиностроения зависит не только от имеющихся ресурсов, энергии, но и от применяемых в неё технологий.</w:t>
      </w:r>
    </w:p>
    <w:p w:rsidR="00AC128E" w:rsidRPr="00AC128E" w:rsidRDefault="00AC128E" w:rsidP="00AC128E">
      <w:p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ab/>
        <w:t xml:space="preserve">В машиностроении используется такой термин, как технологическая оснастка -  совокупность приспособлений для установки и закрепления заготовок и инструмента, выполнения сборочных операций, транспортирования заготовок, полуфабрикатов, деталей или изделий. </w:t>
      </w:r>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Таким образом, для производства высокого качества деталей, агрегатов нужна технологическая оснастка.</w:t>
      </w:r>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Общей целью моей работы является создание модели технологической оснастки, которая объединяет в себе все виды оснастки (несмотря на их разнообразия), используемых на «Редуктор-ПМ», чтобы пользователи могли отслеживать ВСЕ процессы (жизненные циклы изделий) технологической оснастки. Проблемой является отсутствие единой БД и подхода к управлению процессами технологической оснастки на «Редуктор-ПМ». Данная тема является актуальной, так как на «Редуктор-ПМ» отсутствует общий подход управления всеми используемыми видами технологической оснастки.</w:t>
      </w:r>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p>
    <w:p w:rsidR="00AC128E" w:rsidRPr="00AC128E" w:rsidRDefault="00AC128E" w:rsidP="00AC128E">
      <w:pPr>
        <w:spacing w:after="100" w:afterAutospacing="1" w:line="360" w:lineRule="auto"/>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br w:type="page"/>
      </w:r>
    </w:p>
    <w:p w:rsidR="00AC128E" w:rsidRPr="00291EC0" w:rsidRDefault="00AC128E" w:rsidP="007B4200">
      <w:pPr>
        <w:pStyle w:val="a7"/>
        <w:keepNext/>
        <w:keepLines/>
        <w:numPr>
          <w:ilvl w:val="1"/>
          <w:numId w:val="26"/>
        </w:numPr>
        <w:spacing w:before="480" w:after="100" w:afterAutospacing="1" w:line="360" w:lineRule="auto"/>
        <w:jc w:val="center"/>
        <w:outlineLvl w:val="0"/>
        <w:rPr>
          <w:rFonts w:ascii="Times New Roman" w:eastAsia="Times New Roman" w:hAnsi="Times New Roman" w:cs="Times New Roman"/>
          <w:b/>
          <w:bCs/>
          <w:sz w:val="28"/>
          <w:szCs w:val="28"/>
          <w:lang w:eastAsia="ru-RU"/>
        </w:rPr>
      </w:pPr>
      <w:bookmarkStart w:id="2" w:name="_Toc502095207"/>
      <w:bookmarkStart w:id="3" w:name="_Toc4416007"/>
      <w:r w:rsidRPr="00291EC0">
        <w:rPr>
          <w:rFonts w:ascii="Times New Roman" w:eastAsia="Times New Roman" w:hAnsi="Times New Roman" w:cs="Times New Roman"/>
          <w:b/>
          <w:bCs/>
          <w:sz w:val="28"/>
          <w:szCs w:val="28"/>
          <w:lang w:eastAsia="ru-RU"/>
        </w:rPr>
        <w:lastRenderedPageBreak/>
        <w:t>Технологическая оснастка</w:t>
      </w:r>
      <w:bookmarkEnd w:id="2"/>
      <w:bookmarkEnd w:id="3"/>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Технологическая оснастка – весь комплекс механизмов и инструментов, которые устанавливаются для будущих заготовок и деталей. Они необходимы для выполнения задач по сборке или транспортировке.</w:t>
      </w:r>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Различные виды технологической оснастки позволяют значительно упрощать специальную обработку деталей. Часто к такому оборудованию относятся вспомогательные устройства, которые используются при механической обработке, а также во время сборки заготовок в готовое изделие.</w:t>
      </w:r>
    </w:p>
    <w:p w:rsidR="00AC128E" w:rsidRPr="00AC128E" w:rsidRDefault="00AC128E" w:rsidP="00AC128E">
      <w:pPr>
        <w:spacing w:after="100" w:afterAutospacing="1" w:line="360" w:lineRule="auto"/>
        <w:ind w:firstLine="360"/>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Использование технологической оснастки позволяет:</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Улучшить производительность и качество собираемого продукта.</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Понизить себестоимость выпускаемой продукции.</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Уменьшить число нерентабельных рабочих мест.</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Упростить условия труда и обеспечить сотрудников необходимой безопасностью.</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Сократить число устаревшего оснащения на производственных площадях.</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Такое оборудование может быть совершенно разным.</w:t>
      </w:r>
    </w:p>
    <w:p w:rsidR="00AC128E" w:rsidRPr="00AC128E" w:rsidRDefault="00AC128E" w:rsidP="00AC128E">
      <w:pPr>
        <w:spacing w:after="100" w:afterAutospacing="1" w:line="360" w:lineRule="auto"/>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br w:type="page"/>
      </w:r>
    </w:p>
    <w:p w:rsidR="00AC128E" w:rsidRPr="00291EC0" w:rsidRDefault="00AC128E" w:rsidP="007B4200">
      <w:pPr>
        <w:pStyle w:val="a7"/>
        <w:keepNext/>
        <w:keepLines/>
        <w:numPr>
          <w:ilvl w:val="1"/>
          <w:numId w:val="26"/>
        </w:numPr>
        <w:spacing w:before="480" w:after="100" w:afterAutospacing="1" w:line="360" w:lineRule="auto"/>
        <w:jc w:val="center"/>
        <w:outlineLvl w:val="0"/>
        <w:rPr>
          <w:rFonts w:ascii="Times New Roman" w:eastAsia="Times New Roman" w:hAnsi="Times New Roman" w:cs="Times New Roman"/>
          <w:b/>
          <w:bCs/>
          <w:sz w:val="28"/>
          <w:szCs w:val="28"/>
          <w:lang w:eastAsia="ru-RU"/>
        </w:rPr>
      </w:pPr>
      <w:bookmarkStart w:id="4" w:name="_Toc502095208"/>
      <w:bookmarkStart w:id="5" w:name="_Toc4416008"/>
      <w:r w:rsidRPr="00291EC0">
        <w:rPr>
          <w:rFonts w:ascii="Times New Roman" w:eastAsia="Times New Roman" w:hAnsi="Times New Roman" w:cs="Times New Roman"/>
          <w:b/>
          <w:bCs/>
          <w:sz w:val="28"/>
          <w:szCs w:val="28"/>
          <w:lang w:eastAsia="ru-RU"/>
        </w:rPr>
        <w:lastRenderedPageBreak/>
        <w:t>Классификация технологических оснасток</w:t>
      </w:r>
      <w:bookmarkEnd w:id="4"/>
      <w:bookmarkEnd w:id="5"/>
    </w:p>
    <w:p w:rsidR="00AC128E" w:rsidRPr="00AC128E" w:rsidRDefault="00AC128E" w:rsidP="007D47B3">
      <w:pPr>
        <w:spacing w:after="0" w:line="360" w:lineRule="auto"/>
        <w:ind w:firstLine="567"/>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ТО классифицируется по трем основным признакам:</w:t>
      </w:r>
    </w:p>
    <w:p w:rsidR="00AC128E" w:rsidRPr="00AC128E" w:rsidRDefault="00AC128E" w:rsidP="00AC128E">
      <w:pPr>
        <w:numPr>
          <w:ilvl w:val="0"/>
          <w:numId w:val="2"/>
        </w:numPr>
        <w:spacing w:after="100" w:afterAutospacing="1" w:line="360" w:lineRule="auto"/>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По целевому назначению</w:t>
      </w:r>
    </w:p>
    <w:p w:rsidR="00AC128E" w:rsidRPr="00AC128E" w:rsidRDefault="00AC128E" w:rsidP="00AC128E">
      <w:pPr>
        <w:numPr>
          <w:ilvl w:val="0"/>
          <w:numId w:val="2"/>
        </w:numPr>
        <w:spacing w:after="100" w:afterAutospacing="1" w:line="360" w:lineRule="auto"/>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По степени специализации</w:t>
      </w:r>
    </w:p>
    <w:p w:rsidR="00AC128E" w:rsidRPr="00AC128E" w:rsidRDefault="00AC128E" w:rsidP="00AC128E">
      <w:pPr>
        <w:numPr>
          <w:ilvl w:val="0"/>
          <w:numId w:val="2"/>
        </w:numPr>
        <w:spacing w:after="0" w:line="360" w:lineRule="auto"/>
        <w:ind w:left="1797" w:hanging="357"/>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По степени механизации и автоматизации</w:t>
      </w:r>
    </w:p>
    <w:p w:rsidR="00AC128E" w:rsidRPr="00AC128E" w:rsidRDefault="00AC128E" w:rsidP="007D47B3">
      <w:pPr>
        <w:spacing w:after="100" w:afterAutospacing="1" w:line="360" w:lineRule="auto"/>
        <w:ind w:firstLine="567"/>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 xml:space="preserve">По </w:t>
      </w:r>
      <w:r w:rsidRPr="00AC128E">
        <w:rPr>
          <w:rFonts w:ascii="Times New Roman" w:eastAsia="Times New Roman" w:hAnsi="Times New Roman" w:cs="Times New Roman"/>
          <w:b/>
          <w:i/>
          <w:sz w:val="28"/>
          <w:szCs w:val="24"/>
          <w:lang w:eastAsia="ru-RU"/>
        </w:rPr>
        <w:t>целевому назначению</w:t>
      </w:r>
      <w:r w:rsidRPr="00AC128E">
        <w:rPr>
          <w:rFonts w:ascii="Times New Roman" w:eastAsia="Times New Roman" w:hAnsi="Times New Roman" w:cs="Times New Roman"/>
          <w:sz w:val="28"/>
          <w:szCs w:val="24"/>
          <w:lang w:eastAsia="ru-RU"/>
        </w:rPr>
        <w:t xml:space="preserve"> приспособления делятся на пять групп:</w:t>
      </w:r>
    </w:p>
    <w:p w:rsidR="00AC128E" w:rsidRPr="00AC128E"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Станочные приспособления используют для установки и закрепления обрабатываемых заготовок на станках. В зависимости от вида механической обработки различают токарные, сверлильные, фрезерные, расточные, шлифовальные и другие станочные приспособления. Они являются самой многочисленной группой и составляют 70-80% общего числа приспособлений.</w:t>
      </w:r>
    </w:p>
    <w:p w:rsidR="00AC128E" w:rsidRPr="00AC128E"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Приспособления для крепления рабочих инструментов - характеризуются большим числом нормализованных конструкций, что объясняется нормализацией и стандартизацией самих рабочих инструментов. Приспособления первой и второй групп являются составными частями технологической системы.</w:t>
      </w:r>
    </w:p>
    <w:p w:rsidR="00AC128E" w:rsidRPr="00AC128E"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Сборочные приспособления - используют для соединения сопрягаемых деталей и сборочных единиц, крепления базовых деталей собираемого изделия, предварительного деформирования собираемых упругих элементов (пружин, рессор и т.д.), выполнения сборочных операций, требующих приложения больших сил (клепка, вальцовка, запрессовка и т.д.) и др.</w:t>
      </w:r>
    </w:p>
    <w:p w:rsidR="00291EC0"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r w:rsidRPr="00291EC0">
        <w:rPr>
          <w:rFonts w:ascii="Times New Roman" w:eastAsia="Times New Roman" w:hAnsi="Times New Roman" w:cs="Times New Roman"/>
          <w:sz w:val="28"/>
          <w:szCs w:val="24"/>
          <w:lang w:eastAsia="ru-RU"/>
        </w:rPr>
        <w:t>Контрольные приспособления применяют для контроля заготовок, промежуточного и окончательного контроля обрабатываемых деталей, а также для проверки собранных сборочных единиц и машин.</w:t>
      </w:r>
    </w:p>
    <w:p w:rsidR="00AC128E" w:rsidRPr="00291EC0"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proofErr w:type="gramStart"/>
      <w:r w:rsidRPr="00291EC0">
        <w:rPr>
          <w:rFonts w:ascii="Times New Roman" w:eastAsia="Times New Roman" w:hAnsi="Times New Roman" w:cs="Times New Roman"/>
          <w:sz w:val="28"/>
          <w:szCs w:val="24"/>
          <w:lang w:eastAsia="ru-RU"/>
        </w:rPr>
        <w:lastRenderedPageBreak/>
        <w:t>Приспособления для захвата, перемещения и перевертывания обрабатываемых заготовок, применяемые в основном в автоматизированном массовом и</w:t>
      </w:r>
      <w:r w:rsidR="00291EC0" w:rsidRPr="00291EC0">
        <w:rPr>
          <w:rFonts w:ascii="Times New Roman" w:eastAsia="Times New Roman" w:hAnsi="Times New Roman" w:cs="Times New Roman"/>
          <w:sz w:val="28"/>
          <w:szCs w:val="24"/>
          <w:lang w:eastAsia="ru-RU"/>
        </w:rPr>
        <w:t xml:space="preserve"> крупносерийном производствах.</w:t>
      </w:r>
      <w:proofErr w:type="gramEnd"/>
    </w:p>
    <w:p w:rsidR="00AC128E" w:rsidRPr="00AC128E" w:rsidRDefault="00AC128E" w:rsidP="007D47B3">
      <w:pPr>
        <w:spacing w:after="0" w:line="360" w:lineRule="auto"/>
        <w:ind w:left="425" w:firstLine="709"/>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 xml:space="preserve">По </w:t>
      </w:r>
      <w:r w:rsidRPr="00AC128E">
        <w:rPr>
          <w:rFonts w:ascii="Times New Roman" w:eastAsia="Times New Roman" w:hAnsi="Times New Roman" w:cs="Times New Roman"/>
          <w:b/>
          <w:i/>
          <w:sz w:val="28"/>
          <w:szCs w:val="24"/>
          <w:lang w:eastAsia="ru-RU"/>
        </w:rPr>
        <w:t>степени специализации</w:t>
      </w:r>
      <w:r w:rsidRPr="00AC128E">
        <w:rPr>
          <w:rFonts w:ascii="Times New Roman" w:eastAsia="Times New Roman" w:hAnsi="Times New Roman" w:cs="Times New Roman"/>
          <w:sz w:val="28"/>
          <w:szCs w:val="24"/>
          <w:lang w:eastAsia="ru-RU"/>
        </w:rPr>
        <w:t xml:space="preserve"> приспособления делятся на</w:t>
      </w:r>
      <w:r w:rsidR="007D47B3">
        <w:rPr>
          <w:rFonts w:ascii="Times New Roman" w:eastAsia="Times New Roman" w:hAnsi="Times New Roman" w:cs="Times New Roman"/>
          <w:sz w:val="28"/>
          <w:szCs w:val="24"/>
          <w:lang w:eastAsia="ru-RU"/>
        </w:rPr>
        <w:t xml:space="preserve"> следующие виды</w:t>
      </w:r>
      <w:r w:rsidRPr="00AC128E">
        <w:rPr>
          <w:rFonts w:ascii="Times New Roman" w:eastAsia="Times New Roman" w:hAnsi="Times New Roman" w:cs="Times New Roman"/>
          <w:sz w:val="28"/>
          <w:szCs w:val="24"/>
          <w:lang w:eastAsia="ru-RU"/>
        </w:rPr>
        <w:t>:</w:t>
      </w:r>
    </w:p>
    <w:p w:rsidR="00AC128E" w:rsidRPr="00AC128E" w:rsidRDefault="007D47B3" w:rsidP="00AC128E">
      <w:pPr>
        <w:numPr>
          <w:ilvl w:val="0"/>
          <w:numId w:val="4"/>
        </w:numPr>
        <w:spacing w:after="100" w:afterAutospacing="1" w:line="360" w:lineRule="auto"/>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Универсальные;</w:t>
      </w:r>
    </w:p>
    <w:p w:rsidR="00AC128E" w:rsidRPr="00AC128E" w:rsidRDefault="00AC128E" w:rsidP="00AC128E">
      <w:pPr>
        <w:numPr>
          <w:ilvl w:val="0"/>
          <w:numId w:val="4"/>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Специализированные</w:t>
      </w:r>
      <w:r w:rsidR="007D47B3">
        <w:rPr>
          <w:rFonts w:ascii="Times New Roman" w:eastAsia="Times New Roman" w:hAnsi="Times New Roman" w:cs="Times New Roman"/>
          <w:sz w:val="28"/>
          <w:szCs w:val="24"/>
          <w:lang w:eastAsia="ru-RU"/>
        </w:rPr>
        <w:t>;</w:t>
      </w:r>
    </w:p>
    <w:p w:rsidR="00AC128E" w:rsidRPr="00AC128E" w:rsidRDefault="00AC128E" w:rsidP="00AC128E">
      <w:pPr>
        <w:numPr>
          <w:ilvl w:val="0"/>
          <w:numId w:val="4"/>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Специальные</w:t>
      </w:r>
      <w:r w:rsidR="007D47B3">
        <w:rPr>
          <w:rFonts w:ascii="Times New Roman" w:eastAsia="Times New Roman" w:hAnsi="Times New Roman" w:cs="Times New Roman"/>
          <w:sz w:val="28"/>
          <w:szCs w:val="24"/>
          <w:lang w:eastAsia="ru-RU"/>
        </w:rPr>
        <w:t>.</w:t>
      </w:r>
    </w:p>
    <w:p w:rsidR="00AC128E" w:rsidRPr="00AC128E" w:rsidRDefault="00B00BE9" w:rsidP="00AC128E">
      <w:pPr>
        <w:keepNext/>
        <w:spacing w:after="100" w:afterAutospacing="1"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pict>
          <v:shapetype id="_x0000_t202" coordsize="21600,21600" o:spt="202" path="m,l,21600r21600,l21600,xe">
            <v:stroke joinstyle="miter"/>
            <v:path gradientshapeok="t" o:connecttype="rect"/>
          </v:shapetype>
          <v:shape id="Поле 15" o:spid="_x0000_s1027" type="#_x0000_t202" style="position:absolute;left:0;text-align:left;margin-left:95.7pt;margin-top:10.7pt;width:291.75pt;height:23.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" stroked="f" strokeweight=".5pt">
            <v:textbox>
              <w:txbxContent>
                <w:p w:rsidR="00BD7A53" w:rsidRPr="009923D3" w:rsidRDefault="00BD7A53" w:rsidP="00AC128E">
                  <w:pPr>
                    <w:jc w:val="center"/>
                    <w:rPr>
                      <w:rFonts w:ascii="Times New Roman" w:hAnsi="Times New Roman" w:cs="Times New Roman"/>
                      <w:b/>
                      <w:sz w:val="28"/>
                    </w:rPr>
                  </w:pPr>
                  <w:r w:rsidRPr="009923D3">
                    <w:rPr>
                      <w:rFonts w:ascii="Times New Roman" w:hAnsi="Times New Roman" w:cs="Times New Roman"/>
                      <w:b/>
                      <w:sz w:val="28"/>
                    </w:rPr>
                    <w:t>По степени специализации</w:t>
                  </w:r>
                </w:p>
                <w:p w:rsidR="00BD7A53" w:rsidRDefault="00BD7A53" w:rsidP="00AC128E"/>
              </w:txbxContent>
            </v:textbox>
          </v:shape>
        </w:pict>
      </w:r>
      <w:r w:rsidR="00AC128E" w:rsidRPr="00AC128E">
        <w:rPr>
          <w:rFonts w:ascii="Times New Roman" w:eastAsia="Times New Roman" w:hAnsi="Times New Roman" w:cs="Times New Roman"/>
          <w:noProof/>
          <w:sz w:val="24"/>
          <w:szCs w:val="24"/>
          <w:lang w:eastAsia="ru-RU"/>
        </w:rPr>
        <w:drawing>
          <wp:inline distT="0" distB="0" distL="0" distR="0">
            <wp:extent cx="6346252" cy="2091608"/>
            <wp:effectExtent l="0" t="0" r="0" b="4445"/>
            <wp:docPr id="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6342861" cy="2090491"/>
                    </a:xfrm>
                    <a:prstGeom prst="rect">
                      <a:avLst/>
                    </a:prstGeom>
                  </pic:spPr>
                </pic:pic>
              </a:graphicData>
            </a:graphic>
          </wp:inline>
        </w:drawing>
      </w:r>
    </w:p>
    <w:p w:rsidR="00AC128E" w:rsidRPr="00AC128E" w:rsidRDefault="00AC128E" w:rsidP="00AC128E">
      <w:pPr>
        <w:spacing w:line="240" w:lineRule="auto"/>
        <w:jc w:val="center"/>
        <w:rPr>
          <w:rFonts w:ascii="Times New Roman" w:eastAsia="Times New Roman" w:hAnsi="Times New Roman" w:cs="Times New Roman"/>
          <w:b/>
          <w:bCs/>
          <w:szCs w:val="18"/>
          <w:lang w:eastAsia="ru-RU"/>
        </w:rPr>
      </w:pPr>
      <w:r w:rsidRPr="00AC128E">
        <w:rPr>
          <w:rFonts w:ascii="Times New Roman" w:eastAsia="Times New Roman" w:hAnsi="Times New Roman" w:cs="Times New Roman"/>
          <w:b/>
          <w:bCs/>
          <w:szCs w:val="18"/>
          <w:lang w:eastAsia="ru-RU"/>
        </w:rPr>
        <w:t xml:space="preserve">Рисунок </w:t>
      </w:r>
      <w:r w:rsidR="00B00BE9" w:rsidRPr="00AC128E">
        <w:rPr>
          <w:rFonts w:ascii="Times New Roman" w:eastAsia="Times New Roman" w:hAnsi="Times New Roman" w:cs="Times New Roman"/>
          <w:b/>
          <w:bCs/>
          <w:szCs w:val="18"/>
          <w:lang w:eastAsia="ru-RU"/>
        </w:rPr>
        <w:fldChar w:fldCharType="begin"/>
      </w:r>
      <w:r w:rsidRPr="00AC128E">
        <w:rPr>
          <w:rFonts w:ascii="Times New Roman" w:eastAsia="Times New Roman" w:hAnsi="Times New Roman" w:cs="Times New Roman"/>
          <w:b/>
          <w:bCs/>
          <w:szCs w:val="18"/>
          <w:lang w:eastAsia="ru-RU"/>
        </w:rPr>
        <w:instrText xml:space="preserve"> SEQ Рисунок \* ARABIC </w:instrText>
      </w:r>
      <w:r w:rsidR="00B00BE9" w:rsidRPr="00AC128E">
        <w:rPr>
          <w:rFonts w:ascii="Times New Roman" w:eastAsia="Times New Roman" w:hAnsi="Times New Roman" w:cs="Times New Roman"/>
          <w:b/>
          <w:bCs/>
          <w:szCs w:val="18"/>
          <w:lang w:eastAsia="ru-RU"/>
        </w:rPr>
        <w:fldChar w:fldCharType="separate"/>
      </w:r>
      <w:r w:rsidRPr="00AC128E">
        <w:rPr>
          <w:rFonts w:ascii="Times New Roman" w:eastAsia="Times New Roman" w:hAnsi="Times New Roman" w:cs="Times New Roman"/>
          <w:b/>
          <w:bCs/>
          <w:noProof/>
          <w:szCs w:val="18"/>
          <w:lang w:eastAsia="ru-RU"/>
        </w:rPr>
        <w:t>1</w:t>
      </w:r>
      <w:r w:rsidR="00B00BE9" w:rsidRPr="00AC128E">
        <w:rPr>
          <w:rFonts w:ascii="Times New Roman" w:eastAsia="Times New Roman" w:hAnsi="Times New Roman" w:cs="Times New Roman"/>
          <w:b/>
          <w:bCs/>
          <w:szCs w:val="18"/>
          <w:lang w:eastAsia="ru-RU"/>
        </w:rPr>
        <w:fldChar w:fldCharType="end"/>
      </w:r>
      <w:r w:rsidRPr="00AC128E">
        <w:rPr>
          <w:rFonts w:ascii="Times New Roman" w:eastAsia="Times New Roman" w:hAnsi="Times New Roman" w:cs="Times New Roman"/>
          <w:b/>
          <w:bCs/>
          <w:szCs w:val="18"/>
          <w:lang w:eastAsia="ru-RU"/>
        </w:rPr>
        <w:t>. Приспособления по степени специализации</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b/>
          <w:i/>
          <w:sz w:val="28"/>
          <w:szCs w:val="24"/>
          <w:lang w:eastAsia="ru-RU"/>
        </w:rPr>
        <w:t>Универсальные приспособления</w:t>
      </w:r>
      <w:r w:rsidRPr="00AC128E">
        <w:rPr>
          <w:rFonts w:ascii="Times New Roman" w:eastAsia="Times New Roman" w:hAnsi="Times New Roman" w:cs="Times New Roman"/>
          <w:sz w:val="28"/>
          <w:szCs w:val="24"/>
          <w:lang w:eastAsia="ru-RU"/>
        </w:rPr>
        <w:t xml:space="preserve"> (УП) – применяют для установки и закрепления </w:t>
      </w:r>
      <w:proofErr w:type="gramStart"/>
      <w:r w:rsidRPr="00AC128E">
        <w:rPr>
          <w:rFonts w:ascii="Times New Roman" w:eastAsia="Times New Roman" w:hAnsi="Times New Roman" w:cs="Times New Roman"/>
          <w:sz w:val="28"/>
          <w:szCs w:val="24"/>
          <w:lang w:eastAsia="ru-RU"/>
        </w:rPr>
        <w:t>заготовок</w:t>
      </w:r>
      <w:proofErr w:type="gramEnd"/>
      <w:r w:rsidRPr="00AC128E">
        <w:rPr>
          <w:rFonts w:ascii="Times New Roman" w:eastAsia="Times New Roman" w:hAnsi="Times New Roman" w:cs="Times New Roman"/>
          <w:sz w:val="28"/>
          <w:szCs w:val="24"/>
          <w:lang w:eastAsia="ru-RU"/>
        </w:rPr>
        <w:t xml:space="preserve"> разных по форме и габаритным размерам, обрабатываемых на различных металлообрабатывающих станках, в единичном и мелкосерийном производствах. К ним относятся различные патроны, машинные тиски, делительные головки и т.д.</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b/>
          <w:i/>
          <w:sz w:val="28"/>
          <w:szCs w:val="24"/>
          <w:lang w:eastAsia="ru-RU"/>
        </w:rPr>
        <w:t xml:space="preserve">Универсальные </w:t>
      </w:r>
      <w:proofErr w:type="spellStart"/>
      <w:r w:rsidRPr="00AC128E">
        <w:rPr>
          <w:rFonts w:ascii="Times New Roman" w:eastAsia="Times New Roman" w:hAnsi="Times New Roman" w:cs="Times New Roman"/>
          <w:b/>
          <w:i/>
          <w:sz w:val="28"/>
          <w:szCs w:val="24"/>
          <w:lang w:eastAsia="ru-RU"/>
        </w:rPr>
        <w:t>безналадочные</w:t>
      </w:r>
      <w:proofErr w:type="spellEnd"/>
      <w:r w:rsidRPr="00AC128E">
        <w:rPr>
          <w:rFonts w:ascii="Times New Roman" w:eastAsia="Times New Roman" w:hAnsi="Times New Roman" w:cs="Times New Roman"/>
          <w:b/>
          <w:i/>
          <w:sz w:val="28"/>
          <w:szCs w:val="24"/>
          <w:lang w:eastAsia="ru-RU"/>
        </w:rPr>
        <w:t xml:space="preserve"> приспособления (УБП)</w:t>
      </w:r>
      <w:r w:rsidRPr="00AC128E">
        <w:rPr>
          <w:rFonts w:ascii="Times New Roman" w:eastAsia="Times New Roman" w:hAnsi="Times New Roman" w:cs="Times New Roman"/>
          <w:b/>
          <w:bCs/>
          <w:color w:val="000000"/>
          <w:sz w:val="24"/>
          <w:szCs w:val="24"/>
          <w:lang w:eastAsia="ru-RU"/>
        </w:rPr>
        <w:t xml:space="preserve"> </w:t>
      </w:r>
      <w:r w:rsidRPr="00AC128E">
        <w:rPr>
          <w:rFonts w:ascii="Times New Roman" w:eastAsia="Times New Roman" w:hAnsi="Times New Roman" w:cs="Times New Roman"/>
          <w:sz w:val="28"/>
          <w:szCs w:val="24"/>
          <w:lang w:eastAsia="ru-RU"/>
        </w:rPr>
        <w:t xml:space="preserve">– используют для закрепления заготовок широкой номенклатуры и различной конфигурации. К ним относятся: универсальные патроны с неразъемными кулачками, универсальные фрезерные и слесарные тиски, поводковые патроны, </w:t>
      </w:r>
      <w:r w:rsidRPr="00AC128E">
        <w:rPr>
          <w:rFonts w:ascii="Times New Roman" w:eastAsia="Times New Roman" w:hAnsi="Times New Roman" w:cs="Times New Roman"/>
          <w:sz w:val="28"/>
          <w:szCs w:val="28"/>
          <w:lang w:eastAsia="ru-RU"/>
        </w:rPr>
        <w:t>центра и т.д.</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b/>
          <w:bCs/>
          <w:color w:val="000000"/>
          <w:sz w:val="28"/>
          <w:szCs w:val="28"/>
          <w:lang w:eastAsia="ru-RU"/>
        </w:rPr>
        <w:lastRenderedPageBreak/>
        <w:t xml:space="preserve">Универсальные наладочные приспособления (УНП) </w:t>
      </w:r>
      <w:r w:rsidRPr="00AC128E">
        <w:rPr>
          <w:rFonts w:ascii="Times New Roman" w:eastAsia="Times New Roman" w:hAnsi="Times New Roman" w:cs="Times New Roman"/>
          <w:sz w:val="28"/>
          <w:szCs w:val="28"/>
          <w:lang w:eastAsia="ru-RU"/>
        </w:rPr>
        <w:t xml:space="preserve">– применяют для установки и закрепления определенной группы, схожих по форме заготовок деталей, обрабатываемых на токарных, фрезерных, сверлильных и др. станках. УНП состоит из двух частей: </w:t>
      </w:r>
      <w:proofErr w:type="gramStart"/>
      <w:r w:rsidRPr="00AC128E">
        <w:rPr>
          <w:rFonts w:ascii="Times New Roman" w:eastAsia="Times New Roman" w:hAnsi="Times New Roman" w:cs="Times New Roman"/>
          <w:sz w:val="28"/>
          <w:szCs w:val="28"/>
          <w:lang w:eastAsia="ru-RU"/>
        </w:rPr>
        <w:t>универсальной</w:t>
      </w:r>
      <w:proofErr w:type="gramEnd"/>
      <w:r w:rsidRPr="00AC128E">
        <w:rPr>
          <w:rFonts w:ascii="Times New Roman" w:eastAsia="Times New Roman" w:hAnsi="Times New Roman" w:cs="Times New Roman"/>
          <w:sz w:val="28"/>
          <w:szCs w:val="28"/>
          <w:lang w:eastAsia="ru-RU"/>
        </w:rPr>
        <w:t xml:space="preserve"> (постоянной) и наладочной (сменной).</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4"/>
          <w:lang w:eastAsia="ru-RU"/>
        </w:rPr>
      </w:pPr>
      <w:r w:rsidRPr="00AC128E">
        <w:rPr>
          <w:rFonts w:ascii="Times New Roman" w:eastAsia="Times New Roman" w:hAnsi="Times New Roman" w:cs="Times New Roman"/>
          <w:b/>
          <w:bCs/>
          <w:color w:val="000000"/>
          <w:sz w:val="28"/>
          <w:szCs w:val="24"/>
          <w:lang w:eastAsia="ru-RU"/>
        </w:rPr>
        <w:t xml:space="preserve">Специализированные </w:t>
      </w:r>
      <w:proofErr w:type="spellStart"/>
      <w:r w:rsidRPr="00AC128E">
        <w:rPr>
          <w:rFonts w:ascii="Times New Roman" w:eastAsia="Times New Roman" w:hAnsi="Times New Roman" w:cs="Times New Roman"/>
          <w:b/>
          <w:bCs/>
          <w:color w:val="000000"/>
          <w:sz w:val="28"/>
          <w:szCs w:val="24"/>
          <w:lang w:eastAsia="ru-RU"/>
        </w:rPr>
        <w:t>безналадочные</w:t>
      </w:r>
      <w:proofErr w:type="spellEnd"/>
      <w:r w:rsidRPr="00AC128E">
        <w:rPr>
          <w:rFonts w:ascii="Times New Roman" w:eastAsia="Times New Roman" w:hAnsi="Times New Roman" w:cs="Times New Roman"/>
          <w:b/>
          <w:bCs/>
          <w:color w:val="000000"/>
          <w:sz w:val="28"/>
          <w:szCs w:val="24"/>
          <w:lang w:eastAsia="ru-RU"/>
        </w:rPr>
        <w:t xml:space="preserve"> приспособления (СБП) </w:t>
      </w:r>
      <w:r w:rsidRPr="00AC128E">
        <w:rPr>
          <w:rFonts w:ascii="Times New Roman" w:eastAsia="Times New Roman" w:hAnsi="Times New Roman" w:cs="Times New Roman"/>
          <w:color w:val="000000"/>
          <w:sz w:val="28"/>
          <w:szCs w:val="24"/>
          <w:lang w:eastAsia="ru-RU"/>
        </w:rPr>
        <w:t>– используют для закрепления заготовок, близких по конструктивно-технологическим признакам, с одинаковыми базовыми поверхностями, требующих одинаковой обработки. При осуществлении однотипных операций на этих приспособлениях необходимо осуществлять регулировку отдельных элементов. К таким приспособлениям относятся: приспособления для групповой обработки деталей типа валов, втулок, фланцев, дисков, кронштейнов, корпусных деталей и т.п.</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4"/>
          <w:lang w:eastAsia="ru-RU"/>
        </w:rPr>
      </w:pPr>
      <w:r w:rsidRPr="00AC128E">
        <w:rPr>
          <w:rFonts w:ascii="Times New Roman" w:eastAsia="Times New Roman" w:hAnsi="Times New Roman" w:cs="Times New Roman"/>
          <w:b/>
          <w:bCs/>
          <w:color w:val="000000"/>
          <w:sz w:val="28"/>
          <w:szCs w:val="24"/>
          <w:lang w:eastAsia="ru-RU"/>
        </w:rPr>
        <w:t xml:space="preserve">Специализированные наладочные приспособления (СНП) </w:t>
      </w:r>
      <w:r w:rsidRPr="00AC128E">
        <w:rPr>
          <w:rFonts w:ascii="Times New Roman" w:eastAsia="Times New Roman" w:hAnsi="Times New Roman" w:cs="Times New Roman"/>
          <w:color w:val="000000"/>
          <w:sz w:val="28"/>
          <w:szCs w:val="24"/>
          <w:lang w:eastAsia="ru-RU"/>
        </w:rPr>
        <w:t>– состоят из двух частей. Первая часть - базовый агрегат, вторая часть – специальная сменная наладка. Во многих случаях базовый агрегат имеет одну или несколько вспомогательных базовых поверхностей для установки на них специальных сменных наладок, предназначенных для направления режущего инструмента, механизма зажима заготовки и других деталей и сборочных единиц. После установки сменной наладки базовый агрегат преобразуется в законченное приспособление для выполнения конкретной операции по изготовлению конкретной детали. Специальная сменная наладка проектируется и изготавливается с учетом специфики конкретной заготовки, при этом учитываются оптимальные условия ее установки в приспособлении. Типы и основные размеры СНП определены ГОС стандартами. Область применения СНП охватывает все типы серийного производства в условиях групповой обработки заготовок.</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4"/>
          <w:lang w:eastAsia="ru-RU"/>
        </w:rPr>
      </w:pPr>
      <w:r w:rsidRPr="00AC128E">
        <w:rPr>
          <w:rFonts w:ascii="Times New Roman" w:eastAsia="Times New Roman" w:hAnsi="Times New Roman" w:cs="Times New Roman"/>
          <w:b/>
          <w:bCs/>
          <w:color w:val="000000"/>
          <w:sz w:val="28"/>
          <w:szCs w:val="24"/>
          <w:lang w:eastAsia="ru-RU"/>
        </w:rPr>
        <w:lastRenderedPageBreak/>
        <w:t xml:space="preserve">Универсально-сборные приспособления (УСП) </w:t>
      </w:r>
      <w:r w:rsidRPr="00AC128E">
        <w:rPr>
          <w:rFonts w:ascii="Times New Roman" w:eastAsia="Times New Roman" w:hAnsi="Times New Roman" w:cs="Times New Roman"/>
          <w:color w:val="000000"/>
          <w:sz w:val="28"/>
          <w:szCs w:val="24"/>
          <w:lang w:eastAsia="ru-RU"/>
        </w:rPr>
        <w:t xml:space="preserve">– собирают из нормализованных деталей и узлов, входящих в комплект УСП. Этот комплект состоит из базовых, корпусных, установочных, направляющих, прижимных, крепежных и др. деталей и нормализованных узлов, различных по конструкции и назначению. Комплект УСП содержит 1500…25000 деталей. Из комплекта в 20000 деталей можно одновременно собрать 200…250 приспособлений, для изготовления деталей на различных станках. Изготовление приспособления из деталей УСП включает в себя: 1. Разработку схемы сборки приспособления в соответствии с видом технологической операции обработки детали и станка 2. Сборку приспособления из нормализованных деталей 3. Использование собранного приспособления для изготовления детали на станке 4. Разборку приспособления 5. Раскладку деталей УСП для хранения. Применение УСП в 2-3 раза сокращает сроки технологической подготовки производства к выпуску нового изделия. Затраты на восстановление комплекта деталей УСП за год составляют 3,5% от всей себестоимости комплекта. Основой комплекта являются гидравлические блоки. Конструктивно они выполнены в виде прямоугольных плит УСП, в корпус которых встроены гидроцилиндры двустороннего действия. Срок использования деталей и узлов УСП примерно 25 лет. УСП применяют в </w:t>
      </w:r>
      <w:proofErr w:type="gramStart"/>
      <w:r w:rsidRPr="00AC128E">
        <w:rPr>
          <w:rFonts w:ascii="Times New Roman" w:eastAsia="Times New Roman" w:hAnsi="Times New Roman" w:cs="Times New Roman"/>
          <w:color w:val="000000"/>
          <w:sz w:val="28"/>
          <w:szCs w:val="24"/>
          <w:lang w:eastAsia="ru-RU"/>
        </w:rPr>
        <w:t>опытном</w:t>
      </w:r>
      <w:proofErr w:type="gramEnd"/>
      <w:r w:rsidRPr="00AC128E">
        <w:rPr>
          <w:rFonts w:ascii="Times New Roman" w:eastAsia="Times New Roman" w:hAnsi="Times New Roman" w:cs="Times New Roman"/>
          <w:color w:val="000000"/>
          <w:sz w:val="28"/>
          <w:szCs w:val="24"/>
          <w:lang w:eastAsia="ru-RU"/>
        </w:rPr>
        <w:t>, единичном, мелкосерийном и частично в среднесерийном типах производства.</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8"/>
          <w:lang w:eastAsia="ru-RU"/>
        </w:rPr>
      </w:pPr>
      <w:r w:rsidRPr="00AC128E">
        <w:rPr>
          <w:rFonts w:ascii="Times New Roman" w:eastAsia="Times New Roman" w:hAnsi="Times New Roman" w:cs="Times New Roman"/>
          <w:b/>
          <w:bCs/>
          <w:color w:val="000000"/>
          <w:sz w:val="28"/>
          <w:szCs w:val="24"/>
          <w:lang w:eastAsia="ru-RU"/>
        </w:rPr>
        <w:t xml:space="preserve">Сборно-разборные приспособления (СРП) – </w:t>
      </w:r>
      <w:r w:rsidRPr="00AC128E">
        <w:rPr>
          <w:rFonts w:ascii="Times New Roman" w:eastAsia="Times New Roman" w:hAnsi="Times New Roman" w:cs="Times New Roman"/>
          <w:color w:val="000000"/>
          <w:sz w:val="28"/>
          <w:szCs w:val="24"/>
          <w:lang w:eastAsia="ru-RU"/>
        </w:rPr>
        <w:t xml:space="preserve">являются разновидностью оснастки многократного применения. В СРП элементом фиксации является </w:t>
      </w:r>
      <w:r w:rsidRPr="00AC128E">
        <w:rPr>
          <w:rFonts w:ascii="Times New Roman" w:eastAsia="Times New Roman" w:hAnsi="Times New Roman" w:cs="Times New Roman"/>
          <w:b/>
          <w:bCs/>
          <w:i/>
          <w:iCs/>
          <w:color w:val="000000"/>
          <w:sz w:val="28"/>
          <w:szCs w:val="24"/>
          <w:lang w:eastAsia="ru-RU"/>
        </w:rPr>
        <w:t xml:space="preserve">цилиндрический палец и точное отверстие </w:t>
      </w:r>
      <w:r w:rsidRPr="00AC128E">
        <w:rPr>
          <w:rFonts w:ascii="Times New Roman" w:eastAsia="Times New Roman" w:hAnsi="Times New Roman" w:cs="Times New Roman"/>
          <w:color w:val="000000"/>
          <w:sz w:val="28"/>
          <w:szCs w:val="24"/>
          <w:lang w:eastAsia="ru-RU"/>
        </w:rPr>
        <w:t xml:space="preserve">(в УСП фиксация деталей осуществляется системой «шпонка – точный паз»). Этот способ фиксации имеет ряд эксплуатационных и технологических преимуществ: достигается более высокая точность обработки, а также </w:t>
      </w:r>
      <w:r w:rsidRPr="00AC128E">
        <w:rPr>
          <w:rFonts w:ascii="Times New Roman" w:eastAsia="Times New Roman" w:hAnsi="Times New Roman" w:cs="Times New Roman"/>
          <w:color w:val="000000"/>
          <w:sz w:val="28"/>
          <w:szCs w:val="28"/>
          <w:lang w:eastAsia="ru-RU"/>
        </w:rPr>
        <w:t xml:space="preserve">жесткость системы, что позволяет работать на более высоких режимах обработки. Отверстия предназначены для фиксации на плите специальных сменных наладок, установочно-крепежных и </w:t>
      </w:r>
      <w:r w:rsidRPr="00AC128E">
        <w:rPr>
          <w:rFonts w:ascii="Times New Roman" w:eastAsia="Times New Roman" w:hAnsi="Times New Roman" w:cs="Times New Roman"/>
          <w:color w:val="000000"/>
          <w:sz w:val="28"/>
          <w:szCs w:val="28"/>
          <w:lang w:eastAsia="ru-RU"/>
        </w:rPr>
        <w:lastRenderedPageBreak/>
        <w:t>других элементов или обрабатываемых заготовок. Кроме того, они могут быть использованы в качестве «нулевой точки» при установке приспособления на станке с ЧПУ. Также для крепления сменных наладок и др. на верхней поверхности плиты предусмотрены Т-образные пазы. Из деталей и сборочных единиц СРП разработаны два специализированных комплекта – первый комплект предназначен для оснащения сверлильных и фрезерных станков с программным управлением, второй – для многооперационных и расточных станков с ЧПУ.</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8"/>
          <w:lang w:eastAsia="ru-RU"/>
        </w:rPr>
      </w:pPr>
      <w:r w:rsidRPr="00AC128E">
        <w:rPr>
          <w:rFonts w:ascii="Times New Roman" w:eastAsia="Times New Roman" w:hAnsi="Times New Roman" w:cs="Times New Roman"/>
          <w:b/>
          <w:bCs/>
          <w:color w:val="000000"/>
          <w:sz w:val="28"/>
          <w:szCs w:val="28"/>
          <w:lang w:eastAsia="ru-RU"/>
        </w:rPr>
        <w:t xml:space="preserve">Специальные приспособления (СП) </w:t>
      </w:r>
      <w:r w:rsidRPr="00AC128E">
        <w:rPr>
          <w:rFonts w:ascii="Times New Roman" w:eastAsia="Times New Roman" w:hAnsi="Times New Roman" w:cs="Times New Roman"/>
          <w:color w:val="000000"/>
          <w:sz w:val="28"/>
          <w:szCs w:val="28"/>
          <w:lang w:eastAsia="ru-RU"/>
        </w:rPr>
        <w:t xml:space="preserve">– </w:t>
      </w:r>
      <w:r w:rsidRPr="00AC128E">
        <w:rPr>
          <w:rFonts w:ascii="Times New Roman" w:eastAsia="Times New Roman" w:hAnsi="Times New Roman" w:cs="Times New Roman"/>
          <w:sz w:val="28"/>
          <w:szCs w:val="28"/>
          <w:lang w:eastAsia="ru-RU"/>
        </w:rPr>
        <w:t>используют для выполнения определенной операции при обработке конкретной детали, они являются одноцелевыми. При смене объекта производства такие приспособления, как правило, приходится списывать, независимо от степени их физического износа. Эти приспособления трудоемки и дороги в изготовлении. Их изготавливают в единичном производстве, а применяют главным образом в крупносерийном и массовом производствах.</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 xml:space="preserve">По </w:t>
      </w:r>
      <w:r w:rsidRPr="00AC128E">
        <w:rPr>
          <w:rFonts w:ascii="Times New Roman" w:eastAsia="Times New Roman" w:hAnsi="Times New Roman" w:cs="Times New Roman"/>
          <w:b/>
          <w:i/>
          <w:sz w:val="28"/>
          <w:szCs w:val="28"/>
          <w:lang w:eastAsia="ru-RU"/>
        </w:rPr>
        <w:t>степени механизации и автоматизации</w:t>
      </w:r>
      <w:r w:rsidRPr="00AC128E">
        <w:rPr>
          <w:rFonts w:ascii="Times New Roman" w:eastAsia="Times New Roman" w:hAnsi="Times New Roman" w:cs="Times New Roman"/>
          <w:sz w:val="28"/>
          <w:szCs w:val="28"/>
          <w:lang w:eastAsia="ru-RU"/>
        </w:rPr>
        <w:t xml:space="preserve"> приспособления подразделяют на</w:t>
      </w:r>
      <w:r w:rsidR="00ED2683">
        <w:rPr>
          <w:rFonts w:ascii="Times New Roman" w:eastAsia="Times New Roman" w:hAnsi="Times New Roman" w:cs="Times New Roman"/>
          <w:sz w:val="28"/>
          <w:szCs w:val="28"/>
          <w:lang w:eastAsia="ru-RU"/>
        </w:rPr>
        <w:t xml:space="preserve"> следующие типы</w:t>
      </w:r>
      <w:r w:rsidRPr="00AC128E">
        <w:rPr>
          <w:rFonts w:ascii="Times New Roman" w:eastAsia="Times New Roman" w:hAnsi="Times New Roman" w:cs="Times New Roman"/>
          <w:sz w:val="28"/>
          <w:szCs w:val="28"/>
          <w:lang w:eastAsia="ru-RU"/>
        </w:rPr>
        <w:t>:</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1. Ручные</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2. Механизированные</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3. Полуавтоматические</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4. Автоматические</w:t>
      </w:r>
    </w:p>
    <w:p w:rsidR="00AC128E" w:rsidRDefault="00AC128E" w:rsidP="00AC128E">
      <w:pPr>
        <w:spacing w:line="360" w:lineRule="auto"/>
        <w:ind w:firstLine="709"/>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Выбор приспособлений зависит от типа производства, программы выпуска деталей, формы и габаритных размеров деталей, точности их изготовления и от технических требований, предъявляемых к деталям, подлежащим изготовлению</w:t>
      </w:r>
      <w:r>
        <w:rPr>
          <w:rFonts w:ascii="Times New Roman" w:eastAsia="Times New Roman" w:hAnsi="Times New Roman" w:cs="Times New Roman"/>
          <w:sz w:val="28"/>
          <w:szCs w:val="28"/>
          <w:lang w:eastAsia="ru-RU"/>
        </w:rPr>
        <w:t>.</w:t>
      </w:r>
    </w:p>
    <w:p w:rsidR="00AC128E" w:rsidRDefault="00AC128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AC128E" w:rsidRPr="00AC128E" w:rsidRDefault="00291EC0" w:rsidP="007D47B3">
      <w:pPr>
        <w:keepNext/>
        <w:keepLines/>
        <w:spacing w:before="480" w:after="240" w:line="360" w:lineRule="auto"/>
        <w:jc w:val="center"/>
        <w:outlineLvl w:val="0"/>
        <w:rPr>
          <w:rFonts w:ascii="Times New Roman" w:eastAsiaTheme="majorEastAsia" w:hAnsi="Times New Roman" w:cs="Times New Roman"/>
          <w:b/>
          <w:bCs/>
          <w:sz w:val="28"/>
          <w:szCs w:val="28"/>
        </w:rPr>
      </w:pPr>
      <w:bookmarkStart w:id="6" w:name="_Toc4416009"/>
      <w:r>
        <w:rPr>
          <w:rFonts w:ascii="Times New Roman" w:eastAsiaTheme="majorEastAsia" w:hAnsi="Times New Roman" w:cs="Times New Roman"/>
          <w:b/>
          <w:bCs/>
          <w:sz w:val="28"/>
          <w:szCs w:val="28"/>
        </w:rPr>
        <w:lastRenderedPageBreak/>
        <w:t>Глава 2. Бизнес функциональные требования к разрабатываемой системе</w:t>
      </w:r>
      <w:bookmarkEnd w:id="6"/>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t>Существует определённая последовательность действий, позволяющая обеспечить определённую степень качества продукта. Эту последовательность действий можно описать следующим образом.</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1 ЭТАП - Сбор требований о требуемой системе</w:t>
      </w:r>
      <w:r w:rsidRPr="00AC128E">
        <w:rPr>
          <w:rFonts w:ascii="Times New Roman" w:hAnsi="Times New Roman" w:cs="Times New Roman"/>
          <w:sz w:val="28"/>
          <w:szCs w:val="28"/>
        </w:rPr>
        <w:t>. На данном этапе собирается информация о потребностях компании заказчика, возможностях их удовлетворения и методах, допустимых для заказчика, пользователя программного продукта, базовых сущностях и их взаимодействиях. Формируются цели и задачи проекта.</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2 ЭТАП - Проектирование.</w:t>
      </w:r>
      <w:r w:rsidRPr="00AC128E">
        <w:rPr>
          <w:rFonts w:ascii="Times New Roman" w:hAnsi="Times New Roman" w:cs="Times New Roman"/>
          <w:sz w:val="28"/>
          <w:szCs w:val="28"/>
        </w:rPr>
        <w:t xml:space="preserve"> На основе информации, полученной на первом этапе, выбирается платформа для развертывания системы, языки программирования, на которых система будет реализована, система управления базами данных, каналы передачи информации между компонентами системы, а также пользователями. Формируются требования к технической и аппаратной частям, комплекс организационных материалов, а также ответственные за приобретение, установку и настройку оборудования.</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3</w:t>
      </w:r>
      <w:r w:rsidRPr="00AC128E">
        <w:rPr>
          <w:rFonts w:ascii="Times New Roman" w:hAnsi="Times New Roman" w:cs="Times New Roman"/>
          <w:sz w:val="28"/>
          <w:szCs w:val="28"/>
        </w:rPr>
        <w:t xml:space="preserve"> </w:t>
      </w:r>
      <w:r w:rsidRPr="00AC128E">
        <w:rPr>
          <w:rFonts w:ascii="Times New Roman" w:hAnsi="Times New Roman" w:cs="Times New Roman"/>
          <w:b/>
          <w:sz w:val="28"/>
          <w:szCs w:val="28"/>
        </w:rPr>
        <w:t xml:space="preserve">ЭТАП – Реализация программного продукта </w:t>
      </w:r>
      <w:r w:rsidRPr="00AC128E">
        <w:rPr>
          <w:rFonts w:ascii="Times New Roman" w:hAnsi="Times New Roman" w:cs="Times New Roman"/>
          <w:sz w:val="28"/>
          <w:szCs w:val="28"/>
        </w:rPr>
        <w:t>в соответствии с методологией и этапами, соблюдаемыми в компании разработчика. В разработке используют экспертные оценки, анализ, эксперименты. В ходе реализации появляются прототипы различного назначения: экспериментальные, презентационные, рабочие; различного масштаба: от  реализации одной функции до прототипа крупного модуля и даже системы. Завершающей частью этого этапа является выпуск работающего продукта, соответствующего заявленным характеристикам.</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 xml:space="preserve">4 ЭТАП – Тестирование. </w:t>
      </w:r>
      <w:r w:rsidRPr="00AC128E">
        <w:rPr>
          <w:rFonts w:ascii="Times New Roman" w:hAnsi="Times New Roman" w:cs="Times New Roman"/>
          <w:sz w:val="28"/>
          <w:szCs w:val="28"/>
        </w:rPr>
        <w:t xml:space="preserve">В первую очередь к тестированию приступают сотрудники компании-разработчика, желательно, не участвующие в этапе реализации. Они производят максимально возможную проверку всех модулей </w:t>
      </w:r>
      <w:r w:rsidRPr="00AC128E">
        <w:rPr>
          <w:rFonts w:ascii="Times New Roman" w:hAnsi="Times New Roman" w:cs="Times New Roman"/>
          <w:sz w:val="28"/>
          <w:szCs w:val="28"/>
        </w:rPr>
        <w:lastRenderedPageBreak/>
        <w:t>программного продукта перед сдачей его на тестирование заказчику. Лишь убедившись в работоспособности системы, её устойчивости и стабильности её работы, можно предавать программный продукт заказчику до следующего этапа.</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5 ЭТАП – Передача программного продукта в опытную эксплуатацию.</w:t>
      </w:r>
      <w:r w:rsidRPr="00AC128E">
        <w:rPr>
          <w:rFonts w:ascii="Times New Roman" w:hAnsi="Times New Roman" w:cs="Times New Roman"/>
          <w:sz w:val="28"/>
          <w:szCs w:val="28"/>
        </w:rPr>
        <w:t xml:space="preserve"> На этом этапе производится установка программного продукта на оборудование заказчика, желательно, чтобы оно соответствовало требованиям, предъявленным ранее, в ином случае появляется необходимость оговаривать новые требования к системе до появления необходимого программно-аппаратного обеспечения. Производится обучение работе с системой сотрудников заказчика, участвующих в этапе пробной эксплуатации. Если в ходе опытной эксплуатации не было выявлено существенных недостатков и недоработок в системе, этап завершается сдачей программного продукта.</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t>Вся перечисленная последовательность действия основывается на этапе сбора требований. Ведь чем дальше зайдет ошибка в работе над п</w:t>
      </w:r>
      <w:r w:rsidR="00291EC0">
        <w:rPr>
          <w:rFonts w:ascii="Times New Roman" w:hAnsi="Times New Roman" w:cs="Times New Roman"/>
          <w:sz w:val="28"/>
          <w:szCs w:val="28"/>
        </w:rPr>
        <w:t>роектом, тем дороже обойдется её</w:t>
      </w:r>
      <w:r w:rsidRPr="00AC128E">
        <w:rPr>
          <w:rFonts w:ascii="Times New Roman" w:hAnsi="Times New Roman" w:cs="Times New Roman"/>
          <w:sz w:val="28"/>
          <w:szCs w:val="28"/>
        </w:rPr>
        <w:t xml:space="preserve"> исправление. Поэтому столь пристальное внимание уделяется первому этапу. Одной из частей первого этапа является составление бизнес функциональных требований (БФТ) к разрабатываемой системе. Процесс составления БФТ является важным этапом, как для заказчика, так и для разработчика. В ходе этого процесса заказчик, благодаря помощи сотрудников компании-разработчика, определяется со своими потребностями и сообщает разработчику. Тот в свою очередь оценивает сроки и затраты на данный проект, а также возможность его исполнить. Если заказчик и исполнитель смогли договориться основным пунктам, формируются соответствующие документы для дальнейшей работы над проектом. В данной работе будут предоставлены лишь некоторые обязательные пункты.</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br w:type="page"/>
      </w:r>
    </w:p>
    <w:p w:rsidR="00AC128E" w:rsidRPr="00291EC0" w:rsidRDefault="00AC128E" w:rsidP="007B4200">
      <w:pPr>
        <w:pStyle w:val="a7"/>
        <w:keepNext/>
        <w:keepLines/>
        <w:numPr>
          <w:ilvl w:val="1"/>
          <w:numId w:val="27"/>
        </w:numPr>
        <w:spacing w:before="480" w:after="240" w:line="360" w:lineRule="auto"/>
        <w:jc w:val="center"/>
        <w:outlineLvl w:val="0"/>
        <w:rPr>
          <w:rFonts w:ascii="Times New Roman" w:eastAsiaTheme="majorEastAsia" w:hAnsi="Times New Roman" w:cs="Times New Roman"/>
          <w:b/>
          <w:bCs/>
          <w:color w:val="000000" w:themeColor="text1"/>
          <w:sz w:val="28"/>
          <w:szCs w:val="28"/>
        </w:rPr>
      </w:pPr>
      <w:bookmarkStart w:id="7" w:name="_Toc515276120"/>
      <w:bookmarkStart w:id="8" w:name="_Toc4416010"/>
      <w:r w:rsidRPr="00291EC0">
        <w:rPr>
          <w:rFonts w:ascii="Times New Roman" w:eastAsiaTheme="majorEastAsia" w:hAnsi="Times New Roman" w:cs="Times New Roman"/>
          <w:b/>
          <w:bCs/>
          <w:color w:val="000000" w:themeColor="text1"/>
          <w:sz w:val="28"/>
          <w:szCs w:val="28"/>
        </w:rPr>
        <w:lastRenderedPageBreak/>
        <w:t>Назначение документа</w:t>
      </w:r>
      <w:bookmarkEnd w:id="7"/>
      <w:bookmarkEnd w:id="8"/>
    </w:p>
    <w:p w:rsidR="00AC128E" w:rsidRPr="00AC128E" w:rsidRDefault="00AC128E" w:rsidP="00AC128E">
      <w:pPr>
        <w:spacing w:line="360" w:lineRule="auto"/>
        <w:ind w:firstLine="709"/>
        <w:contextualSpacing/>
        <w:jc w:val="both"/>
        <w:rPr>
          <w:rFonts w:ascii="Times New Roman" w:hAnsi="Times New Roman"/>
          <w:sz w:val="28"/>
        </w:rPr>
      </w:pPr>
      <w:r w:rsidRPr="00AC128E">
        <w:rPr>
          <w:rFonts w:ascii="Times New Roman" w:hAnsi="Times New Roman"/>
          <w:sz w:val="28"/>
        </w:rPr>
        <w:t>Назначение данного пакета требований к системе управления жизненным циклом технической оснастки (далее ТО), используемых на «Редуктор-ПМ» (далее Система) состоит в описании требований к данной Системе.</w:t>
      </w:r>
    </w:p>
    <w:p w:rsidR="00AC128E" w:rsidRPr="00AC128E" w:rsidRDefault="00AC128E" w:rsidP="00AC128E">
      <w:pPr>
        <w:spacing w:line="360" w:lineRule="auto"/>
        <w:ind w:firstLine="709"/>
        <w:contextualSpacing/>
        <w:jc w:val="both"/>
        <w:rPr>
          <w:rFonts w:ascii="Times New Roman" w:hAnsi="Times New Roman"/>
          <w:sz w:val="28"/>
        </w:rPr>
      </w:pPr>
      <w:r w:rsidRPr="00AC128E">
        <w:rPr>
          <w:rFonts w:ascii="Times New Roman" w:hAnsi="Times New Roman"/>
          <w:sz w:val="28"/>
        </w:rPr>
        <w:t>В данном документе отражено следующее:</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Краткое описание разрабатываемой системы</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Функциональные требования к Системе</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Требования к пользовательскому интерфейсу</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Требования к отчётности</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Требования к нагрузке на Систему.</w:t>
      </w:r>
    </w:p>
    <w:p w:rsidR="00AC128E" w:rsidRPr="00291EC0" w:rsidRDefault="00AC128E" w:rsidP="007B4200">
      <w:pPr>
        <w:pStyle w:val="a7"/>
        <w:keepNext/>
        <w:keepLines/>
        <w:numPr>
          <w:ilvl w:val="1"/>
          <w:numId w:val="27"/>
        </w:numPr>
        <w:spacing w:before="480" w:after="120" w:line="360" w:lineRule="auto"/>
        <w:outlineLvl w:val="0"/>
        <w:rPr>
          <w:rFonts w:ascii="Times New Roman" w:eastAsiaTheme="majorEastAsia" w:hAnsi="Times New Roman" w:cs="Times New Roman"/>
          <w:b/>
          <w:bCs/>
          <w:color w:val="000000" w:themeColor="text1"/>
          <w:sz w:val="28"/>
          <w:szCs w:val="28"/>
        </w:rPr>
      </w:pPr>
      <w:bookmarkStart w:id="9" w:name="_Toc515276121"/>
      <w:bookmarkStart w:id="10" w:name="_Toc4416011"/>
      <w:r w:rsidRPr="00291EC0">
        <w:rPr>
          <w:rFonts w:ascii="Times New Roman" w:eastAsiaTheme="majorEastAsia" w:hAnsi="Times New Roman" w:cs="Times New Roman"/>
          <w:b/>
          <w:bCs/>
          <w:color w:val="000000" w:themeColor="text1"/>
          <w:sz w:val="28"/>
          <w:szCs w:val="28"/>
        </w:rPr>
        <w:t>Термины и определения</w:t>
      </w:r>
      <w:bookmarkEnd w:id="9"/>
      <w:bookmarkEnd w:id="10"/>
    </w:p>
    <w:p w:rsidR="00AC128E" w:rsidRPr="00AC128E" w:rsidRDefault="00AC128E" w:rsidP="00AC128E">
      <w:pPr>
        <w:spacing w:before="240"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t>Использованы термины согласно ГОСТ 3.1109-82 «Единая система технологической документации (ЕСТД). Термины и определения»:</w:t>
      </w:r>
    </w:p>
    <w:p w:rsidR="00AC128E" w:rsidRPr="00AC128E" w:rsidRDefault="00AC128E" w:rsidP="007B4200">
      <w:pPr>
        <w:numPr>
          <w:ilvl w:val="0"/>
          <w:numId w:val="10"/>
        </w:numPr>
        <w:spacing w:line="360" w:lineRule="auto"/>
        <w:contextualSpacing/>
        <w:jc w:val="both"/>
        <w:rPr>
          <w:rFonts w:ascii="Times New Roman" w:hAnsi="Times New Roman" w:cs="Times New Roman"/>
          <w:sz w:val="28"/>
          <w:szCs w:val="28"/>
        </w:rPr>
      </w:pPr>
      <w:r w:rsidRPr="00AC128E">
        <w:rPr>
          <w:rFonts w:ascii="Times New Roman" w:hAnsi="Times New Roman" w:cs="Times New Roman"/>
          <w:b/>
          <w:bCs/>
          <w:i/>
          <w:sz w:val="28"/>
          <w:szCs w:val="28"/>
        </w:rPr>
        <w:t>Технологическая оснастка</w:t>
      </w:r>
      <w:r w:rsidRPr="00AC128E">
        <w:rPr>
          <w:rFonts w:ascii="Times New Roman" w:hAnsi="Times New Roman" w:cs="Times New Roman"/>
          <w:b/>
          <w:bCs/>
          <w:sz w:val="28"/>
          <w:szCs w:val="28"/>
        </w:rPr>
        <w:t xml:space="preserve"> - </w:t>
      </w:r>
      <w:r w:rsidRPr="00AC128E">
        <w:rPr>
          <w:rFonts w:ascii="Times New Roman" w:hAnsi="Times New Roman" w:cs="Times New Roman"/>
          <w:sz w:val="28"/>
          <w:szCs w:val="28"/>
        </w:rPr>
        <w:t>средства технологического оснащения, дополняющие технологическое оборудование для выполнения определенной части технологического процесса.</w:t>
      </w:r>
      <w:r w:rsidRPr="00AC128E">
        <w:rPr>
          <w:rFonts w:ascii="Times New Roman" w:hAnsi="Times New Roman" w:cs="Times New Roman"/>
          <w:sz w:val="28"/>
          <w:szCs w:val="28"/>
        </w:rPr>
        <w:br/>
      </w:r>
      <w:proofErr w:type="gramStart"/>
      <w:r w:rsidRPr="00AC128E">
        <w:rPr>
          <w:rFonts w:ascii="Times New Roman" w:hAnsi="Times New Roman" w:cs="Times New Roman"/>
          <w:sz w:val="28"/>
          <w:szCs w:val="28"/>
        </w:rPr>
        <w:t>Примеры ТО: режущий инструмент, штампы, приспособления, калибры, пресс-формы, модели, литейные формы и т.д.</w:t>
      </w:r>
      <w:proofErr w:type="gramEnd"/>
    </w:p>
    <w:p w:rsidR="00AC128E" w:rsidRPr="00AC128E" w:rsidRDefault="00AC128E" w:rsidP="007B4200">
      <w:pPr>
        <w:numPr>
          <w:ilvl w:val="0"/>
          <w:numId w:val="10"/>
        </w:numPr>
        <w:spacing w:line="360" w:lineRule="auto"/>
        <w:contextualSpacing/>
        <w:jc w:val="both"/>
        <w:rPr>
          <w:rFonts w:ascii="Times New Roman" w:hAnsi="Times New Roman" w:cs="Times New Roman"/>
          <w:sz w:val="28"/>
          <w:szCs w:val="28"/>
        </w:rPr>
      </w:pPr>
      <w:r w:rsidRPr="00AC128E">
        <w:rPr>
          <w:rFonts w:ascii="Times New Roman" w:hAnsi="Times New Roman" w:cs="Times New Roman"/>
          <w:b/>
          <w:bCs/>
          <w:i/>
          <w:sz w:val="28"/>
          <w:szCs w:val="28"/>
        </w:rPr>
        <w:t>Жизненный цикл</w:t>
      </w:r>
      <w:r w:rsidRPr="00AC128E">
        <w:rPr>
          <w:rFonts w:ascii="Times New Roman" w:hAnsi="Times New Roman" w:cs="Times New Roman"/>
          <w:sz w:val="28"/>
          <w:szCs w:val="28"/>
        </w:rPr>
        <w:t xml:space="preserve"> - это не временной период существования, а процесс последовательного изменения ее состояния, обусловленный видом производимых на нее воздействий. Реально существование продукции как таковой начинается после окончания ее изготовления, т.е. практически ее жизненный цикл ограничивается стадией эксплуатации (применения). Но стадии </w:t>
      </w:r>
      <w:hyperlink r:id="rId7" w:tgtFrame="_self" w:tooltip="Разработка продукции по Р 50-605-80-93" w:history="1">
        <w:r w:rsidRPr="00AC128E">
          <w:rPr>
            <w:rFonts w:ascii="Times New Roman" w:hAnsi="Times New Roman" w:cs="Times New Roman"/>
            <w:sz w:val="28"/>
          </w:rPr>
          <w:t>разработки</w:t>
        </w:r>
      </w:hyperlink>
      <w:r w:rsidRPr="00AC128E">
        <w:rPr>
          <w:rFonts w:ascii="Times New Roman" w:hAnsi="Times New Roman" w:cs="Times New Roman"/>
          <w:sz w:val="28"/>
          <w:szCs w:val="28"/>
        </w:rPr>
        <w:t xml:space="preserve"> и производства являются определяющими. Поэтому началом жизненного цикла продукции условно считают формирование исходных требований к ней. И хотя на начальных этапах работ продукция, </w:t>
      </w:r>
      <w:r w:rsidRPr="00AC128E">
        <w:rPr>
          <w:rFonts w:ascii="Times New Roman" w:hAnsi="Times New Roman" w:cs="Times New Roman"/>
          <w:sz w:val="28"/>
          <w:szCs w:val="28"/>
        </w:rPr>
        <w:lastRenderedPageBreak/>
        <w:t xml:space="preserve">как правило, существует только в виде замысла, </w:t>
      </w:r>
      <w:hyperlink r:id="rId8" w:tgtFrame="_self" w:tooltip="Требование по ГОСТ 1.1-2002" w:history="1">
        <w:r w:rsidRPr="00AC128E">
          <w:rPr>
            <w:rFonts w:ascii="Times New Roman" w:hAnsi="Times New Roman" w:cs="Times New Roman"/>
            <w:sz w:val="28"/>
          </w:rPr>
          <w:t>требований</w:t>
        </w:r>
      </w:hyperlink>
      <w:r w:rsidRPr="00AC128E">
        <w:rPr>
          <w:rFonts w:ascii="Times New Roman" w:hAnsi="Times New Roman" w:cs="Times New Roman"/>
          <w:sz w:val="28"/>
          <w:szCs w:val="28"/>
        </w:rPr>
        <w:t xml:space="preserve">, </w:t>
      </w:r>
      <w:hyperlink r:id="rId9" w:tgtFrame="_self" w:tooltip="Техническая документация на продукцию по Р 50-605-80-93" w:history="1">
        <w:r w:rsidRPr="00AC128E">
          <w:rPr>
            <w:rFonts w:ascii="Times New Roman" w:hAnsi="Times New Roman" w:cs="Times New Roman"/>
            <w:sz w:val="28"/>
          </w:rPr>
          <w:t>технической документации</w:t>
        </w:r>
      </w:hyperlink>
      <w:r w:rsidRPr="00AC128E">
        <w:rPr>
          <w:rFonts w:ascii="Times New Roman" w:hAnsi="Times New Roman" w:cs="Times New Roman"/>
          <w:sz w:val="28"/>
          <w:szCs w:val="28"/>
        </w:rPr>
        <w:t>, считается, что ее жизненный цикл уже начался. Первым уровнем деления жизненного цикла продукции является деление его на стадии жизненного цикла.</w:t>
      </w:r>
    </w:p>
    <w:p w:rsidR="00AC128E" w:rsidRPr="00AC128E" w:rsidRDefault="00AC128E" w:rsidP="007B4200">
      <w:pPr>
        <w:numPr>
          <w:ilvl w:val="0"/>
          <w:numId w:val="10"/>
        </w:numPr>
        <w:spacing w:line="360" w:lineRule="auto"/>
        <w:contextualSpacing/>
        <w:jc w:val="both"/>
        <w:rPr>
          <w:rFonts w:ascii="Times New Roman" w:hAnsi="Times New Roman" w:cs="Times New Roman"/>
          <w:sz w:val="28"/>
          <w:szCs w:val="28"/>
        </w:rPr>
      </w:pPr>
      <w:r w:rsidRPr="00AC128E">
        <w:rPr>
          <w:rFonts w:ascii="Times New Roman" w:hAnsi="Times New Roman" w:cs="Times New Roman"/>
          <w:b/>
          <w:bCs/>
          <w:i/>
          <w:sz w:val="28"/>
          <w:szCs w:val="28"/>
        </w:rPr>
        <w:t>Стадия жизненного цикла</w:t>
      </w:r>
      <w:r w:rsidRPr="00AC128E">
        <w:rPr>
          <w:rFonts w:ascii="Times New Roman" w:hAnsi="Times New Roman" w:cs="Times New Roman"/>
          <w:sz w:val="28"/>
          <w:szCs w:val="28"/>
        </w:rPr>
        <w:t xml:space="preserve"> – часть жизненного цикла продукции, характеризуемая определенным состояние продукции, видом предусмотренных работ и их конечными результатами. В общем случае для жизненного цикла продукции приняты следующие стадии: исследование и проектирование, изготовлении, обращение и реализация, эксплуатация или потребление.</w:t>
      </w:r>
    </w:p>
    <w:p w:rsidR="00AC128E" w:rsidRPr="00AC128E" w:rsidRDefault="00AC128E" w:rsidP="00AC128E">
      <w:pPr>
        <w:spacing w:line="360" w:lineRule="auto"/>
        <w:ind w:left="720"/>
        <w:contextualSpacing/>
        <w:jc w:val="both"/>
        <w:rPr>
          <w:rFonts w:ascii="Times New Roman" w:hAnsi="Times New Roman" w:cs="Times New Roman"/>
          <w:b/>
          <w:sz w:val="28"/>
          <w:szCs w:val="28"/>
        </w:rPr>
      </w:pPr>
      <w:r w:rsidRPr="00AC128E">
        <w:rPr>
          <w:rFonts w:ascii="Times New Roman" w:hAnsi="Times New Roman" w:cs="Times New Roman"/>
          <w:b/>
          <w:sz w:val="28"/>
          <w:szCs w:val="28"/>
        </w:rPr>
        <w:t>Сокращения: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ТО – технологическая оснастка;</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 xml:space="preserve">ЖЦ – жизненный </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ТБ – техника безопасности;</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ОПП – оперативно-производственное планирование;</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КБПО – конструкторское бюро перемоточного оборудования;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КОПИ – конструкторский отдел по инструментам;</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КОПП – конструкторский отдел по приборам;</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ТКП – технико-коммерческое предложение;</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 xml:space="preserve">ИРК – </w:t>
      </w:r>
      <w:proofErr w:type="spellStart"/>
      <w:r w:rsidRPr="00AC128E">
        <w:rPr>
          <w:rFonts w:ascii="Times New Roman" w:hAnsi="Times New Roman" w:cs="Times New Roman"/>
          <w:sz w:val="28"/>
          <w:szCs w:val="28"/>
        </w:rPr>
        <w:t>инструменто-раздаточная</w:t>
      </w:r>
      <w:proofErr w:type="spellEnd"/>
      <w:r w:rsidRPr="00AC128E">
        <w:rPr>
          <w:rFonts w:ascii="Times New Roman" w:hAnsi="Times New Roman" w:cs="Times New Roman"/>
          <w:sz w:val="28"/>
          <w:szCs w:val="28"/>
        </w:rPr>
        <w:t xml:space="preserve"> кладовая;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БИХ – бюро инструментального хозяйства;</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ДСЕ – деталь или сборочная единица;</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КД – конструкторская документация;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ГЗП – грузозахватные приспособления;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КБПО</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ОТДМТ</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ИЗ-ПМ</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lastRenderedPageBreak/>
        <w:t>РИ</w:t>
      </w:r>
      <w:r w:rsidR="00EF0CB9">
        <w:rPr>
          <w:rFonts w:ascii="Times New Roman" w:hAnsi="Times New Roman" w:cs="Times New Roman"/>
          <w:sz w:val="28"/>
          <w:szCs w:val="28"/>
        </w:rPr>
        <w:t xml:space="preserve"> – режущий инструмент</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РЕМПРИ</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СИ – средства измерения;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БТК – бюро технического контроля;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КПП</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ВО</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ИИ</w:t>
      </w:r>
    </w:p>
    <w:p w:rsidR="00AC128E" w:rsidRPr="00ED2683" w:rsidRDefault="00AC128E" w:rsidP="007B4200">
      <w:pPr>
        <w:pStyle w:val="a7"/>
        <w:keepNext/>
        <w:keepLines/>
        <w:numPr>
          <w:ilvl w:val="1"/>
          <w:numId w:val="27"/>
        </w:numPr>
        <w:spacing w:before="120" w:after="120" w:line="360" w:lineRule="auto"/>
        <w:jc w:val="center"/>
        <w:outlineLvl w:val="0"/>
        <w:rPr>
          <w:rFonts w:ascii="Times New Roman" w:eastAsiaTheme="majorEastAsia" w:hAnsi="Times New Roman" w:cs="Times New Roman"/>
          <w:b/>
          <w:bCs/>
          <w:color w:val="000000" w:themeColor="text1"/>
          <w:sz w:val="28"/>
          <w:szCs w:val="28"/>
        </w:rPr>
      </w:pPr>
      <w:bookmarkStart w:id="11" w:name="_GoBack"/>
      <w:bookmarkStart w:id="12" w:name="_Toc515276122"/>
      <w:bookmarkStart w:id="13" w:name="_Toc4416012"/>
      <w:bookmarkEnd w:id="11"/>
      <w:r w:rsidRPr="00ED2683">
        <w:rPr>
          <w:rFonts w:ascii="Times New Roman" w:eastAsiaTheme="majorEastAsia" w:hAnsi="Times New Roman" w:cs="Times New Roman"/>
          <w:b/>
          <w:bCs/>
          <w:color w:val="000000" w:themeColor="text1"/>
          <w:sz w:val="28"/>
          <w:szCs w:val="28"/>
        </w:rPr>
        <w:t>Предпосылки создания программного продукта</w:t>
      </w:r>
      <w:bookmarkEnd w:id="12"/>
      <w:bookmarkEnd w:id="13"/>
    </w:p>
    <w:p w:rsidR="00AC128E" w:rsidRPr="00ED2683" w:rsidRDefault="00AC128E" w:rsidP="007B4200">
      <w:pPr>
        <w:pStyle w:val="a7"/>
        <w:keepNext/>
        <w:keepLines/>
        <w:numPr>
          <w:ilvl w:val="2"/>
          <w:numId w:val="27"/>
        </w:numPr>
        <w:spacing w:before="120" w:after="120" w:line="360" w:lineRule="auto"/>
        <w:jc w:val="both"/>
        <w:outlineLvl w:val="0"/>
        <w:rPr>
          <w:rFonts w:ascii="Times New Roman" w:eastAsiaTheme="majorEastAsia" w:hAnsi="Times New Roman" w:cs="Times New Roman"/>
          <w:b/>
          <w:bCs/>
          <w:color w:val="000000" w:themeColor="text1"/>
          <w:sz w:val="28"/>
          <w:szCs w:val="28"/>
        </w:rPr>
      </w:pPr>
      <w:bookmarkStart w:id="14" w:name="_Toc515276123"/>
      <w:bookmarkStart w:id="15" w:name="_Toc4416013"/>
      <w:r w:rsidRPr="00ED2683">
        <w:rPr>
          <w:rFonts w:ascii="Times New Roman" w:eastAsiaTheme="majorEastAsia" w:hAnsi="Times New Roman" w:cs="Times New Roman"/>
          <w:b/>
          <w:bCs/>
          <w:color w:val="000000" w:themeColor="text1"/>
          <w:sz w:val="28"/>
          <w:szCs w:val="28"/>
        </w:rPr>
        <w:t>Потребности</w:t>
      </w:r>
      <w:bookmarkEnd w:id="14"/>
      <w:bookmarkEnd w:id="15"/>
    </w:p>
    <w:p w:rsidR="00AC128E" w:rsidRPr="00AC128E" w:rsidRDefault="00AC128E" w:rsidP="00AC128E">
      <w:pPr>
        <w:spacing w:line="360" w:lineRule="auto"/>
        <w:ind w:firstLine="851"/>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В связи отсутствия «Системы управления ЖЦ» были выделены следующие проблемы:</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Отсутствие полной технической информации о ТО приводит </w:t>
      </w:r>
      <w:proofErr w:type="gramStart"/>
      <w:r w:rsidRPr="00AC128E">
        <w:rPr>
          <w:rFonts w:ascii="Times New Roman" w:hAnsi="Times New Roman"/>
          <w:color w:val="000000" w:themeColor="text1"/>
          <w:sz w:val="28"/>
        </w:rPr>
        <w:t>к</w:t>
      </w:r>
      <w:proofErr w:type="gramEnd"/>
      <w:r w:rsidRPr="00AC128E">
        <w:rPr>
          <w:rFonts w:ascii="Times New Roman" w:hAnsi="Times New Roman"/>
          <w:color w:val="000000" w:themeColor="text1"/>
          <w:sz w:val="28"/>
        </w:rPr>
        <w:t>:</w:t>
      </w:r>
    </w:p>
    <w:p w:rsidR="00AC128E" w:rsidRPr="00AC128E" w:rsidRDefault="00AC128E" w:rsidP="007B4200">
      <w:pPr>
        <w:numPr>
          <w:ilvl w:val="0"/>
          <w:numId w:val="9"/>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временным затратам технологов и программистов на подбор и расшифровку обозначения стандартного режущего инструмента по бумажному каталогу, уточнение наличия наличие ее в ИРК (нет учета ТО, выданной на руки);</w:t>
      </w:r>
    </w:p>
    <w:p w:rsidR="00AC128E" w:rsidRPr="00AC128E" w:rsidRDefault="00AC128E" w:rsidP="007B4200">
      <w:pPr>
        <w:numPr>
          <w:ilvl w:val="0"/>
          <w:numId w:val="9"/>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временным затратам технологов и программистов на подбор приспособлений (нет базы данных параметров специальной спроектированной ТО, в СУ «АГАТ» хранятся только чертежи);</w:t>
      </w:r>
    </w:p>
    <w:p w:rsidR="00AC128E" w:rsidRPr="00AC128E" w:rsidRDefault="00AC128E" w:rsidP="007B4200">
      <w:pPr>
        <w:numPr>
          <w:ilvl w:val="0"/>
          <w:numId w:val="9"/>
        </w:numPr>
        <w:spacing w:after="0"/>
        <w:contextualSpacing/>
        <w:jc w:val="both"/>
        <w:rPr>
          <w:rFonts w:ascii="Times New Roman" w:hAnsi="Times New Roman" w:cs="Times New Roman"/>
          <w:sz w:val="28"/>
          <w:szCs w:val="28"/>
        </w:rPr>
      </w:pPr>
      <w:r w:rsidRPr="00AC128E">
        <w:rPr>
          <w:rFonts w:ascii="Times New Roman" w:hAnsi="Times New Roman" w:cs="Times New Roman"/>
          <w:sz w:val="28"/>
          <w:szCs w:val="28"/>
        </w:rPr>
        <w:t>отсутствию унификации - обширная номенклатура взаимозаменяемой ТО;</w:t>
      </w:r>
    </w:p>
    <w:p w:rsidR="00AC128E" w:rsidRPr="00AC128E" w:rsidRDefault="00AC128E" w:rsidP="007B4200">
      <w:pPr>
        <w:numPr>
          <w:ilvl w:val="0"/>
          <w:numId w:val="9"/>
        </w:numPr>
        <w:spacing w:after="0" w:line="360" w:lineRule="auto"/>
        <w:ind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 xml:space="preserve">наличию </w:t>
      </w:r>
      <w:proofErr w:type="gramStart"/>
      <w:r w:rsidRPr="00AC128E">
        <w:rPr>
          <w:rFonts w:ascii="Times New Roman" w:hAnsi="Times New Roman" w:cs="Times New Roman"/>
          <w:sz w:val="28"/>
          <w:szCs w:val="28"/>
        </w:rPr>
        <w:t>неиспользуемой</w:t>
      </w:r>
      <w:proofErr w:type="gramEnd"/>
      <w:r w:rsidRPr="00AC128E">
        <w:rPr>
          <w:rFonts w:ascii="Times New Roman" w:hAnsi="Times New Roman" w:cs="Times New Roman"/>
          <w:sz w:val="28"/>
          <w:szCs w:val="28"/>
        </w:rPr>
        <w:t xml:space="preserve"> ТО (не внедренная); </w:t>
      </w:r>
    </w:p>
    <w:p w:rsidR="00AC128E" w:rsidRPr="00AC128E" w:rsidRDefault="00AC128E" w:rsidP="007B4200">
      <w:pPr>
        <w:numPr>
          <w:ilvl w:val="0"/>
          <w:numId w:val="8"/>
        </w:numPr>
        <w:spacing w:line="360" w:lineRule="auto"/>
        <w:ind w:hanging="357"/>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технологов и программистов на согласование заказов ОГТ275-6/-7 и списков ОГТ275-46/-47;</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конструкторов на согласование чертежей ТО;</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Временные затраты технологов на создание операционных карт (даже если есть 3D модель детали технологический процесс проектируется в </w:t>
      </w:r>
      <w:proofErr w:type="spellStart"/>
      <w:r w:rsidRPr="00AC128E">
        <w:rPr>
          <w:rFonts w:ascii="Times New Roman" w:hAnsi="Times New Roman"/>
          <w:color w:val="000000" w:themeColor="text1"/>
          <w:sz w:val="28"/>
        </w:rPr>
        <w:t>AutoCAD</w:t>
      </w:r>
      <w:proofErr w:type="spellEnd"/>
      <w:r w:rsidRPr="00AC128E">
        <w:rPr>
          <w:rFonts w:ascii="Times New Roman" w:hAnsi="Times New Roman"/>
          <w:color w:val="000000" w:themeColor="text1"/>
          <w:sz w:val="28"/>
        </w:rPr>
        <w:t>);</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lastRenderedPageBreak/>
        <w:t>Временные затраты технологов на создание ведомости оснастки;</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программистов на создание пооперационных 3D-моделей в NX (если бы технологи проектировали ТП в NX, то программисты в более короткие сроки рассчитывали бы управляющие программы и станки бы не простаивали);</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Временные затраты программистов на создание 3D моделей приспособлений в NX, когда требуется точный расчет на соударение (3D модели проектируют только на литейную оснастку, остальные приспособления проектируют в </w:t>
      </w:r>
      <w:proofErr w:type="spellStart"/>
      <w:r w:rsidRPr="00AC128E">
        <w:rPr>
          <w:rFonts w:ascii="Times New Roman" w:hAnsi="Times New Roman"/>
          <w:color w:val="000000" w:themeColor="text1"/>
          <w:sz w:val="28"/>
        </w:rPr>
        <w:t>AutoCAD</w:t>
      </w:r>
      <w:proofErr w:type="spellEnd"/>
      <w:r w:rsidRPr="00AC128E">
        <w:rPr>
          <w:rFonts w:ascii="Times New Roman" w:hAnsi="Times New Roman"/>
          <w:color w:val="000000" w:themeColor="text1"/>
          <w:sz w:val="28"/>
        </w:rPr>
        <w:t>);</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технологов ввиду отсутствия системы для проектирования технологического процесса с возможностью поиска по заданным фильтрам ТО.</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на добавление ТО программистами в карту наладки;</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Временные затраты кладовщиков на согласование заявок ОГТ275-5-4. </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кладовщиков на добавление применяемости в программе КУ, ИРК и карточке учета.</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Временные затраты кладовщиков на поиск ТО в ИРК. (Зависимость своевременной выдачи ТО от кладовщика ввиду отсутствия регламентированной системы хранения, которая является частью системы управления жизненным циклом ТО); </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Большие складские площади, является следствием проблемы п.1;</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Единовременная затрата больших денежных средств (годовые закупки) и длительное ожидание ТО</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Небрежное отношение рабочих </w:t>
      </w:r>
      <w:proofErr w:type="gramStart"/>
      <w:r w:rsidRPr="00AC128E">
        <w:rPr>
          <w:rFonts w:ascii="Times New Roman" w:hAnsi="Times New Roman"/>
          <w:color w:val="000000" w:themeColor="text1"/>
          <w:sz w:val="28"/>
        </w:rPr>
        <w:t>к</w:t>
      </w:r>
      <w:proofErr w:type="gramEnd"/>
      <w:r w:rsidRPr="00AC128E">
        <w:rPr>
          <w:rFonts w:ascii="Times New Roman" w:hAnsi="Times New Roman"/>
          <w:color w:val="000000" w:themeColor="text1"/>
          <w:sz w:val="28"/>
        </w:rPr>
        <w:t xml:space="preserve"> ТО.  </w:t>
      </w:r>
    </w:p>
    <w:p w:rsidR="00AC128E" w:rsidRPr="00AC128E" w:rsidRDefault="00AC128E" w:rsidP="00AC128E">
      <w:pPr>
        <w:spacing w:line="360" w:lineRule="auto"/>
        <w:jc w:val="both"/>
        <w:rPr>
          <w:rFonts w:ascii="Times New Roman" w:hAnsi="Times New Roman"/>
          <w:color w:val="000000" w:themeColor="text1"/>
          <w:sz w:val="28"/>
        </w:rPr>
      </w:pPr>
      <w:r w:rsidRPr="00AC128E">
        <w:rPr>
          <w:rFonts w:ascii="Times New Roman" w:hAnsi="Times New Roman"/>
          <w:color w:val="000000" w:themeColor="text1"/>
          <w:sz w:val="28"/>
        </w:rPr>
        <w:tab/>
        <w:t xml:space="preserve">Результатом функционирования Системы управления ЖЦ ТО будет </w:t>
      </w:r>
      <w:r w:rsidRPr="00AC128E">
        <w:rPr>
          <w:rFonts w:ascii="Times New Roman" w:hAnsi="Times New Roman"/>
          <w:b/>
          <w:color w:val="000000" w:themeColor="text1"/>
          <w:sz w:val="28"/>
        </w:rPr>
        <w:t>снижение затрат</w:t>
      </w:r>
      <w:r w:rsidRPr="00AC128E">
        <w:rPr>
          <w:rFonts w:ascii="Times New Roman" w:hAnsi="Times New Roman"/>
          <w:color w:val="000000" w:themeColor="text1"/>
          <w:sz w:val="28"/>
        </w:rPr>
        <w:t>:</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lastRenderedPageBreak/>
        <w:t>На приобретение ТО вследствие – контроля над уровнем запасов и неликвидной продукцией.</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Рабочего времени технологов на подбор и расшифровку ТО;</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Рабочего времени программистов на создание карт наладок, - расчет управляющей программы;</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Рабочего времени технологов на согласование списков </w:t>
      </w:r>
      <w:proofErr w:type="gramStart"/>
      <w:r w:rsidRPr="00AC128E">
        <w:rPr>
          <w:rFonts w:ascii="Times New Roman" w:hAnsi="Times New Roman"/>
          <w:color w:val="000000" w:themeColor="text1"/>
          <w:sz w:val="28"/>
        </w:rPr>
        <w:t>новой</w:t>
      </w:r>
      <w:proofErr w:type="gramEnd"/>
      <w:r w:rsidRPr="00AC128E">
        <w:rPr>
          <w:rFonts w:ascii="Times New Roman" w:hAnsi="Times New Roman"/>
          <w:color w:val="000000" w:themeColor="text1"/>
          <w:sz w:val="28"/>
        </w:rPr>
        <w:t xml:space="preserve"> ТО.</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Рабочего времени конструкторов на согласование моделей, чертежей ТО;</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Рабочего времени кладовщиков на согласование заявок на приобретение, на добавление применяемости оснастки;</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На сопровождение (ремонт, </w:t>
      </w:r>
      <w:proofErr w:type="spellStart"/>
      <w:r w:rsidRPr="00AC128E">
        <w:rPr>
          <w:rFonts w:ascii="Times New Roman" w:hAnsi="Times New Roman"/>
          <w:color w:val="000000" w:themeColor="text1"/>
          <w:sz w:val="28"/>
        </w:rPr>
        <w:t>парафинирование</w:t>
      </w:r>
      <w:proofErr w:type="spellEnd"/>
      <w:r w:rsidRPr="00AC128E">
        <w:rPr>
          <w:rFonts w:ascii="Times New Roman" w:hAnsi="Times New Roman"/>
          <w:color w:val="000000" w:themeColor="text1"/>
          <w:sz w:val="28"/>
        </w:rPr>
        <w:t>)</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На хранение (уменьшение складских площадей).</w:t>
      </w:r>
    </w:p>
    <w:p w:rsidR="00AC128E" w:rsidRPr="00291EC0" w:rsidRDefault="00AC128E" w:rsidP="007B4200">
      <w:pPr>
        <w:pStyle w:val="a7"/>
        <w:keepNext/>
        <w:keepLines/>
        <w:numPr>
          <w:ilvl w:val="2"/>
          <w:numId w:val="27"/>
        </w:numPr>
        <w:spacing w:before="480" w:after="240" w:line="360" w:lineRule="auto"/>
        <w:jc w:val="both"/>
        <w:outlineLvl w:val="0"/>
        <w:rPr>
          <w:rFonts w:ascii="Times New Roman" w:eastAsiaTheme="majorEastAsia" w:hAnsi="Times New Roman" w:cs="Times New Roman"/>
          <w:b/>
          <w:bCs/>
          <w:color w:val="000000" w:themeColor="text1"/>
          <w:sz w:val="28"/>
          <w:szCs w:val="28"/>
        </w:rPr>
      </w:pPr>
      <w:bookmarkStart w:id="16" w:name="_Toc515276124"/>
      <w:bookmarkStart w:id="17" w:name="_Toc4416014"/>
      <w:r w:rsidRPr="00291EC0">
        <w:rPr>
          <w:rFonts w:ascii="Times New Roman" w:eastAsiaTheme="majorEastAsia" w:hAnsi="Times New Roman" w:cs="Times New Roman"/>
          <w:b/>
          <w:bCs/>
          <w:color w:val="000000" w:themeColor="text1"/>
          <w:sz w:val="28"/>
          <w:szCs w:val="28"/>
        </w:rPr>
        <w:t>Целевой сегмент – потребители</w:t>
      </w:r>
      <w:bookmarkEnd w:id="16"/>
      <w:bookmarkEnd w:id="17"/>
    </w:p>
    <w:p w:rsidR="00AC128E" w:rsidRPr="00AC128E" w:rsidRDefault="00AC128E" w:rsidP="00AC128E">
      <w:pPr>
        <w:spacing w:line="360" w:lineRule="auto"/>
        <w:ind w:firstLine="709"/>
        <w:contextualSpacing/>
        <w:jc w:val="both"/>
        <w:rPr>
          <w:rFonts w:ascii="Times New Roman" w:hAnsi="Times New Roman"/>
          <w:sz w:val="28"/>
        </w:rPr>
      </w:pPr>
      <w:r w:rsidRPr="00AC128E">
        <w:rPr>
          <w:rFonts w:ascii="Times New Roman" w:hAnsi="Times New Roman"/>
          <w:sz w:val="28"/>
        </w:rPr>
        <w:t xml:space="preserve">Заказ на разработку данной Системы был от технологов предприятия «Редуктор-ПМ». Потребителями разрабатываемой Системы будут являться заказчики, а также их сотрудники, которые причастны к технологическим процессам (к примеру: конструктора, </w:t>
      </w:r>
      <w:r w:rsidR="007D47B3">
        <w:rPr>
          <w:rFonts w:ascii="Times New Roman" w:hAnsi="Times New Roman"/>
          <w:sz w:val="28"/>
        </w:rPr>
        <w:t>технологи</w:t>
      </w:r>
      <w:r w:rsidRPr="00AC128E">
        <w:rPr>
          <w:rFonts w:ascii="Times New Roman" w:hAnsi="Times New Roman"/>
          <w:sz w:val="28"/>
        </w:rPr>
        <w:t xml:space="preserve"> и т.д.). </w:t>
      </w:r>
    </w:p>
    <w:p w:rsidR="00AC128E" w:rsidRPr="00291EC0" w:rsidRDefault="00AC128E" w:rsidP="007B4200">
      <w:pPr>
        <w:pStyle w:val="a7"/>
        <w:keepNext/>
        <w:keepLines/>
        <w:numPr>
          <w:ilvl w:val="1"/>
          <w:numId w:val="27"/>
        </w:numPr>
        <w:spacing w:before="480" w:after="240" w:line="360" w:lineRule="auto"/>
        <w:outlineLvl w:val="0"/>
        <w:rPr>
          <w:rFonts w:ascii="Times New Roman" w:eastAsiaTheme="majorEastAsia" w:hAnsi="Times New Roman" w:cs="Times New Roman"/>
          <w:b/>
          <w:bCs/>
          <w:color w:val="000000" w:themeColor="text1"/>
          <w:sz w:val="28"/>
          <w:szCs w:val="28"/>
        </w:rPr>
      </w:pPr>
      <w:bookmarkStart w:id="18" w:name="_Toc515276125"/>
      <w:bookmarkStart w:id="19" w:name="_Toc4416015"/>
      <w:r w:rsidRPr="00291EC0">
        <w:rPr>
          <w:rFonts w:ascii="Times New Roman" w:eastAsiaTheme="majorEastAsia" w:hAnsi="Times New Roman" w:cs="Times New Roman"/>
          <w:b/>
          <w:bCs/>
          <w:color w:val="000000" w:themeColor="text1"/>
          <w:sz w:val="28"/>
          <w:szCs w:val="28"/>
        </w:rPr>
        <w:t>Краткое описание Системы</w:t>
      </w:r>
      <w:bookmarkEnd w:id="18"/>
      <w:bookmarkEnd w:id="19"/>
    </w:p>
    <w:p w:rsidR="00AC128E" w:rsidRPr="00AC128E" w:rsidRDefault="00AC128E" w:rsidP="00AC128E">
      <w:pPr>
        <w:spacing w:line="360" w:lineRule="auto"/>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ab/>
        <w:t>Система, которую необходимо реализовать, охватывает большие объёмы данных. При проектировании системы был составлен бизнес-план, который охватывает все этапы жизненного цикла ТО:</w:t>
      </w:r>
    </w:p>
    <w:p w:rsidR="00AC128E" w:rsidRPr="00AC128E" w:rsidRDefault="00AC128E" w:rsidP="007B4200">
      <w:pPr>
        <w:numPr>
          <w:ilvl w:val="0"/>
          <w:numId w:val="7"/>
        </w:numPr>
        <w:spacing w:line="360" w:lineRule="auto"/>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 xml:space="preserve">Формирование заказов и списков на приобретение </w:t>
      </w:r>
      <w:proofErr w:type="gramStart"/>
      <w:r w:rsidRPr="00AC128E">
        <w:rPr>
          <w:rFonts w:ascii="Times New Roman" w:eastAsia="Segoe UI Emoji" w:hAnsi="Times New Roman" w:cs="Times New Roman"/>
          <w:color w:val="000000" w:themeColor="text1"/>
          <w:sz w:val="28"/>
        </w:rPr>
        <w:t>новой</w:t>
      </w:r>
      <w:proofErr w:type="gramEnd"/>
      <w:r w:rsidRPr="00AC128E">
        <w:rPr>
          <w:rFonts w:ascii="Times New Roman" w:eastAsia="Segoe UI Emoji" w:hAnsi="Times New Roman" w:cs="Times New Roman"/>
          <w:color w:val="000000" w:themeColor="text1"/>
          <w:sz w:val="28"/>
        </w:rPr>
        <w:t xml:space="preserve">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Проектирование и согласование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Ведение справочника (MDM-система)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Приобретение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 xml:space="preserve">Входной контроль </w:t>
      </w:r>
      <w:proofErr w:type="gramStart"/>
      <w:r w:rsidRPr="00AC128E">
        <w:rPr>
          <w:rFonts w:ascii="Times New Roman" w:eastAsia="Segoe UI Emoji" w:hAnsi="Times New Roman" w:cs="Times New Roman"/>
          <w:color w:val="000000" w:themeColor="text1"/>
          <w:sz w:val="28"/>
        </w:rPr>
        <w:t>новой</w:t>
      </w:r>
      <w:proofErr w:type="gramEnd"/>
      <w:r w:rsidRPr="00AC128E">
        <w:rPr>
          <w:rFonts w:ascii="Times New Roman" w:eastAsia="Segoe UI Emoji" w:hAnsi="Times New Roman" w:cs="Times New Roman"/>
          <w:color w:val="000000" w:themeColor="text1"/>
          <w:sz w:val="28"/>
        </w:rPr>
        <w:t xml:space="preserve"> ТО и после ремонта;</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lastRenderedPageBreak/>
        <w:t>Испытание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Добавление ТО в технологический процесс;</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Ремонт и восстановление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Утилизация ТО.</w:t>
      </w:r>
    </w:p>
    <w:p w:rsidR="00AC128E" w:rsidRPr="00291EC0" w:rsidRDefault="00AC128E" w:rsidP="007B4200">
      <w:pPr>
        <w:pStyle w:val="a7"/>
        <w:keepNext/>
        <w:keepLines/>
        <w:numPr>
          <w:ilvl w:val="1"/>
          <w:numId w:val="27"/>
        </w:numPr>
        <w:spacing w:before="480" w:after="240" w:line="360" w:lineRule="auto"/>
        <w:outlineLvl w:val="0"/>
        <w:rPr>
          <w:rFonts w:ascii="Times New Roman" w:eastAsiaTheme="majorEastAsia" w:hAnsi="Times New Roman" w:cs="Times New Roman"/>
          <w:b/>
          <w:bCs/>
          <w:color w:val="000000" w:themeColor="text1"/>
          <w:sz w:val="28"/>
          <w:szCs w:val="28"/>
        </w:rPr>
      </w:pPr>
      <w:bookmarkStart w:id="20" w:name="_Toc515276126"/>
      <w:bookmarkStart w:id="21" w:name="_Toc4416016"/>
      <w:r w:rsidRPr="00291EC0">
        <w:rPr>
          <w:rFonts w:ascii="Times New Roman" w:eastAsiaTheme="majorEastAsia" w:hAnsi="Times New Roman" w:cs="Times New Roman"/>
          <w:b/>
          <w:bCs/>
          <w:color w:val="000000" w:themeColor="text1"/>
          <w:sz w:val="28"/>
          <w:szCs w:val="28"/>
        </w:rPr>
        <w:t>Требования к Системе</w:t>
      </w:r>
      <w:bookmarkEnd w:id="20"/>
      <w:bookmarkEnd w:id="21"/>
    </w:p>
    <w:p w:rsidR="00AC128E" w:rsidRPr="00237BDB" w:rsidRDefault="00AC128E" w:rsidP="007B4200">
      <w:pPr>
        <w:pStyle w:val="a7"/>
        <w:keepNext/>
        <w:keepLines/>
        <w:numPr>
          <w:ilvl w:val="2"/>
          <w:numId w:val="27"/>
        </w:numPr>
        <w:spacing w:before="480" w:after="240" w:line="360" w:lineRule="auto"/>
        <w:jc w:val="both"/>
        <w:outlineLvl w:val="0"/>
        <w:rPr>
          <w:rFonts w:ascii="Times New Roman" w:eastAsiaTheme="majorEastAsia" w:hAnsi="Times New Roman" w:cs="Times New Roman"/>
          <w:b/>
          <w:bCs/>
          <w:color w:val="000000" w:themeColor="text1"/>
          <w:sz w:val="28"/>
          <w:szCs w:val="28"/>
        </w:rPr>
      </w:pPr>
      <w:bookmarkStart w:id="22" w:name="_Toc515276127"/>
      <w:bookmarkStart w:id="23" w:name="_Toc4416017"/>
      <w:r w:rsidRPr="00237BDB">
        <w:rPr>
          <w:rFonts w:ascii="Times New Roman" w:eastAsiaTheme="majorEastAsia" w:hAnsi="Times New Roman" w:cs="Times New Roman"/>
          <w:b/>
          <w:bCs/>
          <w:color w:val="000000" w:themeColor="text1"/>
          <w:sz w:val="28"/>
          <w:szCs w:val="28"/>
        </w:rPr>
        <w:t>Функциональные требования</w:t>
      </w:r>
      <w:bookmarkEnd w:id="22"/>
      <w:bookmarkEnd w:id="23"/>
      <w:r w:rsidRPr="00237BDB">
        <w:rPr>
          <w:rFonts w:ascii="Times New Roman" w:eastAsiaTheme="majorEastAsia" w:hAnsi="Times New Roman" w:cs="Times New Roman"/>
          <w:b/>
          <w:bCs/>
          <w:color w:val="000000" w:themeColor="text1"/>
          <w:sz w:val="28"/>
          <w:szCs w:val="28"/>
        </w:rPr>
        <w:t xml:space="preserve"> </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ведения электронного справочника ТО – обозначение, штрих-код, 3D модель, геометрические параметры, применяемость, интеграция с NX.</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Возможность электронного согласования заказов на проектирование ОГТ275-6/-7 и списков ОГТ275-46/-47 </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Добавления ТО в справочник.</w:t>
      </w:r>
    </w:p>
    <w:p w:rsidR="00AC128E" w:rsidRPr="00AC128E" w:rsidRDefault="00AC128E" w:rsidP="007B4200">
      <w:pPr>
        <w:numPr>
          <w:ilvl w:val="0"/>
          <w:numId w:val="6"/>
        </w:numPr>
        <w:spacing w:line="360" w:lineRule="auto"/>
        <w:contextualSpacing/>
        <w:jc w:val="both"/>
        <w:rPr>
          <w:rFonts w:ascii="Times New Roman" w:hAnsi="Times New Roman"/>
          <w:sz w:val="28"/>
        </w:rPr>
      </w:pPr>
      <w:proofErr w:type="gramStart"/>
      <w:r w:rsidRPr="00AC128E">
        <w:rPr>
          <w:rFonts w:ascii="Times New Roman" w:hAnsi="Times New Roman"/>
          <w:sz w:val="28"/>
        </w:rPr>
        <w:t>Возможность электронного согласования конструкторской документации на спроектированную ТО.</w:t>
      </w:r>
      <w:proofErr w:type="gramEnd"/>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формирования операционных карт с 3D-модели на установленной форме.</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автоматического формирования ведомости оснастки на основе операционных карт и карт наладок.</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Формирование операционных карт с 3D модели в NX на установленной форме.</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Полный отказ от </w:t>
      </w:r>
      <w:proofErr w:type="spellStart"/>
      <w:r w:rsidRPr="00AC128E">
        <w:rPr>
          <w:rFonts w:ascii="Times New Roman" w:hAnsi="Times New Roman"/>
          <w:sz w:val="28"/>
        </w:rPr>
        <w:t>AutoCAD</w:t>
      </w:r>
      <w:proofErr w:type="spellEnd"/>
      <w:r w:rsidRPr="00AC128E">
        <w:rPr>
          <w:rFonts w:ascii="Times New Roman" w:hAnsi="Times New Roman"/>
          <w:sz w:val="28"/>
        </w:rPr>
        <w:t xml:space="preserve"> и моделирование ТО в NX.</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Ввод системы для проектирования технологического процесса с возможностью поиска ТО по заданным фильтрам и </w:t>
      </w:r>
      <w:proofErr w:type="gramStart"/>
      <w:r w:rsidRPr="00AC128E">
        <w:rPr>
          <w:rFonts w:ascii="Times New Roman" w:hAnsi="Times New Roman"/>
          <w:sz w:val="28"/>
        </w:rPr>
        <w:t>интегрированная</w:t>
      </w:r>
      <w:proofErr w:type="gramEnd"/>
      <w:r w:rsidRPr="00AC128E">
        <w:rPr>
          <w:rFonts w:ascii="Times New Roman" w:hAnsi="Times New Roman"/>
          <w:sz w:val="28"/>
        </w:rPr>
        <w:t xml:space="preserve"> с NX. Возможность автоматизации подбора ТО на стадии добавления в ТП.</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lastRenderedPageBreak/>
        <w:t>Возможность автоматического поиска ТО по заданным параметрам, при создании инструмента в NX, поиска ТО по PMI-распознаванию обрабатываемых поверхностей.</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электронного согласования заявок ОГТ275-5-4.</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автоматического добавления применяемости оснастки.</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Ввод регламентированной системы хранения. </w:t>
      </w:r>
      <w:proofErr w:type="spellStart"/>
      <w:r w:rsidRPr="00AC128E">
        <w:rPr>
          <w:rFonts w:ascii="Times New Roman" w:hAnsi="Times New Roman"/>
          <w:sz w:val="28"/>
        </w:rPr>
        <w:t>Штрихкодирование</w:t>
      </w:r>
      <w:proofErr w:type="spellEnd"/>
      <w:r w:rsidRPr="00AC128E">
        <w:rPr>
          <w:rFonts w:ascii="Times New Roman" w:hAnsi="Times New Roman"/>
          <w:sz w:val="28"/>
        </w:rPr>
        <w:t xml:space="preserve"> мест хранения и оснастки, у которой отсутствует штрих-код производителя.</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Оптимизация хранения. </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Оптимизация закупок. Возможность автоматического формирования заявки ОГТ275-5-4 и ее электронного согласования при достижении установленного минимума запаса.</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Получение и возврат ТО по электронному пропуску сотрудника.</w:t>
      </w:r>
    </w:p>
    <w:p w:rsidR="00AC128E" w:rsidRPr="00237BDB" w:rsidRDefault="00AC128E" w:rsidP="007B4200">
      <w:pPr>
        <w:pStyle w:val="a7"/>
        <w:keepNext/>
        <w:keepLines/>
        <w:numPr>
          <w:ilvl w:val="2"/>
          <w:numId w:val="27"/>
        </w:numPr>
        <w:spacing w:before="480" w:after="240" w:line="360" w:lineRule="auto"/>
        <w:jc w:val="both"/>
        <w:outlineLvl w:val="0"/>
        <w:rPr>
          <w:rFonts w:ascii="Times New Roman" w:eastAsiaTheme="majorEastAsia" w:hAnsi="Times New Roman" w:cs="Times New Roman"/>
          <w:b/>
          <w:bCs/>
          <w:color w:val="000000" w:themeColor="text1"/>
          <w:sz w:val="28"/>
          <w:szCs w:val="28"/>
        </w:rPr>
      </w:pPr>
      <w:bookmarkStart w:id="24" w:name="_Toc515276128"/>
      <w:bookmarkStart w:id="25" w:name="_Toc4416018"/>
      <w:r w:rsidRPr="00237BDB">
        <w:rPr>
          <w:rFonts w:ascii="Times New Roman" w:eastAsiaTheme="majorEastAsia" w:hAnsi="Times New Roman" w:cstheme="majorBidi"/>
          <w:b/>
          <w:bCs/>
          <w:color w:val="000000" w:themeColor="text1"/>
          <w:sz w:val="28"/>
          <w:szCs w:val="28"/>
        </w:rPr>
        <w:t>Основные требования к визуальному интерфейсу</w:t>
      </w:r>
      <w:bookmarkEnd w:id="24"/>
      <w:bookmarkEnd w:id="25"/>
      <w:r w:rsidRPr="00237BDB">
        <w:rPr>
          <w:rFonts w:ascii="Times New Roman" w:eastAsiaTheme="majorEastAsia" w:hAnsi="Times New Roman" w:cstheme="majorBidi"/>
          <w:b/>
          <w:bCs/>
          <w:color w:val="000000" w:themeColor="text1"/>
          <w:sz w:val="28"/>
          <w:szCs w:val="28"/>
        </w:rPr>
        <w:t xml:space="preserve"> </w:t>
      </w:r>
    </w:p>
    <w:p w:rsidR="00AC128E" w:rsidRPr="00AC128E" w:rsidRDefault="00AC128E" w:rsidP="00AC128E">
      <w:pPr>
        <w:spacing w:line="360" w:lineRule="auto"/>
        <w:ind w:firstLine="851"/>
        <w:contextualSpacing/>
        <w:jc w:val="both"/>
        <w:rPr>
          <w:rFonts w:ascii="Times New Roman" w:hAnsi="Times New Roman"/>
          <w:sz w:val="28"/>
        </w:rPr>
      </w:pPr>
      <w:r w:rsidRPr="00AC128E">
        <w:rPr>
          <w:rFonts w:ascii="Times New Roman" w:hAnsi="Times New Roman"/>
          <w:sz w:val="28"/>
        </w:rPr>
        <w:t xml:space="preserve">Интерфейс ПО должен быть понятен и удобен для пользователя, должен обеспечивать быстрое отображение экранных форм, а также удобный доступ к основным функциям и операциям. Управление Системой должно осуществляться с помощью экранных меню, кнопок, значков и прочих элементов. Клавиатурный режим ввода должен использоваться при заполнении и/или редактировании полей экранных форм. </w:t>
      </w:r>
    </w:p>
    <w:p w:rsidR="00AC128E" w:rsidRPr="00AC128E" w:rsidRDefault="00AC128E" w:rsidP="00AC128E">
      <w:pPr>
        <w:spacing w:line="360" w:lineRule="auto"/>
        <w:ind w:firstLine="851"/>
        <w:contextualSpacing/>
        <w:jc w:val="both"/>
        <w:rPr>
          <w:rFonts w:ascii="Times New Roman" w:hAnsi="Times New Roman"/>
          <w:sz w:val="28"/>
        </w:rPr>
      </w:pPr>
      <w:r w:rsidRPr="00AC128E">
        <w:rPr>
          <w:rFonts w:ascii="Times New Roman" w:hAnsi="Times New Roman"/>
          <w:sz w:val="28"/>
        </w:rPr>
        <w:t xml:space="preserve">Надписи экранных форм, сообщения, выдаваемые пользователю должны быть на русском языке. В Системе должны присутствовать контекстные подсказки там, где у пользователя могут возникнуть затруднения. </w:t>
      </w:r>
    </w:p>
    <w:p w:rsidR="00AC128E" w:rsidRPr="00AC128E" w:rsidRDefault="00AC128E" w:rsidP="00AC128E">
      <w:pPr>
        <w:spacing w:line="360" w:lineRule="auto"/>
        <w:ind w:firstLine="851"/>
        <w:contextualSpacing/>
        <w:jc w:val="both"/>
        <w:rPr>
          <w:rFonts w:ascii="Times New Roman" w:hAnsi="Times New Roman"/>
          <w:sz w:val="28"/>
        </w:rPr>
      </w:pPr>
      <w:r w:rsidRPr="00AC128E">
        <w:rPr>
          <w:rFonts w:ascii="Times New Roman" w:hAnsi="Times New Roman"/>
          <w:sz w:val="28"/>
        </w:rPr>
        <w:t xml:space="preserve">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w:t>
      </w:r>
      <w:r w:rsidRPr="00AC128E">
        <w:rPr>
          <w:rFonts w:ascii="Times New Roman" w:hAnsi="Times New Roman"/>
          <w:sz w:val="28"/>
        </w:rPr>
        <w:lastRenderedPageBreak/>
        <w:t xml:space="preserve">после чего возвращаться в рабочее состояние, предшествовавшее неверной /недопустимой команде или некорректному вводу данных. [1] </w:t>
      </w:r>
    </w:p>
    <w:p w:rsidR="00AC128E" w:rsidRPr="00237BDB" w:rsidRDefault="00AC128E" w:rsidP="007B4200">
      <w:pPr>
        <w:pStyle w:val="a7"/>
        <w:keepNext/>
        <w:keepLines/>
        <w:numPr>
          <w:ilvl w:val="1"/>
          <w:numId w:val="27"/>
        </w:numPr>
        <w:spacing w:before="480" w:after="240" w:line="360" w:lineRule="auto"/>
        <w:outlineLvl w:val="0"/>
        <w:rPr>
          <w:rFonts w:ascii="Times New Roman" w:eastAsiaTheme="majorEastAsia" w:hAnsi="Times New Roman" w:cs="Times New Roman"/>
          <w:b/>
          <w:bCs/>
          <w:color w:val="000000" w:themeColor="text1"/>
          <w:sz w:val="28"/>
          <w:szCs w:val="28"/>
        </w:rPr>
      </w:pPr>
      <w:bookmarkStart w:id="26" w:name="_Toc515276129"/>
      <w:bookmarkStart w:id="27" w:name="_Toc4416019"/>
      <w:r w:rsidRPr="00237BDB">
        <w:rPr>
          <w:rFonts w:ascii="Times New Roman" w:eastAsiaTheme="majorEastAsia" w:hAnsi="Times New Roman" w:cs="Times New Roman"/>
          <w:b/>
          <w:bCs/>
          <w:color w:val="000000" w:themeColor="text1"/>
          <w:sz w:val="28"/>
          <w:szCs w:val="28"/>
        </w:rPr>
        <w:t>Сценарий использования Системы</w:t>
      </w:r>
      <w:bookmarkEnd w:id="26"/>
      <w:bookmarkEnd w:id="27"/>
    </w:p>
    <w:p w:rsidR="00AC128E" w:rsidRPr="00AC128E" w:rsidRDefault="00993640" w:rsidP="007B4200">
      <w:pPr>
        <w:numPr>
          <w:ilvl w:val="0"/>
          <w:numId w:val="12"/>
        </w:numPr>
        <w:spacing w:before="240" w:after="0" w:line="360" w:lineRule="auto"/>
        <w:ind w:left="641" w:hanging="357"/>
        <w:jc w:val="both"/>
        <w:rPr>
          <w:rFonts w:ascii="Times New Roman" w:hAnsi="Times New Roman"/>
          <w:sz w:val="28"/>
        </w:rPr>
      </w:pPr>
      <w:r>
        <w:rPr>
          <w:rFonts w:ascii="Times New Roman" w:hAnsi="Times New Roman"/>
          <w:sz w:val="28"/>
        </w:rPr>
        <w:t>Сценарии</w:t>
      </w:r>
      <w:r w:rsidR="00AC128E" w:rsidRPr="00AC128E">
        <w:rPr>
          <w:rFonts w:ascii="Times New Roman" w:hAnsi="Times New Roman"/>
          <w:sz w:val="28"/>
        </w:rPr>
        <w:t xml:space="preserve"> формирования заказов и списков на приобретение новой технологической оснастки</w:t>
      </w:r>
      <w:r>
        <w:rPr>
          <w:rFonts w:ascii="Times New Roman" w:hAnsi="Times New Roman"/>
          <w:sz w:val="28"/>
        </w:rPr>
        <w:t xml:space="preserve"> (таблица 1)</w:t>
      </w:r>
      <w:r w:rsidR="00AC128E" w:rsidRPr="00AC128E">
        <w:rPr>
          <w:rFonts w:ascii="Times New Roman" w:hAnsi="Times New Roman"/>
          <w:sz w:val="28"/>
        </w:rPr>
        <w:t>.</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Pr="00993640">
        <w:rPr>
          <w:rFonts w:ascii="Times New Roman" w:hAnsi="Times New Roman" w:cs="Times New Roman"/>
          <w:color w:val="auto"/>
          <w:sz w:val="22"/>
        </w:rPr>
        <w:fldChar w:fldCharType="separate"/>
      </w:r>
      <w:r w:rsidRPr="00993640">
        <w:rPr>
          <w:rFonts w:ascii="Times New Roman" w:hAnsi="Times New Roman" w:cs="Times New Roman"/>
          <w:noProof/>
          <w:color w:val="auto"/>
          <w:sz w:val="22"/>
        </w:rPr>
        <w:t>1</w:t>
      </w:r>
      <w:r w:rsidRPr="00993640">
        <w:rPr>
          <w:rFonts w:ascii="Times New Roman" w:hAnsi="Times New Roman" w:cs="Times New Roman"/>
          <w:color w:val="auto"/>
          <w:sz w:val="22"/>
        </w:rPr>
        <w:fldChar w:fldCharType="end"/>
      </w:r>
      <w:r w:rsidRPr="00993640">
        <w:rPr>
          <w:rFonts w:ascii="Times New Roman" w:hAnsi="Times New Roman" w:cs="Times New Roman"/>
          <w:color w:val="auto"/>
          <w:sz w:val="22"/>
        </w:rPr>
        <w:t>. Сценарии формирования заказов и списков на приобретение новой технологической оснастки</w:t>
      </w:r>
    </w:p>
    <w:tbl>
      <w:tblPr>
        <w:tblW w:w="9646"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Сценарий описывает формирование заказов и списков на приобретение новой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100" w:beforeAutospacing="1" w:after="100" w:afterAutospacing="1" w:line="360" w:lineRule="auto"/>
              <w:contextualSpacing/>
              <w:jc w:val="both"/>
              <w:rPr>
                <w:rFonts w:ascii="Times New Roman" w:hAnsi="Times New Roman"/>
                <w:sz w:val="24"/>
                <w:szCs w:val="24"/>
              </w:rPr>
            </w:pPr>
            <w:r w:rsidRPr="00EF0CB9">
              <w:rPr>
                <w:rFonts w:ascii="Times New Roman" w:hAnsi="Times New Roman"/>
                <w:sz w:val="24"/>
                <w:szCs w:val="24"/>
              </w:rPr>
              <w:t>Технолог, инженер тех. По РИ, начальник ТБ, главный технолог, заместитель главного технолога, главный металлург, начальник ОПП, начальник КБПО, ОДК-ПМ, заместитель начальника цеха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Технолог подобрал ТО из справочника (КУ, ИРК, «АГАТ»)</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 xml:space="preserve">Технолог подбирает ТО из справочника. Если из справочника не подобрал, то </w:t>
            </w:r>
            <w:proofErr w:type="gramStart"/>
            <w:r w:rsidRPr="00EF0CB9">
              <w:rPr>
                <w:rFonts w:ascii="Times New Roman" w:hAnsi="Times New Roman"/>
                <w:sz w:val="24"/>
                <w:szCs w:val="24"/>
              </w:rPr>
              <w:t>подбирает</w:t>
            </w:r>
            <w:proofErr w:type="gramEnd"/>
            <w:r w:rsidRPr="00EF0CB9">
              <w:rPr>
                <w:rFonts w:ascii="Times New Roman" w:hAnsi="Times New Roman"/>
                <w:sz w:val="24"/>
                <w:szCs w:val="24"/>
              </w:rPr>
              <w:t xml:space="preserve"> ТО по каталогам различных производителей.</w:t>
            </w:r>
          </w:p>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Если технолог подобрал ТО, то далее идет 3 пункт (ведение справочника ТО)</w:t>
            </w:r>
          </w:p>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Технолог оформляет список на приобретение ТО в Системе.</w:t>
            </w:r>
          </w:p>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Начальник ТБ проверяет, согласовывает в Системе</w:t>
            </w:r>
          </w:p>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Инженер тех. по РИ проверяет, редактирует, согласовывает в Системе</w:t>
            </w:r>
          </w:p>
          <w:p w:rsidR="00AC128E" w:rsidRPr="00EF0CB9" w:rsidRDefault="00AC128E" w:rsidP="007B4200">
            <w:pPr>
              <w:numPr>
                <w:ilvl w:val="1"/>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Рассылает заказ на проектирование поставщикам</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Если не получает ТКП, то проверяет, согласовывает в Системе</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Главный технолог/ главный металлург утверждает, устанавливает сроки проектирования в Системе</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lastRenderedPageBreak/>
              <w:t>Начальник КБПО проверяет правильность оформления в Системе. Распечатывает из Системы заказ и списки передает в КОПИ/КОПП</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ОПП устанавливает сроки изготовления</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КОПИ/КОПП подписывают и передают список с заказами в КБУГТ для регистрации и копирования заказа, оригинал отправляют начальнику КБПО</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КБПО снимает копию с подписанных ОДК-ПМ заказов и списков. Вводит в Систему.</w:t>
            </w:r>
          </w:p>
          <w:p w:rsidR="00AC128E" w:rsidRPr="00EF0CB9" w:rsidRDefault="00AC128E" w:rsidP="00EF0CB9">
            <w:p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5.2.1</w:t>
            </w:r>
            <w:r w:rsidR="00EF0CB9" w:rsidRPr="00EF0CB9">
              <w:rPr>
                <w:rFonts w:ascii="Times New Roman" w:hAnsi="Times New Roman"/>
                <w:sz w:val="24"/>
                <w:szCs w:val="24"/>
              </w:rPr>
              <w:t>. Е</w:t>
            </w:r>
            <w:r w:rsidRPr="00EF0CB9">
              <w:rPr>
                <w:rFonts w:ascii="Times New Roman" w:hAnsi="Times New Roman"/>
                <w:sz w:val="24"/>
                <w:szCs w:val="24"/>
              </w:rPr>
              <w:t>сли получает ТКП, то совместно с технологом определяет рациональное предложение, вписывает в список обозначение ТО.</w:t>
            </w:r>
          </w:p>
          <w:p w:rsidR="00AC128E" w:rsidRPr="00EF0CB9" w:rsidRDefault="00EF0CB9" w:rsidP="007B4200">
            <w:pPr>
              <w:numPr>
                <w:ilvl w:val="2"/>
                <w:numId w:val="14"/>
              </w:numPr>
              <w:spacing w:after="0" w:line="360" w:lineRule="auto"/>
              <w:contextualSpacing/>
              <w:jc w:val="both"/>
              <w:rPr>
                <w:rFonts w:ascii="Times New Roman" w:hAnsi="Times New Roman"/>
                <w:sz w:val="24"/>
                <w:szCs w:val="24"/>
              </w:rPr>
            </w:pPr>
            <w:r>
              <w:rPr>
                <w:rFonts w:ascii="Times New Roman" w:hAnsi="Times New Roman"/>
                <w:sz w:val="24"/>
                <w:szCs w:val="24"/>
              </w:rPr>
              <w:t>Главный технолог/</w:t>
            </w:r>
            <w:r w:rsidR="00AC128E" w:rsidRPr="00EF0CB9">
              <w:rPr>
                <w:rFonts w:ascii="Times New Roman" w:hAnsi="Times New Roman"/>
                <w:sz w:val="24"/>
                <w:szCs w:val="24"/>
              </w:rPr>
              <w:t>заместитель главного технолога/ главный металлург утверждает в Системе</w:t>
            </w:r>
          </w:p>
          <w:p w:rsidR="00AC128E" w:rsidRPr="00EF0CB9" w:rsidRDefault="00AC128E" w:rsidP="007B4200">
            <w:pPr>
              <w:numPr>
                <w:ilvl w:val="2"/>
                <w:numId w:val="14"/>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ОПП устанавливает сроки приобретения в Системе</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29"/>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Технолог подбирает ТО из справочника. </w:t>
            </w:r>
          </w:p>
          <w:p w:rsidR="00AC128E" w:rsidRPr="006C5F2C" w:rsidRDefault="00AC128E" w:rsidP="007B4200">
            <w:pPr>
              <w:pStyle w:val="a7"/>
              <w:numPr>
                <w:ilvl w:val="0"/>
                <w:numId w:val="29"/>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Если из справочника не подобрал, то оформляет заказ на проектирование и список на изготовление в Системе: режущий и абразивный. </w:t>
            </w:r>
          </w:p>
          <w:p w:rsidR="00AC128E" w:rsidRPr="006C5F2C" w:rsidRDefault="00AC128E" w:rsidP="007B4200">
            <w:pPr>
              <w:pStyle w:val="a7"/>
              <w:numPr>
                <w:ilvl w:val="0"/>
                <w:numId w:val="29"/>
              </w:numPr>
              <w:spacing w:after="0" w:line="360" w:lineRule="auto"/>
              <w:ind w:left="425"/>
              <w:jc w:val="both"/>
              <w:rPr>
                <w:rFonts w:ascii="Times New Roman" w:hAnsi="Times New Roman"/>
                <w:sz w:val="24"/>
                <w:szCs w:val="24"/>
              </w:rPr>
            </w:pPr>
            <w:r w:rsidRPr="006C5F2C">
              <w:rPr>
                <w:rFonts w:ascii="Times New Roman" w:hAnsi="Times New Roman"/>
                <w:sz w:val="24"/>
                <w:szCs w:val="24"/>
              </w:rPr>
              <w:t>Далее п.4 из базового сценария.</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C5F2C" w:rsidRPr="006C5F2C" w:rsidRDefault="00AC128E" w:rsidP="007B4200">
            <w:pPr>
              <w:pStyle w:val="a7"/>
              <w:numPr>
                <w:ilvl w:val="0"/>
                <w:numId w:val="30"/>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Технолог подбирает ТО из справочника. </w:t>
            </w:r>
          </w:p>
          <w:p w:rsidR="006C5F2C" w:rsidRPr="006C5F2C" w:rsidRDefault="00AC128E" w:rsidP="007B4200">
            <w:pPr>
              <w:pStyle w:val="a7"/>
              <w:numPr>
                <w:ilvl w:val="0"/>
                <w:numId w:val="30"/>
              </w:numPr>
              <w:spacing w:after="0" w:line="360" w:lineRule="auto"/>
              <w:ind w:left="425"/>
              <w:jc w:val="both"/>
              <w:rPr>
                <w:rFonts w:ascii="Times New Roman" w:hAnsi="Times New Roman"/>
                <w:sz w:val="24"/>
                <w:szCs w:val="24"/>
              </w:rPr>
            </w:pPr>
            <w:proofErr w:type="gramStart"/>
            <w:r w:rsidRPr="006C5F2C">
              <w:rPr>
                <w:rFonts w:ascii="Times New Roman" w:hAnsi="Times New Roman"/>
                <w:sz w:val="24"/>
                <w:szCs w:val="24"/>
              </w:rPr>
              <w:t>Если из справочника не подобрал, то оформляет заказ на проектирование/изменения в КД и список в КОПИ и КОПП: (1.</w:t>
            </w:r>
            <w:proofErr w:type="gramEnd"/>
            <w:r w:rsidRPr="006C5F2C">
              <w:rPr>
                <w:rFonts w:ascii="Times New Roman" w:hAnsi="Times New Roman"/>
                <w:sz w:val="24"/>
                <w:szCs w:val="24"/>
              </w:rPr>
              <w:t xml:space="preserve"> Режущий, 2. </w:t>
            </w:r>
            <w:proofErr w:type="gramStart"/>
            <w:r w:rsidRPr="006C5F2C">
              <w:rPr>
                <w:rFonts w:ascii="Times New Roman" w:hAnsi="Times New Roman"/>
                <w:sz w:val="24"/>
                <w:szCs w:val="24"/>
              </w:rPr>
              <w:t xml:space="preserve">Приспособления - сложные контрольные, ГЗП, 3.Измерительный - резьбовые средства контроля). </w:t>
            </w:r>
            <w:proofErr w:type="gramEnd"/>
          </w:p>
          <w:p w:rsidR="00AC128E" w:rsidRPr="006C5F2C" w:rsidRDefault="00AC128E" w:rsidP="007B4200">
            <w:pPr>
              <w:pStyle w:val="a7"/>
              <w:numPr>
                <w:ilvl w:val="0"/>
                <w:numId w:val="30"/>
              </w:numPr>
              <w:spacing w:after="0" w:line="360" w:lineRule="auto"/>
              <w:ind w:left="425"/>
              <w:jc w:val="both"/>
              <w:rPr>
                <w:rFonts w:ascii="Times New Roman" w:hAnsi="Times New Roman"/>
                <w:sz w:val="24"/>
                <w:szCs w:val="24"/>
              </w:rPr>
            </w:pPr>
            <w:r w:rsidRPr="006C5F2C">
              <w:rPr>
                <w:rFonts w:ascii="Times New Roman" w:hAnsi="Times New Roman"/>
                <w:sz w:val="24"/>
                <w:szCs w:val="24"/>
              </w:rPr>
              <w:t>Далее п.4 из базового сценария</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C5F2C"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Технолог подбирает ТО из справочника. </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Если из справочника не подобрал, то оформляет заказа и списка на проектирование в КБПО, БПШ, ТБ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lastRenderedPageBreak/>
              <w:t>Начальник ТБ проверяет, согласовывает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Заместитель начальника цеха </w:t>
            </w:r>
            <w:proofErr w:type="gramStart"/>
            <w:r w:rsidRPr="006C5F2C">
              <w:rPr>
                <w:rFonts w:ascii="Times New Roman" w:hAnsi="Times New Roman"/>
                <w:sz w:val="24"/>
                <w:szCs w:val="24"/>
              </w:rPr>
              <w:t>проверяет</w:t>
            </w:r>
            <w:proofErr w:type="gramEnd"/>
            <w:r w:rsidRPr="006C5F2C">
              <w:rPr>
                <w:rFonts w:ascii="Times New Roman" w:hAnsi="Times New Roman"/>
                <w:sz w:val="24"/>
                <w:szCs w:val="24"/>
              </w:rPr>
              <w:t xml:space="preserve"> согласовывает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Главный технолог/ главный металлург подтверждает необходимость, устанавливает сроки проектирования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Начальник КБПО проверяет правильность оформления, определяет исполнителя с отметкой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Начальник ОПП устанавливает сроки изготовления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Начальник ОПП до 5 следующего месяца отмечает сроки изготовления в электронной заявке, следит за своевременным изготовлением</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Далее идет сценарий ведения справочника.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C5F2C" w:rsidRPr="006C5F2C" w:rsidRDefault="00AC128E" w:rsidP="007B4200">
            <w:pPr>
              <w:pStyle w:val="a7"/>
              <w:numPr>
                <w:ilvl w:val="0"/>
                <w:numId w:val="32"/>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Технолог подбирает ТО из справочника. </w:t>
            </w:r>
          </w:p>
          <w:p w:rsidR="00AC128E" w:rsidRPr="006C5F2C" w:rsidRDefault="00AC128E" w:rsidP="007B4200">
            <w:pPr>
              <w:pStyle w:val="a7"/>
              <w:numPr>
                <w:ilvl w:val="0"/>
                <w:numId w:val="32"/>
              </w:numPr>
              <w:spacing w:after="0" w:line="360" w:lineRule="auto"/>
              <w:ind w:left="425"/>
              <w:jc w:val="both"/>
              <w:rPr>
                <w:rFonts w:ascii="Times New Roman" w:hAnsi="Times New Roman"/>
                <w:sz w:val="24"/>
                <w:szCs w:val="24"/>
              </w:rPr>
            </w:pPr>
            <w:r w:rsidRPr="006C5F2C">
              <w:rPr>
                <w:rFonts w:ascii="Times New Roman" w:hAnsi="Times New Roman"/>
                <w:sz w:val="24"/>
                <w:szCs w:val="24"/>
              </w:rPr>
              <w:t>Если из справочника подобрал, то далее идет сценарий добавления ТО в технологический процесс.</w:t>
            </w:r>
          </w:p>
        </w:tc>
      </w:tr>
    </w:tbl>
    <w:p w:rsidR="00AC128E" w:rsidRPr="00AC128E" w:rsidRDefault="00993640" w:rsidP="007B4200">
      <w:pPr>
        <w:numPr>
          <w:ilvl w:val="0"/>
          <w:numId w:val="12"/>
        </w:numPr>
        <w:spacing w:before="240" w:after="0" w:line="360" w:lineRule="auto"/>
        <w:ind w:left="641" w:hanging="357"/>
        <w:jc w:val="both"/>
        <w:rPr>
          <w:rFonts w:ascii="Times New Roman" w:hAnsi="Times New Roman"/>
          <w:sz w:val="28"/>
        </w:rPr>
      </w:pPr>
      <w:r>
        <w:rPr>
          <w:rFonts w:ascii="Times New Roman" w:hAnsi="Times New Roman"/>
          <w:sz w:val="28"/>
        </w:rPr>
        <w:t>Сценарий</w:t>
      </w:r>
      <w:r w:rsidR="00AC128E" w:rsidRPr="00AC128E">
        <w:rPr>
          <w:rFonts w:ascii="Times New Roman" w:hAnsi="Times New Roman"/>
          <w:sz w:val="28"/>
        </w:rPr>
        <w:t xml:space="preserve"> проектирования и согласования ТО</w:t>
      </w:r>
    </w:p>
    <w:p w:rsidR="00993640" w:rsidRPr="00993640" w:rsidRDefault="00993640" w:rsidP="00993640">
      <w:pPr>
        <w:pStyle w:val="a8"/>
        <w:keepNext/>
      </w:pPr>
      <w:r w:rsidRPr="00993640">
        <w:rPr>
          <w:rFonts w:ascii="Times New Roman" w:hAnsi="Times New Roman" w:cs="Times New Roman"/>
          <w:color w:val="auto"/>
          <w:sz w:val="22"/>
        </w:rPr>
        <w:t xml:space="preserve">Таблица </w:t>
      </w:r>
      <w:r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2</w:t>
      </w:r>
      <w:r w:rsidRPr="00993640">
        <w:rPr>
          <w:rFonts w:ascii="Times New Roman" w:hAnsi="Times New Roman" w:cs="Times New Roman"/>
          <w:color w:val="auto"/>
          <w:sz w:val="22"/>
        </w:rPr>
        <w:fldChar w:fldCharType="end"/>
      </w:r>
      <w:r>
        <w:rPr>
          <w:rFonts w:ascii="Times New Roman" w:hAnsi="Times New Roman" w:cs="Times New Roman"/>
          <w:color w:val="auto"/>
          <w:sz w:val="22"/>
        </w:rPr>
        <w:t>.</w:t>
      </w:r>
      <w:r w:rsidRPr="00993640">
        <w:t xml:space="preserve"> </w:t>
      </w:r>
      <w:r w:rsidRPr="00993640">
        <w:rPr>
          <w:rFonts w:ascii="Times New Roman" w:hAnsi="Times New Roman" w:cs="Times New Roman"/>
          <w:color w:val="auto"/>
          <w:sz w:val="22"/>
        </w:rPr>
        <w:t xml:space="preserve">Сценарий проектирования и согласования </w:t>
      </w:r>
      <w:r>
        <w:rPr>
          <w:rFonts w:ascii="Times New Roman" w:hAnsi="Times New Roman" w:cs="Times New Roman"/>
          <w:color w:val="auto"/>
          <w:sz w:val="22"/>
        </w:rPr>
        <w:t>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before="240" w:line="360" w:lineRule="auto"/>
              <w:contextualSpacing/>
              <w:jc w:val="both"/>
              <w:rPr>
                <w:rFonts w:ascii="Times New Roman" w:hAnsi="Times New Roman"/>
                <w:sz w:val="24"/>
                <w:szCs w:val="24"/>
              </w:rPr>
            </w:pPr>
            <w:r w:rsidRPr="00EF0CB9">
              <w:rPr>
                <w:rFonts w:ascii="Times New Roman" w:hAnsi="Times New Roman"/>
                <w:sz w:val="24"/>
                <w:szCs w:val="24"/>
              </w:rPr>
              <w:t>Сценарий описывает проектирование и согласование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240" w:after="0" w:line="360" w:lineRule="auto"/>
              <w:ind w:firstLine="709"/>
              <w:contextualSpacing/>
              <w:jc w:val="both"/>
              <w:rPr>
                <w:rFonts w:ascii="Times New Roman" w:hAnsi="Times New Roman"/>
                <w:sz w:val="24"/>
                <w:szCs w:val="24"/>
              </w:rPr>
            </w:pPr>
            <w:r w:rsidRPr="00EF0CB9">
              <w:rPr>
                <w:rFonts w:ascii="Times New Roman" w:hAnsi="Times New Roman"/>
                <w:sz w:val="24"/>
                <w:szCs w:val="24"/>
              </w:rPr>
              <w:t xml:space="preserve">Технолог, начальник ТБ, главный технолог, заместитель главного технолога, главный металлург, начальник ОПП, начальник КБПО, ОДК-ПМ, заместитель начальника цеха, начальник БИХ, учетчик ИРК, </w:t>
            </w:r>
            <w:proofErr w:type="spellStart"/>
            <w:r w:rsidRPr="00EF0CB9">
              <w:rPr>
                <w:rFonts w:ascii="Times New Roman" w:hAnsi="Times New Roman"/>
                <w:sz w:val="24"/>
                <w:szCs w:val="24"/>
              </w:rPr>
              <w:t>нормоконтроль</w:t>
            </w:r>
            <w:proofErr w:type="spellEnd"/>
            <w:r w:rsidRPr="00EF0CB9">
              <w:rPr>
                <w:rFonts w:ascii="Times New Roman" w:hAnsi="Times New Roman"/>
                <w:sz w:val="24"/>
                <w:szCs w:val="24"/>
              </w:rPr>
              <w:t xml:space="preserve">, метролог-контроллер, конструктор КБПО, начальник КОПИ/КОПП, </w:t>
            </w:r>
            <w:proofErr w:type="spellStart"/>
            <w:r w:rsidRPr="00EF0CB9">
              <w:rPr>
                <w:rFonts w:ascii="Times New Roman" w:hAnsi="Times New Roman"/>
                <w:sz w:val="24"/>
                <w:szCs w:val="24"/>
              </w:rPr>
              <w:t>документовед</w:t>
            </w:r>
            <w:proofErr w:type="spellEnd"/>
            <w:r w:rsidRPr="00EF0CB9">
              <w:rPr>
                <w:rFonts w:ascii="Times New Roman" w:hAnsi="Times New Roman"/>
                <w:sz w:val="24"/>
                <w:szCs w:val="24"/>
              </w:rPr>
              <w:t>, Инженер-технолог по РИ.</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7B4200">
            <w:pPr>
              <w:numPr>
                <w:ilvl w:val="0"/>
                <w:numId w:val="16"/>
              </w:numPr>
              <w:autoSpaceDE w:val="0"/>
              <w:autoSpaceDN w:val="0"/>
              <w:adjustRightInd w:val="0"/>
              <w:spacing w:before="240" w:line="360" w:lineRule="auto"/>
              <w:ind w:left="351"/>
              <w:contextualSpacing/>
              <w:jc w:val="both"/>
              <w:rPr>
                <w:rFonts w:ascii="Times New Roman" w:hAnsi="Times New Roman"/>
                <w:sz w:val="24"/>
                <w:szCs w:val="24"/>
              </w:rPr>
            </w:pPr>
            <w:r w:rsidRPr="00EF0CB9">
              <w:rPr>
                <w:rFonts w:ascii="Times New Roman" w:hAnsi="Times New Roman"/>
                <w:sz w:val="24"/>
                <w:szCs w:val="24"/>
              </w:rPr>
              <w:t>Начальник КБПО снял копию с подписанных ОДК-ПМ заказов и списков, ввел информацию в Систему.</w:t>
            </w:r>
          </w:p>
          <w:p w:rsidR="00AC128E" w:rsidRPr="00EF0CB9" w:rsidRDefault="00AC128E" w:rsidP="007B4200">
            <w:pPr>
              <w:numPr>
                <w:ilvl w:val="0"/>
                <w:numId w:val="16"/>
              </w:numPr>
              <w:spacing w:before="240" w:after="0" w:line="360" w:lineRule="auto"/>
              <w:ind w:left="351"/>
              <w:contextualSpacing/>
              <w:jc w:val="both"/>
              <w:rPr>
                <w:rFonts w:ascii="Times New Roman" w:hAnsi="Times New Roman"/>
                <w:sz w:val="24"/>
                <w:szCs w:val="24"/>
              </w:rPr>
            </w:pPr>
            <w:r w:rsidRPr="00EF0CB9">
              <w:rPr>
                <w:rFonts w:ascii="Times New Roman" w:hAnsi="Times New Roman"/>
                <w:sz w:val="24"/>
                <w:szCs w:val="24"/>
              </w:rPr>
              <w:t>Конструктор КБПО ввел обозначение ТО в справочник, внес обозначение ТО в заказ.</w:t>
            </w:r>
          </w:p>
          <w:p w:rsidR="00AC128E" w:rsidRPr="00EF0CB9" w:rsidRDefault="00AC128E" w:rsidP="007B4200">
            <w:pPr>
              <w:numPr>
                <w:ilvl w:val="0"/>
                <w:numId w:val="16"/>
              </w:numPr>
              <w:spacing w:before="240" w:after="0" w:line="360" w:lineRule="auto"/>
              <w:ind w:left="351"/>
              <w:contextualSpacing/>
              <w:jc w:val="both"/>
              <w:rPr>
                <w:rFonts w:ascii="Times New Roman" w:hAnsi="Times New Roman"/>
                <w:sz w:val="24"/>
                <w:szCs w:val="24"/>
              </w:rPr>
            </w:pPr>
            <w:r w:rsidRPr="00EF0CB9">
              <w:rPr>
                <w:rFonts w:ascii="Times New Roman" w:hAnsi="Times New Roman"/>
                <w:sz w:val="24"/>
                <w:szCs w:val="24"/>
              </w:rPr>
              <w:lastRenderedPageBreak/>
              <w:t>Инженер-технолог по РИ заводит параметры, КД +3D-модель в Справочник.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lastRenderedPageBreak/>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 xml:space="preserve">ОДК-ПМ/конструктор КОПИ/КОПП </w:t>
            </w:r>
            <w:proofErr w:type="gramStart"/>
            <w:r w:rsidRPr="006C5F2C">
              <w:rPr>
                <w:rFonts w:ascii="Times New Roman" w:hAnsi="Times New Roman"/>
                <w:sz w:val="24"/>
                <w:szCs w:val="24"/>
              </w:rPr>
              <w:t>выпускает</w:t>
            </w:r>
            <w:proofErr w:type="gramEnd"/>
            <w:r w:rsidRPr="006C5F2C">
              <w:rPr>
                <w:rFonts w:ascii="Times New Roman" w:hAnsi="Times New Roman"/>
                <w:sz w:val="24"/>
                <w:szCs w:val="24"/>
              </w:rPr>
              <w:t xml:space="preserve">/изменяет КД (оформляет заявку-заказ ИО-39-5. </w:t>
            </w:r>
            <w:proofErr w:type="gramStart"/>
            <w:r w:rsidRPr="006C5F2C">
              <w:rPr>
                <w:rFonts w:ascii="Times New Roman" w:hAnsi="Times New Roman"/>
                <w:sz w:val="24"/>
                <w:szCs w:val="24"/>
              </w:rPr>
              <w:t>Проверяет КД, отправляет на согласование технологу (заполняет 1 талон «дата отправки на согласование», отправляет технологу.</w:t>
            </w:r>
            <w:proofErr w:type="gramEnd"/>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proofErr w:type="gramStart"/>
            <w:r w:rsidRPr="006C5F2C">
              <w:rPr>
                <w:rFonts w:ascii="Times New Roman" w:hAnsi="Times New Roman"/>
                <w:sz w:val="24"/>
                <w:szCs w:val="24"/>
              </w:rPr>
              <w:t>Технолог подписывает КД (заполняет талон №1 «кол-во рабочих мест».</w:t>
            </w:r>
            <w:proofErr w:type="gramEnd"/>
            <w:r w:rsidRPr="006C5F2C">
              <w:rPr>
                <w:rFonts w:ascii="Times New Roman" w:hAnsi="Times New Roman"/>
                <w:sz w:val="24"/>
                <w:szCs w:val="24"/>
              </w:rPr>
              <w:t xml:space="preserve"> Вносит обозначение оснастки в оригинал списка.</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Начальник ТБ подписывает КД разработки ОДК-ПМ. Согласовывает КД разработки «</w:t>
            </w:r>
            <w:proofErr w:type="spellStart"/>
            <w:r w:rsidRPr="006C5F2C">
              <w:rPr>
                <w:rFonts w:ascii="Times New Roman" w:hAnsi="Times New Roman"/>
                <w:sz w:val="24"/>
                <w:szCs w:val="24"/>
              </w:rPr>
              <w:t>Редуткор-ПМ</w:t>
            </w:r>
            <w:proofErr w:type="spellEnd"/>
            <w:r w:rsidRPr="006C5F2C">
              <w:rPr>
                <w:rFonts w:ascii="Times New Roman" w:hAnsi="Times New Roman"/>
                <w:sz w:val="24"/>
                <w:szCs w:val="24"/>
              </w:rPr>
              <w:t>» в Системе. Направляет в ИРК (подписывает талон №1, направляет в ИРК).</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проверяет, подписывает талон №1, заполняет графу «заказ в штуках».</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Зам. начальника цеха проверяет, подписывает КД и направляет в КБПО (подписывает, заполняет «цех-изготовитель»).</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КБПО подписывает талон №1 – трудоемкость согласована. </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Начальник ОПП проверяет, подписывает заказ, включает в портфель заказов. Передает в почту к начальнику КБПО.</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 xml:space="preserve">ОДК-ПМ (конструктор КОПИ/КОПП) забирает КД, отправляет на </w:t>
            </w:r>
            <w:proofErr w:type="spellStart"/>
            <w:r w:rsidRPr="006C5F2C">
              <w:rPr>
                <w:rFonts w:ascii="Times New Roman" w:hAnsi="Times New Roman"/>
                <w:sz w:val="24"/>
                <w:szCs w:val="24"/>
              </w:rPr>
              <w:t>нормоконтроль</w:t>
            </w:r>
            <w:proofErr w:type="spellEnd"/>
            <w:r w:rsidRPr="006C5F2C">
              <w:rPr>
                <w:rFonts w:ascii="Times New Roman" w:hAnsi="Times New Roman"/>
                <w:sz w:val="24"/>
                <w:szCs w:val="24"/>
              </w:rPr>
              <w:t xml:space="preserve">, метрологический контроль, утверждение. Передает в ОТДМТ КД. Делает скан-копию КД и отправляет ее начальнику КБПО </w:t>
            </w:r>
            <w:proofErr w:type="spellStart"/>
            <w:r w:rsidRPr="006C5F2C">
              <w:rPr>
                <w:rFonts w:ascii="Times New Roman" w:hAnsi="Times New Roman"/>
                <w:sz w:val="24"/>
                <w:szCs w:val="24"/>
              </w:rPr>
              <w:t>Outlook</w:t>
            </w:r>
            <w:proofErr w:type="spellEnd"/>
            <w:r w:rsidRPr="006C5F2C">
              <w:rPr>
                <w:rFonts w:ascii="Times New Roman" w:hAnsi="Times New Roman"/>
                <w:sz w:val="24"/>
                <w:szCs w:val="24"/>
              </w:rPr>
              <w:t>. Делает 3D-модель, если было указано в заказе и направляет начальнику КБПО. Забирает заявку-заказ вместе с КД. Передает в ПДО ИЗ-ПМ.</w:t>
            </w:r>
          </w:p>
        </w:tc>
      </w:tr>
      <w:tr w:rsidR="00AC128E" w:rsidRPr="00AC128E" w:rsidTr="0072014E">
        <w:trPr>
          <w:trHeight w:val="2036"/>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proofErr w:type="spellStart"/>
            <w:r w:rsidRPr="006C5F2C">
              <w:rPr>
                <w:rFonts w:ascii="Times New Roman" w:hAnsi="Times New Roman"/>
                <w:sz w:val="24"/>
                <w:szCs w:val="24"/>
              </w:rPr>
              <w:t>Констркутор</w:t>
            </w:r>
            <w:proofErr w:type="spellEnd"/>
            <w:r w:rsidRPr="006C5F2C">
              <w:rPr>
                <w:rFonts w:ascii="Times New Roman" w:hAnsi="Times New Roman"/>
                <w:sz w:val="24"/>
                <w:szCs w:val="24"/>
              </w:rPr>
              <w:t xml:space="preserve"> КБПО согласно СПТ275.113 </w:t>
            </w:r>
            <w:proofErr w:type="gramStart"/>
            <w:r w:rsidRPr="006C5F2C">
              <w:rPr>
                <w:rFonts w:ascii="Times New Roman" w:hAnsi="Times New Roman"/>
                <w:sz w:val="24"/>
                <w:szCs w:val="24"/>
              </w:rPr>
              <w:t>выпускает</w:t>
            </w:r>
            <w:proofErr w:type="gramEnd"/>
            <w:r w:rsidRPr="006C5F2C">
              <w:rPr>
                <w:rFonts w:ascii="Times New Roman" w:hAnsi="Times New Roman"/>
                <w:sz w:val="24"/>
                <w:szCs w:val="24"/>
              </w:rPr>
              <w:t>/изменяет КД. Запускает согласование КД в Системе.</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КБПО проверяет КД, отправляет на согласование технологу. Согласовывает в Системе. Заполняет 1 талон «дата отправки на согласование» Отправляет технологу. В Системе </w:t>
            </w:r>
            <w:r w:rsidRPr="006C5F2C">
              <w:rPr>
                <w:rFonts w:ascii="Times New Roman" w:hAnsi="Times New Roman"/>
                <w:sz w:val="24"/>
                <w:szCs w:val="24"/>
              </w:rPr>
              <w:lastRenderedPageBreak/>
              <w:t>фиксируется дата отправки на согласование.</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Технолог подписывает КД. Согласовывает КД разработки Редуктор-ПМ в Системе</w:t>
            </w:r>
            <w:proofErr w:type="gramStart"/>
            <w:r w:rsidRPr="006C5F2C">
              <w:rPr>
                <w:rFonts w:ascii="Times New Roman" w:hAnsi="Times New Roman"/>
                <w:sz w:val="24"/>
                <w:szCs w:val="24"/>
              </w:rPr>
              <w:t>.</w:t>
            </w:r>
            <w:proofErr w:type="gramEnd"/>
            <w:r w:rsidRPr="006C5F2C">
              <w:rPr>
                <w:rFonts w:ascii="Times New Roman" w:hAnsi="Times New Roman"/>
                <w:sz w:val="24"/>
                <w:szCs w:val="24"/>
              </w:rPr>
              <w:t xml:space="preserve"> (</w:t>
            </w:r>
            <w:proofErr w:type="gramStart"/>
            <w:r w:rsidRPr="006C5F2C">
              <w:rPr>
                <w:rFonts w:ascii="Times New Roman" w:hAnsi="Times New Roman"/>
                <w:sz w:val="24"/>
                <w:szCs w:val="24"/>
              </w:rPr>
              <w:t>з</w:t>
            </w:r>
            <w:proofErr w:type="gramEnd"/>
            <w:r w:rsidRPr="006C5F2C">
              <w:rPr>
                <w:rFonts w:ascii="Times New Roman" w:hAnsi="Times New Roman"/>
                <w:sz w:val="24"/>
                <w:szCs w:val="24"/>
              </w:rPr>
              <w:t xml:space="preserve">аполняет талон №1 «кол-во рабочих мест». </w:t>
            </w:r>
            <w:proofErr w:type="gramStart"/>
            <w:r w:rsidRPr="006C5F2C">
              <w:rPr>
                <w:rFonts w:ascii="Times New Roman" w:hAnsi="Times New Roman"/>
                <w:sz w:val="24"/>
                <w:szCs w:val="24"/>
              </w:rPr>
              <w:t>Вносит обозначение оснастки в оригинал списка) В Системе заполняет количество рабочих мест.</w:t>
            </w:r>
            <w:proofErr w:type="gramEnd"/>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ТБ подписывает КД. Согласовывает КД. Подписывает талон №1. (Направляет в ИРК).</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Метролог-контроллер подписывает КД. Согласовывает КД.</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Главный технолог подписывает КД. Согласовывает КД.</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proofErr w:type="spellStart"/>
            <w:r w:rsidRPr="006C5F2C">
              <w:rPr>
                <w:rFonts w:ascii="Times New Roman" w:hAnsi="Times New Roman"/>
                <w:sz w:val="24"/>
                <w:szCs w:val="24"/>
              </w:rPr>
              <w:t>Нормоконтроллер</w:t>
            </w:r>
            <w:proofErr w:type="spellEnd"/>
            <w:r w:rsidRPr="006C5F2C">
              <w:rPr>
                <w:rFonts w:ascii="Times New Roman" w:hAnsi="Times New Roman"/>
                <w:sz w:val="24"/>
                <w:szCs w:val="24"/>
              </w:rPr>
              <w:t xml:space="preserve"> подписывает КД. Согласовывает КД.</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БИХ проверяет, согласовывает (подписывает талон №1), заполняет графу «заказ в </w:t>
            </w:r>
            <w:proofErr w:type="spellStart"/>
            <w:proofErr w:type="gramStart"/>
            <w:r w:rsidRPr="006C5F2C">
              <w:rPr>
                <w:rFonts w:ascii="Times New Roman" w:hAnsi="Times New Roman"/>
                <w:sz w:val="24"/>
                <w:szCs w:val="24"/>
              </w:rPr>
              <w:t>шт</w:t>
            </w:r>
            <w:proofErr w:type="spellEnd"/>
            <w:proofErr w:type="gramEnd"/>
            <w:r w:rsidRPr="006C5F2C">
              <w:rPr>
                <w:rFonts w:ascii="Times New Roman" w:hAnsi="Times New Roman"/>
                <w:sz w:val="24"/>
                <w:szCs w:val="24"/>
              </w:rPr>
              <w:t>».</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Зам. начальника цеха проверяет, согласовывает (подписывает) КД. Согласовывает (Подписывает), заполняет «цех-изготовитель» Если изготавливать будет РЕМПРИ, отправляет в КБПО.</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КБПО отправляет КД на </w:t>
            </w:r>
            <w:proofErr w:type="spellStart"/>
            <w:r w:rsidRPr="006C5F2C">
              <w:rPr>
                <w:rFonts w:ascii="Times New Roman" w:hAnsi="Times New Roman"/>
                <w:sz w:val="24"/>
                <w:szCs w:val="24"/>
              </w:rPr>
              <w:t>нормоконтроль</w:t>
            </w:r>
            <w:proofErr w:type="spellEnd"/>
            <w:r w:rsidRPr="006C5F2C">
              <w:rPr>
                <w:rFonts w:ascii="Times New Roman" w:hAnsi="Times New Roman"/>
                <w:sz w:val="24"/>
                <w:szCs w:val="24"/>
              </w:rPr>
              <w:t xml:space="preserve"> и метрологический контроль, утверждает у гл. технолога в Системе. Распечатывает, при изготовлении в ИЗ-ПМ – отправляет КД на технологическую проработку ТБ ИЗ-ПМ. Отправляет ИО-39-5 в БТЗ ИЗ-ПМ для расчета трудоемкости и заполнения талона №1. Передает комплект документов в ООП. </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w:t>
            </w:r>
            <w:r w:rsidR="0072014E">
              <w:rPr>
                <w:rFonts w:ascii="Times New Roman" w:hAnsi="Times New Roman"/>
                <w:sz w:val="24"/>
                <w:szCs w:val="24"/>
              </w:rPr>
              <w:t>альник</w:t>
            </w:r>
            <w:r w:rsidRPr="006C5F2C">
              <w:rPr>
                <w:rFonts w:ascii="Times New Roman" w:hAnsi="Times New Roman"/>
                <w:sz w:val="24"/>
                <w:szCs w:val="24"/>
              </w:rPr>
              <w:t xml:space="preserve"> ОПП проверяет, подписывает ИО-39-5. Отправляет </w:t>
            </w:r>
            <w:proofErr w:type="spellStart"/>
            <w:r w:rsidRPr="006C5F2C">
              <w:rPr>
                <w:rFonts w:ascii="Times New Roman" w:hAnsi="Times New Roman"/>
                <w:sz w:val="24"/>
                <w:szCs w:val="24"/>
              </w:rPr>
              <w:t>нач</w:t>
            </w:r>
            <w:proofErr w:type="spellEnd"/>
            <w:r w:rsidRPr="006C5F2C">
              <w:rPr>
                <w:rFonts w:ascii="Times New Roman" w:hAnsi="Times New Roman"/>
                <w:sz w:val="24"/>
                <w:szCs w:val="24"/>
              </w:rPr>
              <w:t>. КБПО/БПШ.</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proofErr w:type="spellStart"/>
            <w:r w:rsidRPr="006C5F2C">
              <w:rPr>
                <w:rFonts w:ascii="Times New Roman" w:hAnsi="Times New Roman"/>
                <w:sz w:val="24"/>
                <w:szCs w:val="24"/>
              </w:rPr>
              <w:t>Документовед</w:t>
            </w:r>
            <w:proofErr w:type="spellEnd"/>
            <w:r w:rsidRPr="006C5F2C">
              <w:rPr>
                <w:rFonts w:ascii="Times New Roman" w:hAnsi="Times New Roman"/>
                <w:sz w:val="24"/>
                <w:szCs w:val="24"/>
              </w:rPr>
              <w:t xml:space="preserve"> выполняет сканирование КД с подписью технолога ИЗ-ПМ и помещает файл в папку P://OGT/Scan/ КБПО/, подлинник КД возвращает конструктору КБПО (БПШ, ТБ-69)</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5"/>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Технолог согласовывает КД в Системе.</w:t>
            </w:r>
          </w:p>
          <w:p w:rsidR="00AC128E" w:rsidRPr="006C5F2C" w:rsidRDefault="00AC128E" w:rsidP="007B4200">
            <w:pPr>
              <w:pStyle w:val="a7"/>
              <w:numPr>
                <w:ilvl w:val="0"/>
                <w:numId w:val="35"/>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ТБ согласовывает КД в Системе.</w:t>
            </w:r>
          </w:p>
        </w:tc>
      </w:tr>
    </w:tbl>
    <w:p w:rsidR="00AC128E" w:rsidRPr="00AC128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t>Сценарии ведения справочника (MDM-система)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lastRenderedPageBreak/>
        <w:t xml:space="preserve">Таблица </w:t>
      </w:r>
      <w:r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3</w:t>
      </w:r>
      <w:r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Сценарии ведения справочника (MDM-система) технологической оснастк</w:t>
      </w:r>
      <w:r>
        <w:rPr>
          <w:rFonts w:ascii="Times New Roman" w:hAnsi="Times New Roman" w:cs="Times New Roman"/>
          <w:color w:val="auto"/>
          <w:sz w:val="22"/>
        </w:rPr>
        <w:t>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Сценарий описывает ведение справочника (MDM-система)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100" w:beforeAutospacing="1" w:after="100" w:afterAutospacing="1" w:line="360" w:lineRule="auto"/>
              <w:contextualSpacing/>
              <w:jc w:val="both"/>
              <w:rPr>
                <w:rFonts w:ascii="Times New Roman" w:hAnsi="Times New Roman"/>
                <w:sz w:val="24"/>
                <w:szCs w:val="24"/>
              </w:rPr>
            </w:pPr>
            <w:r w:rsidRPr="00EF0CB9">
              <w:rPr>
                <w:rFonts w:ascii="Times New Roman" w:hAnsi="Times New Roman"/>
                <w:sz w:val="24"/>
                <w:szCs w:val="24"/>
              </w:rPr>
              <w:t>Инженер-технолог по РИ, конструктор КБП</w:t>
            </w:r>
            <w:proofErr w:type="gramStart"/>
            <w:r w:rsidRPr="00EF0CB9">
              <w:rPr>
                <w:rFonts w:ascii="Times New Roman" w:hAnsi="Times New Roman"/>
                <w:sz w:val="24"/>
                <w:szCs w:val="24"/>
              </w:rPr>
              <w:t>О(</w:t>
            </w:r>
            <w:proofErr w:type="gramEnd"/>
            <w:r w:rsidRPr="00EF0CB9">
              <w:rPr>
                <w:rFonts w:ascii="Times New Roman" w:hAnsi="Times New Roman"/>
                <w:sz w:val="24"/>
                <w:szCs w:val="24"/>
              </w:rPr>
              <w:t>БПШ), технолог, начальник КБПО.</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Технолог подобрал ТО по каталогам различных производителей.</w:t>
            </w:r>
          </w:p>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ОПП установил сроки приобретения в Системе.</w:t>
            </w:r>
          </w:p>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ОПП отметил сроки изготовления в электронной заявке.</w:t>
            </w:r>
          </w:p>
          <w:p w:rsidR="00AC128E" w:rsidRPr="00EF0CB9" w:rsidRDefault="00993640"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w:t>
            </w:r>
            <w:r w:rsidR="00AC128E" w:rsidRPr="00EF0CB9">
              <w:rPr>
                <w:rFonts w:ascii="Times New Roman" w:hAnsi="Times New Roman"/>
                <w:sz w:val="24"/>
                <w:szCs w:val="24"/>
              </w:rPr>
              <w:t>льник ТБ согласовал КД в Системе</w:t>
            </w:r>
          </w:p>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ОДК-ПМ конструктор КОПИ/КОПП утвердил КД.</w:t>
            </w:r>
          </w:p>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proofErr w:type="spellStart"/>
            <w:r w:rsidRPr="00EF0CB9">
              <w:rPr>
                <w:rFonts w:ascii="Times New Roman" w:hAnsi="Times New Roman"/>
                <w:sz w:val="24"/>
                <w:szCs w:val="24"/>
              </w:rPr>
              <w:t>Документовед</w:t>
            </w:r>
            <w:proofErr w:type="spellEnd"/>
            <w:r w:rsidRPr="00EF0CB9">
              <w:rPr>
                <w:rFonts w:ascii="Times New Roman" w:hAnsi="Times New Roman"/>
                <w:sz w:val="24"/>
                <w:szCs w:val="24"/>
              </w:rPr>
              <w:t xml:space="preserve"> возвратил  конструктору КБПО КД.</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6"/>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Технолог отправляет в Систему заявку на добавление нового обозначения в Справочник.</w:t>
            </w:r>
          </w:p>
          <w:p w:rsidR="00AC128E" w:rsidRPr="006C5F2C" w:rsidRDefault="00AC128E" w:rsidP="007B4200">
            <w:pPr>
              <w:pStyle w:val="a7"/>
              <w:numPr>
                <w:ilvl w:val="0"/>
                <w:numId w:val="36"/>
              </w:numPr>
              <w:spacing w:after="0" w:line="360" w:lineRule="auto"/>
              <w:ind w:left="351"/>
              <w:jc w:val="both"/>
              <w:rPr>
                <w:rFonts w:ascii="Times New Roman" w:hAnsi="Times New Roman"/>
                <w:sz w:val="24"/>
                <w:szCs w:val="24"/>
              </w:rPr>
            </w:pPr>
            <w:r w:rsidRPr="006C5F2C">
              <w:rPr>
                <w:rFonts w:ascii="Times New Roman" w:hAnsi="Times New Roman"/>
                <w:sz w:val="24"/>
                <w:szCs w:val="24"/>
              </w:rPr>
              <w:t>Инженер-технолог по РИ добавляет новое обозначение в Справочник.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ind w:left="67"/>
              <w:contextualSpacing/>
              <w:jc w:val="both"/>
              <w:rPr>
                <w:rFonts w:ascii="Times New Roman" w:hAnsi="Times New Roman"/>
                <w:sz w:val="24"/>
                <w:szCs w:val="24"/>
              </w:rPr>
            </w:pPr>
            <w:r w:rsidRPr="00EF0CB9">
              <w:rPr>
                <w:rFonts w:ascii="Times New Roman" w:hAnsi="Times New Roman"/>
                <w:sz w:val="24"/>
                <w:szCs w:val="24"/>
              </w:rPr>
              <w:t>Инженер-технолог по РИ заводит параметры, КД +3D-модель в Справочник. Получает КД скан от производителя, вводит в Систему и направляет на согласование.</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6C5F2C">
            <w:pPr>
              <w:spacing w:after="0" w:line="360" w:lineRule="auto"/>
              <w:jc w:val="both"/>
              <w:rPr>
                <w:rFonts w:ascii="Times New Roman" w:hAnsi="Times New Roman"/>
                <w:sz w:val="24"/>
                <w:szCs w:val="24"/>
              </w:rPr>
            </w:pPr>
            <w:r w:rsidRPr="006C5F2C">
              <w:rPr>
                <w:rFonts w:ascii="Times New Roman" w:hAnsi="Times New Roman"/>
                <w:sz w:val="24"/>
                <w:szCs w:val="24"/>
              </w:rPr>
              <w:t>Конструктор КБП</w:t>
            </w:r>
            <w:proofErr w:type="gramStart"/>
            <w:r w:rsidRPr="006C5F2C">
              <w:rPr>
                <w:rFonts w:ascii="Times New Roman" w:hAnsi="Times New Roman"/>
                <w:sz w:val="24"/>
                <w:szCs w:val="24"/>
              </w:rPr>
              <w:t>О(</w:t>
            </w:r>
            <w:proofErr w:type="gramEnd"/>
            <w:r w:rsidRPr="006C5F2C">
              <w:rPr>
                <w:rFonts w:ascii="Times New Roman" w:hAnsi="Times New Roman"/>
                <w:sz w:val="24"/>
                <w:szCs w:val="24"/>
              </w:rPr>
              <w:t>БПШ) вводит обозначение ТО в справочник, вносит обозначение ТО в заказ.</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contextualSpacing/>
              <w:jc w:val="both"/>
              <w:rPr>
                <w:rFonts w:ascii="Times New Roman" w:hAnsi="Times New Roman"/>
                <w:sz w:val="24"/>
                <w:szCs w:val="24"/>
              </w:rPr>
            </w:pPr>
            <w:r w:rsidRPr="00EF0CB9">
              <w:rPr>
                <w:rFonts w:ascii="Times New Roman" w:hAnsi="Times New Roman"/>
                <w:sz w:val="24"/>
                <w:szCs w:val="24"/>
              </w:rPr>
              <w:t>Инженер-технолог по РИ заводит параметры, КД +3D-модель в Справочник.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КБПО/ Инженер-технолог по РИ заводит новое обозначение и КД +3D-модель в Справочник.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6C5F2C">
            <w:p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Начальник КБПО добавляет в Справочник КД, 3D-Модель. Ставит подпись в журнале учета копий КД по п.6.32 СТП 275.113. Выполняет распечатку необходимого количества копий, ставит </w:t>
            </w:r>
            <w:r w:rsidRPr="00EF0CB9">
              <w:rPr>
                <w:rFonts w:ascii="Times New Roman" w:hAnsi="Times New Roman"/>
                <w:sz w:val="24"/>
                <w:szCs w:val="24"/>
              </w:rPr>
              <w:lastRenderedPageBreak/>
              <w:t>штамп цеха-изготовителя, Направляет одну копию архивариусу це</w:t>
            </w:r>
            <w:r w:rsidR="0072014E">
              <w:rPr>
                <w:rFonts w:ascii="Times New Roman" w:hAnsi="Times New Roman"/>
                <w:sz w:val="24"/>
                <w:szCs w:val="24"/>
              </w:rPr>
              <w:t>ха-</w:t>
            </w:r>
            <w:r w:rsidRPr="00EF0CB9">
              <w:rPr>
                <w:rFonts w:ascii="Times New Roman" w:hAnsi="Times New Roman"/>
                <w:sz w:val="24"/>
                <w:szCs w:val="24"/>
              </w:rPr>
              <w:t>заказчика.</w:t>
            </w:r>
          </w:p>
        </w:tc>
      </w:tr>
    </w:tbl>
    <w:p w:rsidR="00AC128E" w:rsidRPr="00AC128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lastRenderedPageBreak/>
        <w:t>Сценарии приобретения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4</w:t>
      </w:r>
      <w:r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w:t>
      </w:r>
      <w:r>
        <w:rPr>
          <w:rFonts w:ascii="Times New Roman" w:hAnsi="Times New Roman" w:cs="Times New Roman"/>
          <w:color w:val="auto"/>
          <w:sz w:val="22"/>
        </w:rPr>
        <w:t>нарий</w:t>
      </w:r>
      <w:r w:rsidRPr="00993640">
        <w:rPr>
          <w:rFonts w:ascii="Times New Roman" w:hAnsi="Times New Roman" w:cs="Times New Roman"/>
          <w:color w:val="auto"/>
          <w:sz w:val="22"/>
        </w:rPr>
        <w:t xml:space="preserve"> приобретения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Сценарий описывает приобретение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100" w:beforeAutospacing="1" w:after="100" w:afterAutospacing="1" w:line="360" w:lineRule="auto"/>
              <w:contextualSpacing/>
              <w:jc w:val="both"/>
              <w:rPr>
                <w:rFonts w:ascii="Times New Roman" w:hAnsi="Times New Roman"/>
                <w:sz w:val="24"/>
                <w:szCs w:val="24"/>
              </w:rPr>
            </w:pPr>
            <w:r w:rsidRPr="00EF0CB9">
              <w:rPr>
                <w:rFonts w:ascii="Times New Roman" w:hAnsi="Times New Roman"/>
                <w:sz w:val="24"/>
                <w:szCs w:val="24"/>
              </w:rPr>
              <w:t>Учетчик ИРК, начальник БИХ, начальник ТБ, зам. начальника цеха, начальник цеха, начальник ОПП, технический директор, специалист ОПП.</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Технолог вписал ТО </w:t>
            </w:r>
            <w:proofErr w:type="gramStart"/>
            <w:r w:rsidRPr="00EF0CB9">
              <w:rPr>
                <w:rFonts w:ascii="Times New Roman" w:hAnsi="Times New Roman"/>
                <w:sz w:val="24"/>
                <w:szCs w:val="24"/>
              </w:rPr>
              <w:t>в</w:t>
            </w:r>
            <w:proofErr w:type="gramEnd"/>
            <w:r w:rsidRPr="00EF0CB9">
              <w:rPr>
                <w:rFonts w:ascii="Times New Roman" w:hAnsi="Times New Roman"/>
                <w:sz w:val="24"/>
                <w:szCs w:val="24"/>
              </w:rPr>
              <w:t xml:space="preserve"> ВО.</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7"/>
              </w:numPr>
              <w:spacing w:after="0" w:line="360" w:lineRule="auto"/>
              <w:ind w:left="351"/>
              <w:jc w:val="both"/>
              <w:rPr>
                <w:rFonts w:ascii="Times New Roman" w:hAnsi="Times New Roman"/>
                <w:sz w:val="24"/>
                <w:szCs w:val="24"/>
              </w:rPr>
            </w:pPr>
            <w:r w:rsidRPr="006C5F2C">
              <w:rPr>
                <w:rFonts w:ascii="Times New Roman" w:hAnsi="Times New Roman"/>
                <w:sz w:val="24"/>
                <w:szCs w:val="24"/>
              </w:rPr>
              <w:t>Учетчик ИРК после утверждения списка автоматически формируется заявка на приобретение ТМЦ и запускается процесс согласования.</w:t>
            </w:r>
          </w:p>
          <w:p w:rsidR="00AC128E" w:rsidRPr="006C5F2C" w:rsidRDefault="00AC128E" w:rsidP="007B4200">
            <w:pPr>
              <w:pStyle w:val="a7"/>
              <w:numPr>
                <w:ilvl w:val="0"/>
                <w:numId w:val="37"/>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ОПП согласует</w:t>
            </w:r>
          </w:p>
          <w:p w:rsidR="00AC128E" w:rsidRPr="006C5F2C" w:rsidRDefault="00AC128E" w:rsidP="007B4200">
            <w:pPr>
              <w:pStyle w:val="a7"/>
              <w:numPr>
                <w:ilvl w:val="0"/>
                <w:numId w:val="37"/>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Технический директор согласует</w:t>
            </w:r>
          </w:p>
          <w:p w:rsidR="00AC128E" w:rsidRPr="006C5F2C" w:rsidRDefault="00AC128E" w:rsidP="007B4200">
            <w:pPr>
              <w:pStyle w:val="a7"/>
              <w:numPr>
                <w:ilvl w:val="0"/>
                <w:numId w:val="37"/>
              </w:numPr>
              <w:spacing w:after="0" w:line="360" w:lineRule="auto"/>
              <w:ind w:left="351"/>
              <w:jc w:val="both"/>
              <w:rPr>
                <w:rFonts w:ascii="Times New Roman" w:hAnsi="Times New Roman"/>
                <w:sz w:val="24"/>
                <w:szCs w:val="24"/>
              </w:rPr>
            </w:pPr>
            <w:r w:rsidRPr="006C5F2C">
              <w:rPr>
                <w:rFonts w:ascii="Times New Roman" w:hAnsi="Times New Roman"/>
                <w:sz w:val="24"/>
                <w:szCs w:val="24"/>
              </w:rPr>
              <w:t>Специалист ОПП по И275.050: регистрирует Заявку в DIRECTUM. Собирает информацию о возможных поставщиках и стоимости. Заключает договор по И275.002-2013. В Системе заполняет поля срок приобретения, поставщик. Система оповещает заместителя начальника ком</w:t>
            </w:r>
            <w:proofErr w:type="gramStart"/>
            <w:r w:rsidRPr="006C5F2C">
              <w:rPr>
                <w:rFonts w:ascii="Times New Roman" w:hAnsi="Times New Roman"/>
                <w:sz w:val="24"/>
                <w:szCs w:val="24"/>
              </w:rPr>
              <w:t>.</w:t>
            </w:r>
            <w:proofErr w:type="gramEnd"/>
            <w:r w:rsidRPr="006C5F2C">
              <w:rPr>
                <w:rFonts w:ascii="Times New Roman" w:hAnsi="Times New Roman"/>
                <w:sz w:val="24"/>
                <w:szCs w:val="24"/>
              </w:rPr>
              <w:t xml:space="preserve"> </w:t>
            </w:r>
            <w:proofErr w:type="gramStart"/>
            <w:r w:rsidRPr="006C5F2C">
              <w:rPr>
                <w:rFonts w:ascii="Times New Roman" w:hAnsi="Times New Roman"/>
                <w:sz w:val="24"/>
                <w:szCs w:val="24"/>
              </w:rPr>
              <w:t>п</w:t>
            </w:r>
            <w:proofErr w:type="gramEnd"/>
            <w:r w:rsidRPr="006C5F2C">
              <w:rPr>
                <w:rFonts w:ascii="Times New Roman" w:hAnsi="Times New Roman"/>
                <w:sz w:val="24"/>
                <w:szCs w:val="24"/>
              </w:rPr>
              <w:t>ри получении счета на оплату заносит информацию в 1С. Обозначение в 1С берут из Справочника</w:t>
            </w:r>
          </w:p>
        </w:tc>
      </w:tr>
    </w:tbl>
    <w:p w:rsidR="00AC128E" w:rsidRPr="00AC128E" w:rsidRDefault="00AC128E" w:rsidP="007B4200">
      <w:pPr>
        <w:numPr>
          <w:ilvl w:val="0"/>
          <w:numId w:val="12"/>
        </w:numPr>
        <w:spacing w:before="240" w:after="0" w:line="360" w:lineRule="auto"/>
        <w:ind w:left="641" w:hanging="357"/>
        <w:jc w:val="both"/>
        <w:rPr>
          <w:rFonts w:ascii="Times New Roman" w:hAnsi="Times New Roman"/>
          <w:sz w:val="28"/>
        </w:rPr>
      </w:pPr>
      <w:r w:rsidRPr="0072014E">
        <w:rPr>
          <w:rFonts w:ascii="Times New Roman" w:hAnsi="Times New Roman"/>
          <w:sz w:val="28"/>
        </w:rPr>
        <w:t xml:space="preserve">Сценарии </w:t>
      </w:r>
      <w:r w:rsidRPr="00AC128E">
        <w:rPr>
          <w:rFonts w:ascii="Times New Roman" w:hAnsi="Times New Roman"/>
          <w:sz w:val="28"/>
        </w:rPr>
        <w:t>входного контроля новой технологической оснастки и после ремонта</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5</w:t>
      </w:r>
      <w:r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Сценарии входного контроля новой технологической оснастки и после ремон</w:t>
      </w:r>
      <w:r>
        <w:rPr>
          <w:rFonts w:ascii="Times New Roman" w:hAnsi="Times New Roman" w:cs="Times New Roman"/>
          <w:color w:val="auto"/>
          <w:sz w:val="22"/>
        </w:rPr>
        <w:t>та</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 xml:space="preserve">Сценарий описывает </w:t>
            </w:r>
            <w:r w:rsidRPr="00EF0CB9">
              <w:rPr>
                <w:rFonts w:ascii="Times New Roman" w:hAnsi="Times New Roman"/>
                <w:sz w:val="24"/>
                <w:szCs w:val="24"/>
              </w:rPr>
              <w:t>входной контроль новой технологической оснастки и после ремонта.</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100" w:beforeAutospacing="1" w:after="100" w:afterAutospacing="1" w:line="360" w:lineRule="auto"/>
              <w:contextualSpacing/>
              <w:jc w:val="both"/>
              <w:rPr>
                <w:rFonts w:ascii="Times New Roman" w:eastAsia="Calibri" w:hAnsi="Times New Roman" w:cs="Times New Roman"/>
                <w:sz w:val="24"/>
                <w:szCs w:val="24"/>
                <w:lang w:eastAsia="ru-RU"/>
              </w:rPr>
            </w:pPr>
            <w:r w:rsidRPr="00EF0CB9">
              <w:rPr>
                <w:rFonts w:ascii="Times New Roman" w:eastAsia="Calibri" w:hAnsi="Times New Roman" w:cs="Times New Roman"/>
                <w:sz w:val="24"/>
                <w:szCs w:val="24"/>
                <w:lang w:eastAsia="ru-RU"/>
              </w:rPr>
              <w:t xml:space="preserve">Кладовщик центрального склада, специалист ОПП, начальник БИХ, </w:t>
            </w:r>
            <w:r w:rsidRPr="00EF0CB9">
              <w:rPr>
                <w:rFonts w:ascii="Times New Roman" w:eastAsia="Calibri" w:hAnsi="Times New Roman" w:cs="Times New Roman"/>
                <w:sz w:val="24"/>
                <w:szCs w:val="24"/>
                <w:lang w:eastAsia="ru-RU"/>
              </w:rPr>
              <w:lastRenderedPageBreak/>
              <w:t>контроллер КПП</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lastRenderedPageBreak/>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eastAsia="Calibri" w:hAnsi="Times New Roman" w:cs="Times New Roman"/>
                <w:sz w:val="24"/>
                <w:szCs w:val="24"/>
                <w:lang w:eastAsia="ru-RU"/>
              </w:rPr>
            </w:pPr>
            <w:r w:rsidRPr="00EF0CB9">
              <w:rPr>
                <w:rFonts w:ascii="Times New Roman" w:eastAsia="Calibri" w:hAnsi="Times New Roman" w:cs="Times New Roman"/>
                <w:sz w:val="24"/>
                <w:szCs w:val="24"/>
                <w:lang w:eastAsia="ru-RU"/>
              </w:rPr>
              <w:t>Водитель транспортировал технологическую оснастку на склад «Редуктор-ПМ» с СД.</w:t>
            </w:r>
          </w:p>
          <w:p w:rsidR="00AC128E" w:rsidRPr="00EF0CB9" w:rsidRDefault="00AC128E" w:rsidP="00EF0CB9">
            <w:pPr>
              <w:spacing w:after="0" w:line="360" w:lineRule="auto"/>
              <w:jc w:val="both"/>
              <w:rPr>
                <w:rFonts w:ascii="Times New Roman" w:eastAsia="Calibri" w:hAnsi="Times New Roman" w:cs="Times New Roman"/>
                <w:sz w:val="24"/>
                <w:szCs w:val="24"/>
                <w:lang w:eastAsia="ru-RU"/>
              </w:rPr>
            </w:pPr>
            <w:r w:rsidRPr="00EF0CB9">
              <w:rPr>
                <w:rFonts w:ascii="Times New Roman" w:eastAsia="Calibri" w:hAnsi="Times New Roman" w:cs="Times New Roman"/>
                <w:sz w:val="24"/>
                <w:szCs w:val="24"/>
                <w:lang w:eastAsia="ru-RU"/>
              </w:rPr>
              <w:t>Учетчик ИРК принял ТО в ТОРГ-12.</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8"/>
              </w:numPr>
              <w:spacing w:after="0" w:line="360" w:lineRule="auto"/>
              <w:ind w:left="351"/>
              <w:jc w:val="both"/>
              <w:rPr>
                <w:rFonts w:ascii="Times New Roman" w:hAnsi="Times New Roman"/>
                <w:sz w:val="24"/>
                <w:szCs w:val="24"/>
              </w:rPr>
            </w:pPr>
            <w:r w:rsidRPr="006C5F2C">
              <w:rPr>
                <w:rFonts w:ascii="Times New Roman" w:eastAsia="Calibri" w:hAnsi="Times New Roman" w:cs="Times New Roman"/>
                <w:sz w:val="24"/>
                <w:szCs w:val="24"/>
                <w:lang w:eastAsia="ru-RU"/>
              </w:rPr>
              <w:t xml:space="preserve">Кладовщик центрального склада </w:t>
            </w:r>
            <w:r w:rsidRPr="006C5F2C">
              <w:rPr>
                <w:rFonts w:ascii="Times New Roman" w:hAnsi="Times New Roman"/>
                <w:sz w:val="24"/>
                <w:szCs w:val="24"/>
              </w:rPr>
              <w:t>учитывает приход ТО по СД в 1С.</w:t>
            </w:r>
          </w:p>
          <w:p w:rsidR="006C5F2C" w:rsidRPr="006C5F2C" w:rsidRDefault="00AC128E" w:rsidP="007B4200">
            <w:pPr>
              <w:pStyle w:val="a7"/>
              <w:numPr>
                <w:ilvl w:val="0"/>
                <w:numId w:val="38"/>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Специалист ОПП принимает ТО на складе с кладовщиком. </w:t>
            </w:r>
          </w:p>
          <w:p w:rsidR="00AC128E" w:rsidRPr="006C5F2C" w:rsidRDefault="00AC128E" w:rsidP="007B4200">
            <w:pPr>
              <w:pStyle w:val="a7"/>
              <w:numPr>
                <w:ilvl w:val="0"/>
                <w:numId w:val="38"/>
              </w:numPr>
              <w:spacing w:after="0" w:line="360" w:lineRule="auto"/>
              <w:ind w:left="351"/>
              <w:jc w:val="both"/>
              <w:rPr>
                <w:rFonts w:ascii="Times New Roman" w:hAnsi="Times New Roman"/>
                <w:sz w:val="24"/>
                <w:szCs w:val="24"/>
              </w:rPr>
            </w:pPr>
            <w:r w:rsidRPr="006C5F2C">
              <w:rPr>
                <w:rFonts w:ascii="Times New Roman" w:hAnsi="Times New Roman"/>
                <w:sz w:val="24"/>
                <w:szCs w:val="24"/>
              </w:rPr>
              <w:t>Впервые приобретаемые импортные СИ проверяются с начальником метрологического обеспечения.</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9"/>
              </w:numPr>
              <w:spacing w:after="0" w:line="360" w:lineRule="auto"/>
              <w:ind w:left="351"/>
              <w:jc w:val="both"/>
              <w:rPr>
                <w:rFonts w:ascii="Times New Roman" w:hAnsi="Times New Roman"/>
                <w:sz w:val="24"/>
                <w:szCs w:val="24"/>
              </w:rPr>
            </w:pPr>
            <w:r w:rsidRPr="006C5F2C">
              <w:rPr>
                <w:rFonts w:ascii="Times New Roman" w:eastAsia="Calibri" w:hAnsi="Times New Roman" w:cs="Times New Roman"/>
                <w:sz w:val="24"/>
                <w:szCs w:val="24"/>
                <w:lang w:eastAsia="ru-RU"/>
              </w:rPr>
              <w:t xml:space="preserve">Начальник БИХ </w:t>
            </w:r>
            <w:r w:rsidRPr="006C5F2C">
              <w:rPr>
                <w:rFonts w:ascii="Times New Roman" w:hAnsi="Times New Roman"/>
                <w:sz w:val="24"/>
                <w:szCs w:val="24"/>
              </w:rPr>
              <w:t>по СТП275.043 передает паспорт и ТО контролеру КПП под роспись в книге паспортов.</w:t>
            </w:r>
          </w:p>
          <w:p w:rsidR="00AC128E" w:rsidRPr="006C5F2C" w:rsidRDefault="00AC128E" w:rsidP="007B4200">
            <w:pPr>
              <w:pStyle w:val="a7"/>
              <w:numPr>
                <w:ilvl w:val="0"/>
                <w:numId w:val="39"/>
              </w:numPr>
              <w:spacing w:after="0" w:line="360" w:lineRule="auto"/>
              <w:ind w:left="351"/>
              <w:jc w:val="both"/>
              <w:rPr>
                <w:rFonts w:ascii="Times New Roman" w:hAnsi="Times New Roman"/>
                <w:sz w:val="24"/>
                <w:szCs w:val="24"/>
              </w:rPr>
            </w:pPr>
            <w:r w:rsidRPr="006C5F2C">
              <w:rPr>
                <w:rFonts w:ascii="Times New Roman" w:hAnsi="Times New Roman"/>
                <w:sz w:val="24"/>
                <w:szCs w:val="24"/>
              </w:rPr>
              <w:t>В Систему отправляет талон №3 технологу и оповещение старшему мастеру и контроллеру. Оформляет заявки УПП-6 и УПП-20 на доработку абразивного инструмента в ц.63 ИЗ-ПМ.</w:t>
            </w:r>
          </w:p>
          <w:p w:rsidR="00AC128E" w:rsidRPr="006C5F2C" w:rsidRDefault="00AC128E" w:rsidP="007B4200">
            <w:pPr>
              <w:pStyle w:val="a7"/>
              <w:numPr>
                <w:ilvl w:val="0"/>
                <w:numId w:val="39"/>
              </w:numPr>
              <w:spacing w:after="0" w:line="360" w:lineRule="auto"/>
              <w:ind w:left="351"/>
              <w:jc w:val="both"/>
              <w:rPr>
                <w:rFonts w:ascii="Times New Roman" w:hAnsi="Times New Roman"/>
                <w:sz w:val="24"/>
                <w:szCs w:val="24"/>
              </w:rPr>
            </w:pPr>
            <w:r w:rsidRPr="006C5F2C">
              <w:rPr>
                <w:rFonts w:ascii="Times New Roman" w:hAnsi="Times New Roman"/>
                <w:sz w:val="24"/>
                <w:szCs w:val="24"/>
              </w:rPr>
              <w:t>Контроллер КПП ставит отметку краской желтого цвета до испытаний, проводит входной контроль.</w:t>
            </w:r>
          </w:p>
          <w:p w:rsidR="00AC128E" w:rsidRPr="00EF0CB9" w:rsidRDefault="00AC128E" w:rsidP="007B4200">
            <w:pPr>
              <w:numPr>
                <w:ilvl w:val="0"/>
                <w:numId w:val="39"/>
              </w:numPr>
              <w:spacing w:after="0" w:line="360" w:lineRule="auto"/>
              <w:ind w:left="351"/>
              <w:jc w:val="both"/>
              <w:rPr>
                <w:rFonts w:ascii="Times New Roman" w:hAnsi="Times New Roman"/>
                <w:sz w:val="24"/>
                <w:szCs w:val="24"/>
              </w:rPr>
            </w:pPr>
            <w:r w:rsidRPr="00EF0CB9">
              <w:rPr>
                <w:rFonts w:ascii="Times New Roman" w:hAnsi="Times New Roman"/>
                <w:sz w:val="24"/>
                <w:szCs w:val="24"/>
              </w:rPr>
              <w:t>При входном контроле паспортизованного РИ (протяжек, прошивок, червячных фрез и др.) производит внешний осмотр инструмента и проверку паспорта на полноту заполнения, наличия отметок ОТК, а также проверку параметров, которые можно замерить в условиях КПП. В случае выявления несоответствия при эксплуатации проверяет РИ по необходимым параметрам.</w:t>
            </w:r>
          </w:p>
          <w:p w:rsidR="00AC128E" w:rsidRPr="00EF0CB9" w:rsidRDefault="00AC128E" w:rsidP="007B4200">
            <w:pPr>
              <w:numPr>
                <w:ilvl w:val="0"/>
                <w:numId w:val="39"/>
              </w:numPr>
              <w:spacing w:after="0" w:line="360" w:lineRule="auto"/>
              <w:ind w:left="351"/>
              <w:jc w:val="both"/>
              <w:rPr>
                <w:rFonts w:ascii="Times New Roman" w:eastAsia="Calibri" w:hAnsi="Times New Roman" w:cs="Times New Roman"/>
                <w:sz w:val="24"/>
                <w:szCs w:val="24"/>
                <w:lang w:eastAsia="ru-RU"/>
              </w:rPr>
            </w:pPr>
            <w:r w:rsidRPr="00EF0CB9">
              <w:rPr>
                <w:rFonts w:ascii="Times New Roman" w:hAnsi="Times New Roman"/>
                <w:sz w:val="24"/>
                <w:szCs w:val="24"/>
              </w:rPr>
              <w:t xml:space="preserve">РИ, технологически обеспечивающий отдельные параметры деталей, согласно перечню (в котором указывается участок, обозначение детали, обозначение инструмента и конструкторский параметр на инструменте), составленному ТБ, подлежит стопроцентной проверке и </w:t>
            </w:r>
            <w:proofErr w:type="spellStart"/>
            <w:r w:rsidRPr="00EF0CB9">
              <w:rPr>
                <w:rFonts w:ascii="Times New Roman" w:hAnsi="Times New Roman"/>
                <w:sz w:val="24"/>
                <w:szCs w:val="24"/>
              </w:rPr>
              <w:t>парафинированию</w:t>
            </w:r>
            <w:proofErr w:type="spellEnd"/>
            <w:r w:rsidRPr="00EF0CB9">
              <w:rPr>
                <w:rFonts w:ascii="Times New Roman" w:hAnsi="Times New Roman"/>
                <w:sz w:val="24"/>
                <w:szCs w:val="24"/>
              </w:rPr>
              <w:t xml:space="preserve"> в КПП цеха и клеймению БТК (по возможности). Перечень ТБ пересматривает ежегодно до 25 декабря, подписывает техническим советом цеха и согласовывает с контрольным </w:t>
            </w:r>
            <w:r w:rsidRPr="00EF0CB9">
              <w:rPr>
                <w:rFonts w:ascii="Times New Roman" w:hAnsi="Times New Roman"/>
                <w:sz w:val="24"/>
                <w:szCs w:val="24"/>
              </w:rPr>
              <w:lastRenderedPageBreak/>
              <w:t xml:space="preserve">мастером КПП. Основанием для включения в перечень является требование чертежа или технологическая необходимость в </w:t>
            </w:r>
            <w:proofErr w:type="spellStart"/>
            <w:r w:rsidRPr="00EF0CB9">
              <w:rPr>
                <w:rFonts w:ascii="Times New Roman" w:hAnsi="Times New Roman"/>
                <w:sz w:val="24"/>
                <w:szCs w:val="24"/>
              </w:rPr>
              <w:t>парафинировании</w:t>
            </w:r>
            <w:proofErr w:type="spellEnd"/>
            <w:r w:rsidRPr="00EF0CB9">
              <w:rPr>
                <w:rFonts w:ascii="Times New Roman" w:hAnsi="Times New Roman"/>
                <w:sz w:val="24"/>
                <w:szCs w:val="24"/>
              </w:rPr>
              <w:t>.</w:t>
            </w:r>
          </w:p>
        </w:tc>
      </w:tr>
    </w:tbl>
    <w:p w:rsidR="00AC128E" w:rsidRPr="0072014E" w:rsidRDefault="00993640" w:rsidP="007B4200">
      <w:pPr>
        <w:numPr>
          <w:ilvl w:val="0"/>
          <w:numId w:val="12"/>
        </w:numPr>
        <w:spacing w:before="240" w:after="0" w:line="360" w:lineRule="auto"/>
        <w:ind w:left="641" w:hanging="357"/>
        <w:jc w:val="both"/>
        <w:rPr>
          <w:rFonts w:ascii="Times New Roman" w:hAnsi="Times New Roman"/>
          <w:sz w:val="28"/>
        </w:rPr>
      </w:pPr>
      <w:r w:rsidRPr="0072014E">
        <w:rPr>
          <w:rFonts w:ascii="Times New Roman" w:hAnsi="Times New Roman"/>
          <w:sz w:val="28"/>
        </w:rPr>
        <w:lastRenderedPageBreak/>
        <w:t>Сценарий</w:t>
      </w:r>
      <w:r w:rsidR="00AC128E" w:rsidRPr="0072014E">
        <w:rPr>
          <w:rFonts w:ascii="Times New Roman" w:hAnsi="Times New Roman"/>
          <w:sz w:val="28"/>
        </w:rPr>
        <w:t xml:space="preserve"> </w:t>
      </w:r>
      <w:r w:rsidR="00AC128E" w:rsidRPr="00AC128E">
        <w:rPr>
          <w:rFonts w:ascii="Times New Roman" w:hAnsi="Times New Roman"/>
          <w:sz w:val="28"/>
        </w:rPr>
        <w:t>испытаний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6</w:t>
      </w:r>
      <w:r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Сценарий испытаний технологической оснастк</w:t>
      </w:r>
      <w:r>
        <w:rPr>
          <w:rFonts w:ascii="Times New Roman" w:hAnsi="Times New Roman" w:cs="Times New Roman"/>
          <w:color w:val="auto"/>
          <w:sz w:val="22"/>
        </w:rPr>
        <w:t>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испытания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 xml:space="preserve">Технолог, рабочий, контроллер КПП контрольный мастер, </w:t>
            </w:r>
            <w:proofErr w:type="spellStart"/>
            <w:r w:rsidRPr="00EF0CB9">
              <w:rPr>
                <w:rFonts w:ascii="Times New Roman" w:hAnsi="Times New Roman"/>
                <w:sz w:val="24"/>
                <w:szCs w:val="24"/>
              </w:rPr>
              <w:t>техсовет</w:t>
            </w:r>
            <w:proofErr w:type="spellEnd"/>
            <w:r w:rsidRPr="00EF0CB9">
              <w:rPr>
                <w:rFonts w:ascii="Times New Roman" w:hAnsi="Times New Roman"/>
                <w:sz w:val="24"/>
                <w:szCs w:val="24"/>
              </w:rPr>
              <w:t xml:space="preserve"> участка, старший мастер, начальник БИХ, учетчик ИРК.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Контроллер КПП провел входной контроль.</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Технолог отслеживает в Системе сроки испытаний. (Составляет пер</w:t>
            </w:r>
            <w:r w:rsidR="006C5F2C" w:rsidRPr="006C5F2C">
              <w:rPr>
                <w:rFonts w:ascii="Times New Roman" w:hAnsi="Times New Roman"/>
                <w:sz w:val="24"/>
                <w:szCs w:val="24"/>
              </w:rPr>
              <w:t xml:space="preserve">ечень (КОС–301) </w:t>
            </w:r>
            <w:proofErr w:type="gramStart"/>
            <w:r w:rsidR="006C5F2C" w:rsidRPr="006C5F2C">
              <w:rPr>
                <w:rFonts w:ascii="Times New Roman" w:hAnsi="Times New Roman"/>
                <w:sz w:val="24"/>
                <w:szCs w:val="24"/>
              </w:rPr>
              <w:t>поступившей</w:t>
            </w:r>
            <w:proofErr w:type="gramEnd"/>
            <w:r w:rsidR="006C5F2C" w:rsidRPr="006C5F2C">
              <w:rPr>
                <w:rFonts w:ascii="Times New Roman" w:hAnsi="Times New Roman"/>
                <w:sz w:val="24"/>
                <w:szCs w:val="24"/>
              </w:rPr>
              <w:t xml:space="preserve"> ТО,</w:t>
            </w:r>
            <w:r w:rsidRPr="006C5F2C">
              <w:rPr>
                <w:rFonts w:ascii="Times New Roman" w:hAnsi="Times New Roman"/>
                <w:sz w:val="24"/>
                <w:szCs w:val="24"/>
              </w:rPr>
              <w:t xml:space="preserve"> перечень передается старшему мастеру участка). Старший мастер устно извещает об испытаниях технолога и контрольного мастера.</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Добавление ТО в ТП.</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Рабочий проводит испытание паспортизированной оснастки изготовленной впервые и после ремонта под контролем </w:t>
            </w:r>
            <w:proofErr w:type="spellStart"/>
            <w:r w:rsidRPr="006C5F2C">
              <w:rPr>
                <w:rFonts w:ascii="Times New Roman" w:hAnsi="Times New Roman"/>
                <w:sz w:val="24"/>
                <w:szCs w:val="24"/>
              </w:rPr>
              <w:t>техсовета</w:t>
            </w:r>
            <w:proofErr w:type="spellEnd"/>
            <w:r w:rsidRPr="006C5F2C">
              <w:rPr>
                <w:rFonts w:ascii="Times New Roman" w:hAnsi="Times New Roman"/>
                <w:sz w:val="24"/>
                <w:szCs w:val="24"/>
              </w:rPr>
              <w:t xml:space="preserve"> участка.</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Контроллер КПП:</w:t>
            </w:r>
          </w:p>
          <w:p w:rsidR="00AC128E" w:rsidRPr="00EF0CB9" w:rsidRDefault="00AC128E" w:rsidP="007B4200">
            <w:pPr>
              <w:numPr>
                <w:ilvl w:val="0"/>
                <w:numId w:val="19"/>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Контроль первой ДСЕ и оформление ОТК-42</w:t>
            </w:r>
          </w:p>
          <w:p w:rsidR="00AC128E" w:rsidRPr="00EF0CB9" w:rsidRDefault="00AC128E" w:rsidP="007B4200">
            <w:pPr>
              <w:numPr>
                <w:ilvl w:val="0"/>
                <w:numId w:val="19"/>
              </w:num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Контроль СДК </w:t>
            </w:r>
            <w:proofErr w:type="gramStart"/>
            <w:r w:rsidRPr="00EF0CB9">
              <w:rPr>
                <w:rFonts w:ascii="Times New Roman" w:hAnsi="Times New Roman"/>
                <w:sz w:val="24"/>
                <w:szCs w:val="24"/>
              </w:rPr>
              <w:t>согласно раздела</w:t>
            </w:r>
            <w:proofErr w:type="gramEnd"/>
            <w:r w:rsidRPr="00EF0CB9">
              <w:rPr>
                <w:rFonts w:ascii="Times New Roman" w:hAnsi="Times New Roman"/>
                <w:sz w:val="24"/>
                <w:szCs w:val="24"/>
              </w:rPr>
              <w:t xml:space="preserve"> 8 СТП275.043 Комплектовочные карты по форме ОПП 275-2, График проверки скомплектованных СДК составляется в журнале по форме ОПП 275-4.</w:t>
            </w:r>
          </w:p>
          <w:p w:rsidR="00AC128E" w:rsidRPr="00EF0CB9" w:rsidRDefault="00AC128E" w:rsidP="007B4200">
            <w:pPr>
              <w:numPr>
                <w:ilvl w:val="0"/>
                <w:numId w:val="19"/>
              </w:num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Разрабатывает графики проверки </w:t>
            </w:r>
            <w:proofErr w:type="spellStart"/>
            <w:proofErr w:type="gramStart"/>
            <w:r w:rsidRPr="00EF0CB9">
              <w:rPr>
                <w:rFonts w:ascii="Times New Roman" w:hAnsi="Times New Roman"/>
                <w:sz w:val="24"/>
                <w:szCs w:val="24"/>
              </w:rPr>
              <w:t>контр-шаблонов</w:t>
            </w:r>
            <w:proofErr w:type="spellEnd"/>
            <w:proofErr w:type="gramEnd"/>
            <w:r w:rsidRPr="00EF0CB9">
              <w:rPr>
                <w:rFonts w:ascii="Times New Roman" w:hAnsi="Times New Roman"/>
                <w:sz w:val="24"/>
                <w:szCs w:val="24"/>
              </w:rPr>
              <w:t xml:space="preserve">, </w:t>
            </w:r>
            <w:proofErr w:type="spellStart"/>
            <w:r w:rsidRPr="00EF0CB9">
              <w:rPr>
                <w:rFonts w:ascii="Times New Roman" w:hAnsi="Times New Roman"/>
                <w:sz w:val="24"/>
                <w:szCs w:val="24"/>
              </w:rPr>
              <w:t>контр-калибров</w:t>
            </w:r>
            <w:proofErr w:type="spellEnd"/>
            <w:r w:rsidRPr="00EF0CB9">
              <w:rPr>
                <w:rFonts w:ascii="Times New Roman" w:hAnsi="Times New Roman"/>
                <w:sz w:val="24"/>
                <w:szCs w:val="24"/>
              </w:rPr>
              <w:t xml:space="preserve"> ОПП 275-4 и подписывает техническим советом цеха</w:t>
            </w:r>
          </w:p>
          <w:p w:rsidR="00AC128E" w:rsidRPr="006C5F2C" w:rsidRDefault="00AC128E" w:rsidP="007B4200">
            <w:pPr>
              <w:numPr>
                <w:ilvl w:val="0"/>
                <w:numId w:val="19"/>
              </w:num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Перечни периодической проверки оправок и приспособлений для проверки станков на точность по форме СГМ 275-12 </w:t>
            </w:r>
            <w:r w:rsidRPr="00EF0CB9">
              <w:rPr>
                <w:rFonts w:ascii="Times New Roman" w:hAnsi="Times New Roman"/>
                <w:sz w:val="24"/>
                <w:szCs w:val="24"/>
              </w:rPr>
              <w:lastRenderedPageBreak/>
              <w:t>оформляют и направляют в КПП механики цехов согласно СТП 275.045</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Контрольный мастер оформляет акт испытания ОТК-5190 на основании ОТК-42.</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proofErr w:type="spellStart"/>
            <w:r w:rsidRPr="006C5F2C">
              <w:rPr>
                <w:rFonts w:ascii="Times New Roman" w:hAnsi="Times New Roman"/>
                <w:sz w:val="24"/>
                <w:szCs w:val="24"/>
              </w:rPr>
              <w:t>Техсовет</w:t>
            </w:r>
            <w:proofErr w:type="spellEnd"/>
            <w:r w:rsidRPr="006C5F2C">
              <w:rPr>
                <w:rFonts w:ascii="Times New Roman" w:hAnsi="Times New Roman"/>
                <w:sz w:val="24"/>
                <w:szCs w:val="24"/>
              </w:rPr>
              <w:t xml:space="preserve"> участка:</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Делает запись в ОТК-42: 1) «периодическому контролю подлежит, технологу включить в перечень ТО, подлежащей периодическому контролю, контролеру уточнить график»</w:t>
            </w:r>
          </w:p>
          <w:p w:rsidR="00AC128E" w:rsidRPr="006C5F2C"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 xml:space="preserve">Делает запись в ОТК-42: 2) «периодическому контролю НЕ подлежит, в график </w:t>
            </w:r>
            <w:r w:rsidR="0072014E">
              <w:rPr>
                <w:rFonts w:ascii="Times New Roman" w:hAnsi="Times New Roman"/>
                <w:sz w:val="24"/>
                <w:szCs w:val="24"/>
              </w:rPr>
              <w:t>«</w:t>
            </w:r>
            <w:r w:rsidRPr="00EF0CB9">
              <w:rPr>
                <w:rFonts w:ascii="Times New Roman" w:hAnsi="Times New Roman"/>
                <w:sz w:val="24"/>
                <w:szCs w:val="24"/>
              </w:rPr>
              <w:t>Не включать». Проверка по мере поступления с рабочих мест</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Контроллер КПП:</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При положительных испытаниях: делает отметку в графике (ОТК-218-1), закрашивает пятно зеленым цветом</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При положительных испытаниях: если ТО не подлежит периодическому контролю, желтое пятно удаляется</w:t>
            </w:r>
          </w:p>
          <w:p w:rsidR="00AC128E" w:rsidRPr="006C5F2C"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При отрицательных испытаниях: выписывает ремонтную ведомость и закрашивает пятно красным цветом</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Технолог заполняет талон №3 в Системе, включает ТО в перечень периодической проверки ОГТ275-4 в Системе, которая обеспечивает параметры или технические требования ДСЕ, не </w:t>
            </w:r>
            <w:proofErr w:type="gramStart"/>
            <w:r w:rsidRPr="006C5F2C">
              <w:rPr>
                <w:rFonts w:ascii="Times New Roman" w:hAnsi="Times New Roman"/>
                <w:sz w:val="24"/>
                <w:szCs w:val="24"/>
              </w:rPr>
              <w:t>проверяемых</w:t>
            </w:r>
            <w:proofErr w:type="gramEnd"/>
            <w:r w:rsidRPr="006C5F2C">
              <w:rPr>
                <w:rFonts w:ascii="Times New Roman" w:hAnsi="Times New Roman"/>
                <w:sz w:val="24"/>
                <w:szCs w:val="24"/>
              </w:rPr>
              <w:t xml:space="preserve"> на операции согласно технологическому процессу, а также контрольные приспособления.</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проводит выдачу ТО рабочему по ОК, КН, </w:t>
            </w:r>
            <w:proofErr w:type="gramStart"/>
            <w:r w:rsidRPr="006C5F2C">
              <w:rPr>
                <w:rFonts w:ascii="Times New Roman" w:hAnsi="Times New Roman"/>
                <w:sz w:val="24"/>
                <w:szCs w:val="24"/>
              </w:rPr>
              <w:t>ВО</w:t>
            </w:r>
            <w:proofErr w:type="gramEnd"/>
            <w:r w:rsidRPr="006C5F2C">
              <w:rPr>
                <w:rFonts w:ascii="Times New Roman" w:hAnsi="Times New Roman"/>
                <w:sz w:val="24"/>
                <w:szCs w:val="24"/>
              </w:rPr>
              <w:t xml:space="preserve"> на пропуск (с записью в ИО-35 под подпись).</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Рабочий после выполнения операций, сдает ТО в ИРК в чистом и укомплектованном виде.</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предъявляет ТО в КПП после каждого возврата в ИРК с рабочих мест.</w:t>
            </w:r>
          </w:p>
        </w:tc>
      </w:tr>
    </w:tbl>
    <w:p w:rsidR="00AC128E" w:rsidRPr="0072014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lastRenderedPageBreak/>
        <w:t>Сценарии добавления технологической оснастки в технологический процесс</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lastRenderedPageBreak/>
        <w:t xml:space="preserve">Таблица </w:t>
      </w:r>
      <w:r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7</w:t>
      </w:r>
      <w:r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Сценарии добавления технологической оснастки в технологический процес</w:t>
      </w:r>
      <w:r>
        <w:rPr>
          <w:rFonts w:ascii="Times New Roman" w:hAnsi="Times New Roman" w:cs="Times New Roman"/>
          <w:color w:val="auto"/>
          <w:sz w:val="22"/>
        </w:rPr>
        <w:t>с</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добавление технологической оснастки в технологический процесс</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Технолог, начальник ТБ, учетчик ИРК, начальник БИХ, заместитель начальника цеха, контроллер, программист</w:t>
            </w:r>
          </w:p>
        </w:tc>
      </w:tr>
      <w:tr w:rsidR="00AC128E" w:rsidRPr="00AC128E" w:rsidTr="006C5F2C">
        <w:trPr>
          <w:trHeight w:val="691"/>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Технолог подобрал технологическую оснастку из ИРК.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Технолог </w:t>
            </w:r>
            <w:proofErr w:type="gramStart"/>
            <w:r w:rsidRPr="006C5F2C">
              <w:rPr>
                <w:rFonts w:ascii="Times New Roman" w:hAnsi="Times New Roman"/>
                <w:sz w:val="24"/>
                <w:szCs w:val="24"/>
              </w:rPr>
              <w:t>оформляет ИИ/ изменяет</w:t>
            </w:r>
            <w:proofErr w:type="gramEnd"/>
            <w:r w:rsidRPr="006C5F2C">
              <w:rPr>
                <w:rFonts w:ascii="Times New Roman" w:hAnsi="Times New Roman"/>
                <w:sz w:val="24"/>
                <w:szCs w:val="24"/>
              </w:rPr>
              <w:t xml:space="preserve"> ВО, КН/ОК в Системе.</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ТБ согласовывает в Системе, подписывает </w:t>
            </w:r>
            <w:proofErr w:type="gramStart"/>
            <w:r w:rsidRPr="006C5F2C">
              <w:rPr>
                <w:rFonts w:ascii="Times New Roman" w:hAnsi="Times New Roman"/>
                <w:sz w:val="24"/>
                <w:szCs w:val="24"/>
              </w:rPr>
              <w:t>ВО</w:t>
            </w:r>
            <w:proofErr w:type="gramEnd"/>
            <w:r w:rsidRPr="006C5F2C">
              <w:rPr>
                <w:rFonts w:ascii="Times New Roman" w:hAnsi="Times New Roman"/>
                <w:sz w:val="24"/>
                <w:szCs w:val="24"/>
              </w:rPr>
              <w:t>.</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проверяет </w:t>
            </w:r>
            <w:proofErr w:type="gramStart"/>
            <w:r w:rsidRPr="006C5F2C">
              <w:rPr>
                <w:rFonts w:ascii="Times New Roman" w:hAnsi="Times New Roman"/>
                <w:sz w:val="24"/>
                <w:szCs w:val="24"/>
              </w:rPr>
              <w:t>ВО</w:t>
            </w:r>
            <w:proofErr w:type="gramEnd"/>
            <w:r w:rsidRPr="006C5F2C">
              <w:rPr>
                <w:rFonts w:ascii="Times New Roman" w:hAnsi="Times New Roman"/>
                <w:sz w:val="24"/>
                <w:szCs w:val="24"/>
              </w:rPr>
              <w:t xml:space="preserve"> </w:t>
            </w:r>
            <w:proofErr w:type="gramStart"/>
            <w:r w:rsidRPr="006C5F2C">
              <w:rPr>
                <w:rFonts w:ascii="Times New Roman" w:hAnsi="Times New Roman"/>
                <w:sz w:val="24"/>
                <w:szCs w:val="24"/>
              </w:rPr>
              <w:t>на</w:t>
            </w:r>
            <w:proofErr w:type="gramEnd"/>
            <w:r w:rsidRPr="006C5F2C">
              <w:rPr>
                <w:rFonts w:ascii="Times New Roman" w:hAnsi="Times New Roman"/>
                <w:sz w:val="24"/>
                <w:szCs w:val="24"/>
              </w:rPr>
              <w:t xml:space="preserve"> наличие ТО в ИРК или списки с указанными сроками приобретения/ изготовления.</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заместитель начальника цеха, контроллер согласовывают в Системе.</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Системе автоматически указывает применяемость.</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если </w:t>
            </w:r>
            <w:proofErr w:type="gramStart"/>
            <w:r w:rsidRPr="006C5F2C">
              <w:rPr>
                <w:rFonts w:ascii="Times New Roman" w:hAnsi="Times New Roman"/>
                <w:sz w:val="24"/>
                <w:szCs w:val="24"/>
              </w:rPr>
              <w:t>подобранной</w:t>
            </w:r>
            <w:proofErr w:type="gramEnd"/>
            <w:r w:rsidRPr="006C5F2C">
              <w:rPr>
                <w:rFonts w:ascii="Times New Roman" w:hAnsi="Times New Roman"/>
                <w:sz w:val="24"/>
                <w:szCs w:val="24"/>
              </w:rPr>
              <w:t xml:space="preserve"> ТО недостаточно, то: </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Согласно СТП275.065 оформляет ИО-39-5 и передает в ПДБ ИЗ - ПМ;</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 xml:space="preserve">Согласно И275.050 оформляет ОГТ275-5-4. </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Если подобранная ТО в другом цехе, то согласовывает возможность получения. Оформляет новую КУ по ИО-9. Делает заказ КД у архивариуса.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2"/>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Технолог </w:t>
            </w:r>
            <w:proofErr w:type="gramStart"/>
            <w:r w:rsidRPr="006C5F2C">
              <w:rPr>
                <w:rFonts w:ascii="Times New Roman" w:hAnsi="Times New Roman"/>
                <w:sz w:val="24"/>
                <w:szCs w:val="24"/>
              </w:rPr>
              <w:t>оформляет ИИ/ изменяет</w:t>
            </w:r>
            <w:proofErr w:type="gramEnd"/>
            <w:r w:rsidRPr="006C5F2C">
              <w:rPr>
                <w:rFonts w:ascii="Times New Roman" w:hAnsi="Times New Roman"/>
                <w:sz w:val="24"/>
                <w:szCs w:val="24"/>
              </w:rPr>
              <w:t xml:space="preserve"> ВО, КН/ОК в Системе.</w:t>
            </w:r>
          </w:p>
          <w:p w:rsidR="00AC128E" w:rsidRPr="006C5F2C" w:rsidRDefault="00AC128E" w:rsidP="007B4200">
            <w:pPr>
              <w:pStyle w:val="a7"/>
              <w:numPr>
                <w:ilvl w:val="0"/>
                <w:numId w:val="42"/>
              </w:numPr>
              <w:spacing w:after="0" w:line="360" w:lineRule="auto"/>
              <w:ind w:left="351"/>
              <w:jc w:val="both"/>
              <w:rPr>
                <w:rFonts w:ascii="Times New Roman" w:hAnsi="Times New Roman"/>
                <w:sz w:val="24"/>
                <w:szCs w:val="24"/>
              </w:rPr>
            </w:pPr>
            <w:r w:rsidRPr="006C5F2C">
              <w:rPr>
                <w:rFonts w:ascii="Times New Roman" w:hAnsi="Times New Roman"/>
                <w:sz w:val="24"/>
                <w:szCs w:val="24"/>
              </w:rPr>
              <w:t>Программист согласовывает в Системе.</w:t>
            </w:r>
          </w:p>
          <w:p w:rsidR="00AC128E" w:rsidRPr="006C5F2C" w:rsidRDefault="00AC128E" w:rsidP="007B4200">
            <w:pPr>
              <w:pStyle w:val="a7"/>
              <w:numPr>
                <w:ilvl w:val="0"/>
                <w:numId w:val="42"/>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если </w:t>
            </w:r>
            <w:proofErr w:type="gramStart"/>
            <w:r w:rsidRPr="006C5F2C">
              <w:rPr>
                <w:rFonts w:ascii="Times New Roman" w:hAnsi="Times New Roman"/>
                <w:sz w:val="24"/>
                <w:szCs w:val="24"/>
              </w:rPr>
              <w:t>подобранной</w:t>
            </w:r>
            <w:proofErr w:type="gramEnd"/>
            <w:r w:rsidRPr="006C5F2C">
              <w:rPr>
                <w:rFonts w:ascii="Times New Roman" w:hAnsi="Times New Roman"/>
                <w:sz w:val="24"/>
                <w:szCs w:val="24"/>
              </w:rPr>
              <w:t xml:space="preserve"> ТО недостаточно, то: </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Согласно СТП275.065 оформляет ИО-39-5 и передает в ПДБ ИЗ - ПМ;</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 xml:space="preserve">Согласно И275.050 оформляет ОГТ275-5-4. </w:t>
            </w:r>
          </w:p>
          <w:p w:rsidR="00AC128E" w:rsidRPr="006C5F2C" w:rsidRDefault="00AC128E" w:rsidP="007B4200">
            <w:pPr>
              <w:pStyle w:val="a7"/>
              <w:numPr>
                <w:ilvl w:val="0"/>
                <w:numId w:val="42"/>
              </w:numPr>
              <w:spacing w:after="0" w:line="360" w:lineRule="auto"/>
              <w:ind w:left="351"/>
              <w:jc w:val="both"/>
              <w:rPr>
                <w:rFonts w:ascii="Times New Roman" w:hAnsi="Times New Roman"/>
                <w:sz w:val="24"/>
                <w:szCs w:val="24"/>
              </w:rPr>
            </w:pPr>
            <w:r w:rsidRPr="006C5F2C">
              <w:rPr>
                <w:rFonts w:ascii="Times New Roman" w:hAnsi="Times New Roman"/>
                <w:sz w:val="24"/>
                <w:szCs w:val="24"/>
              </w:rPr>
              <w:t>Если подобранная ТО в другом цехе, то согласовывает возможность получения. Оформляет новую КУ по ИО-9. Делает заказ КД у архивариуса.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3"/>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Технолог </w:t>
            </w:r>
            <w:proofErr w:type="gramStart"/>
            <w:r w:rsidRPr="006C5F2C">
              <w:rPr>
                <w:rFonts w:ascii="Times New Roman" w:hAnsi="Times New Roman"/>
                <w:sz w:val="24"/>
                <w:szCs w:val="24"/>
              </w:rPr>
              <w:t>оформляет ИИ/ изменяет</w:t>
            </w:r>
            <w:proofErr w:type="gramEnd"/>
            <w:r w:rsidRPr="006C5F2C">
              <w:rPr>
                <w:rFonts w:ascii="Times New Roman" w:hAnsi="Times New Roman"/>
                <w:sz w:val="24"/>
                <w:szCs w:val="24"/>
              </w:rPr>
              <w:t xml:space="preserve"> ВО, КН/ОК в Системе.</w:t>
            </w:r>
          </w:p>
          <w:p w:rsidR="00AC128E" w:rsidRPr="006C5F2C" w:rsidRDefault="00AC128E" w:rsidP="007B4200">
            <w:pPr>
              <w:pStyle w:val="a7"/>
              <w:numPr>
                <w:ilvl w:val="0"/>
                <w:numId w:val="43"/>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ТБ, контроллеры согласовывают в Системе.</w:t>
            </w:r>
          </w:p>
          <w:p w:rsidR="00AC128E" w:rsidRPr="006C5F2C" w:rsidRDefault="00AC128E" w:rsidP="007B4200">
            <w:pPr>
              <w:pStyle w:val="a7"/>
              <w:numPr>
                <w:ilvl w:val="0"/>
                <w:numId w:val="43"/>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если </w:t>
            </w:r>
            <w:proofErr w:type="gramStart"/>
            <w:r w:rsidRPr="006C5F2C">
              <w:rPr>
                <w:rFonts w:ascii="Times New Roman" w:hAnsi="Times New Roman"/>
                <w:sz w:val="24"/>
                <w:szCs w:val="24"/>
              </w:rPr>
              <w:t>подобранной</w:t>
            </w:r>
            <w:proofErr w:type="gramEnd"/>
            <w:r w:rsidRPr="006C5F2C">
              <w:rPr>
                <w:rFonts w:ascii="Times New Roman" w:hAnsi="Times New Roman"/>
                <w:sz w:val="24"/>
                <w:szCs w:val="24"/>
              </w:rPr>
              <w:t xml:space="preserve"> ТО недостаточно, то: </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Согласно СТП275.065 оформляет ИО-39-5 и передает в ПДБ И</w:t>
            </w:r>
            <w:proofErr w:type="gramStart"/>
            <w:r w:rsidRPr="00EF0CB9">
              <w:rPr>
                <w:rFonts w:ascii="Times New Roman" w:hAnsi="Times New Roman"/>
                <w:sz w:val="24"/>
                <w:szCs w:val="24"/>
              </w:rPr>
              <w:t>З-</w:t>
            </w:r>
            <w:proofErr w:type="gramEnd"/>
            <w:r w:rsidRPr="00EF0CB9">
              <w:rPr>
                <w:rFonts w:ascii="Times New Roman" w:hAnsi="Times New Roman"/>
                <w:sz w:val="24"/>
                <w:szCs w:val="24"/>
              </w:rPr>
              <w:t xml:space="preserve"> ПМ;</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 xml:space="preserve">Согласно И275.050 оформляет ОГТ275-5-4. </w:t>
            </w:r>
          </w:p>
          <w:p w:rsidR="00AC128E" w:rsidRPr="006C5F2C" w:rsidRDefault="00AC128E" w:rsidP="007B4200">
            <w:pPr>
              <w:pStyle w:val="a7"/>
              <w:numPr>
                <w:ilvl w:val="0"/>
                <w:numId w:val="43"/>
              </w:numPr>
              <w:spacing w:after="0" w:line="360" w:lineRule="auto"/>
              <w:ind w:left="351"/>
              <w:jc w:val="both"/>
              <w:rPr>
                <w:rFonts w:ascii="Times New Roman" w:hAnsi="Times New Roman"/>
                <w:sz w:val="24"/>
                <w:szCs w:val="24"/>
              </w:rPr>
            </w:pPr>
            <w:r w:rsidRPr="006C5F2C">
              <w:rPr>
                <w:rFonts w:ascii="Times New Roman" w:hAnsi="Times New Roman"/>
                <w:sz w:val="24"/>
                <w:szCs w:val="24"/>
              </w:rPr>
              <w:t>Если подобранная ТО в другом цехе, то согласовывает возможность получения. Оформляет новую КУ по ИО-9. Делает заказ КД у архивариуса.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 xml:space="preserve">Технолог известил об испытаниях, вписывает ТО </w:t>
            </w:r>
            <w:proofErr w:type="gramStart"/>
            <w:r w:rsidRPr="00EF0CB9">
              <w:rPr>
                <w:rFonts w:ascii="Times New Roman" w:hAnsi="Times New Roman"/>
                <w:sz w:val="24"/>
                <w:szCs w:val="24"/>
              </w:rPr>
              <w:t>в</w:t>
            </w:r>
            <w:proofErr w:type="gramEnd"/>
            <w:r w:rsidRPr="00EF0CB9">
              <w:rPr>
                <w:rFonts w:ascii="Times New Roman" w:hAnsi="Times New Roman"/>
                <w:sz w:val="24"/>
                <w:szCs w:val="24"/>
              </w:rPr>
              <w:t xml:space="preserve"> ВО.</w:t>
            </w:r>
          </w:p>
        </w:tc>
      </w:tr>
    </w:tbl>
    <w:p w:rsidR="00AC128E" w:rsidRPr="0072014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t>Сценарии организации ремонта и восстановления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8</w:t>
      </w:r>
      <w:r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Сценарии организации ремонта и восстановления технологической оснастк</w:t>
      </w:r>
      <w:r>
        <w:rPr>
          <w:rFonts w:ascii="Times New Roman" w:hAnsi="Times New Roman" w:cs="Times New Roman"/>
          <w:color w:val="auto"/>
          <w:sz w:val="22"/>
        </w:rPr>
        <w:t>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организацию ремонта и восстановления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Контроллер КПП, учетчик ИРК, начальник БИХ, заместитель начальника цеха, начальник ОПП, начальник БТК, бухгалтерия цеха, контроллер ОДК.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Технологическая оснастка предъявлена в КПП.</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proofErr w:type="gramStart"/>
            <w:r w:rsidRPr="006C5F2C">
              <w:rPr>
                <w:rFonts w:ascii="Times New Roman" w:hAnsi="Times New Roman"/>
                <w:sz w:val="24"/>
                <w:szCs w:val="24"/>
              </w:rPr>
              <w:t xml:space="preserve">Контроллер КПП проводит контроль годности (либо ставит клеймо годности в графике ОТК-218-1, либо выписывает: акт ИО-10-2 или ОТК-275-1789 в 2 </w:t>
            </w:r>
            <w:proofErr w:type="spellStart"/>
            <w:r w:rsidRPr="006C5F2C">
              <w:rPr>
                <w:rFonts w:ascii="Times New Roman" w:hAnsi="Times New Roman"/>
                <w:sz w:val="24"/>
                <w:szCs w:val="24"/>
              </w:rPr>
              <w:t>э-х</w:t>
            </w:r>
            <w:proofErr w:type="spellEnd"/>
            <w:r w:rsidRPr="006C5F2C">
              <w:rPr>
                <w:rFonts w:ascii="Times New Roman" w:hAnsi="Times New Roman"/>
                <w:sz w:val="24"/>
                <w:szCs w:val="24"/>
              </w:rPr>
              <w:t>, в которых на лицевой стороне указывает конкретные отклонения от чертежа, с регистрацией выдачи в ремонт в журнале ИО-396 и передает начальнику ИРК под расписку в ИО- 396.</w:t>
            </w:r>
            <w:proofErr w:type="gramEnd"/>
            <w:r w:rsidRPr="006C5F2C">
              <w:rPr>
                <w:rFonts w:ascii="Times New Roman" w:hAnsi="Times New Roman"/>
                <w:sz w:val="24"/>
                <w:szCs w:val="24"/>
              </w:rPr>
              <w:t xml:space="preserve"> Закрашивает ТО красным цветом. </w:t>
            </w:r>
            <w:proofErr w:type="gramStart"/>
            <w:r w:rsidRPr="006C5F2C">
              <w:rPr>
                <w:rFonts w:ascii="Times New Roman" w:hAnsi="Times New Roman"/>
                <w:sz w:val="24"/>
                <w:szCs w:val="24"/>
              </w:rPr>
              <w:t>Для СДК, использованных при приемочном контроле, составляются акты ОТК275-1722).</w:t>
            </w:r>
            <w:proofErr w:type="gramEnd"/>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lastRenderedPageBreak/>
              <w:t>Учетчик ИРК ведет сбор необходимого количества для отправки на восстановление РИ по ИО-22.</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передает браковочные документы заместителю начальника цеха.</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Заместитель начальника цеха, начальник ОПП принимают решение об исполнителе и сроках ремонта или утилизации</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отправляет: приспособления на ремонт </w:t>
            </w:r>
            <w:proofErr w:type="gramStart"/>
            <w:r w:rsidRPr="006C5F2C">
              <w:rPr>
                <w:rFonts w:ascii="Times New Roman" w:hAnsi="Times New Roman"/>
                <w:sz w:val="24"/>
                <w:szCs w:val="24"/>
              </w:rPr>
              <w:t>в</w:t>
            </w:r>
            <w:proofErr w:type="gramEnd"/>
            <w:r w:rsidRPr="006C5F2C">
              <w:rPr>
                <w:rFonts w:ascii="Times New Roman" w:hAnsi="Times New Roman"/>
                <w:sz w:val="24"/>
                <w:szCs w:val="24"/>
              </w:rPr>
              <w:t xml:space="preserve"> </w:t>
            </w:r>
            <w:proofErr w:type="gramStart"/>
            <w:r w:rsidRPr="006C5F2C">
              <w:rPr>
                <w:rFonts w:ascii="Times New Roman" w:hAnsi="Times New Roman"/>
                <w:sz w:val="24"/>
                <w:szCs w:val="24"/>
              </w:rPr>
              <w:t>цех-изготовитель</w:t>
            </w:r>
            <w:proofErr w:type="gramEnd"/>
            <w:r w:rsidRPr="006C5F2C">
              <w:rPr>
                <w:rFonts w:ascii="Times New Roman" w:hAnsi="Times New Roman"/>
                <w:sz w:val="24"/>
                <w:szCs w:val="24"/>
              </w:rPr>
              <w:t xml:space="preserve"> с УПП-17+ ИО- 10-2 и паспортом; СДК с УПП-18. </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Ведется ремонт ТО, переточка и контроль ОТК по договору оказания услуг ц.62 АО «ИЗ-ПМ» (СПТ450.07.140 Нормы износа). Парафинированный инструмент подвергают 100% контролю в БТК цеха-изготовителя или цех</w:t>
            </w:r>
            <w:proofErr w:type="gramStart"/>
            <w:r w:rsidRPr="006C5F2C">
              <w:rPr>
                <w:rFonts w:ascii="Times New Roman" w:hAnsi="Times New Roman"/>
                <w:sz w:val="24"/>
                <w:szCs w:val="24"/>
              </w:rPr>
              <w:t>а-</w:t>
            </w:r>
            <w:proofErr w:type="gramEnd"/>
            <w:r w:rsidRPr="006C5F2C">
              <w:rPr>
                <w:rFonts w:ascii="Times New Roman" w:hAnsi="Times New Roman"/>
                <w:sz w:val="24"/>
                <w:szCs w:val="24"/>
              </w:rPr>
              <w:t xml:space="preserve"> заточки.</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ведет предъявление на входной контроль.</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28"/>
              </w:numPr>
              <w:spacing w:after="0" w:line="360" w:lineRule="auto"/>
              <w:ind w:left="351"/>
              <w:jc w:val="both"/>
              <w:rPr>
                <w:rFonts w:ascii="Times New Roman" w:hAnsi="Times New Roman"/>
                <w:sz w:val="24"/>
                <w:szCs w:val="24"/>
              </w:rPr>
            </w:pPr>
            <w:proofErr w:type="gramStart"/>
            <w:r w:rsidRPr="006C5F2C">
              <w:rPr>
                <w:rFonts w:ascii="Times New Roman" w:hAnsi="Times New Roman"/>
                <w:sz w:val="24"/>
                <w:szCs w:val="24"/>
              </w:rPr>
              <w:t xml:space="preserve">Контроллер КПП проводит контроль годности (либо ставит клеймо годности в графике ОТК-218-1, либо выписывает: акт ИО-10-2 или ОТК-275-1789 в 2 </w:t>
            </w:r>
            <w:proofErr w:type="spellStart"/>
            <w:r w:rsidRPr="006C5F2C">
              <w:rPr>
                <w:rFonts w:ascii="Times New Roman" w:hAnsi="Times New Roman"/>
                <w:sz w:val="24"/>
                <w:szCs w:val="24"/>
              </w:rPr>
              <w:t>э-х</w:t>
            </w:r>
            <w:proofErr w:type="spellEnd"/>
            <w:r w:rsidRPr="006C5F2C">
              <w:rPr>
                <w:rFonts w:ascii="Times New Roman" w:hAnsi="Times New Roman"/>
                <w:sz w:val="24"/>
                <w:szCs w:val="24"/>
              </w:rPr>
              <w:t>, в которых на лицевой стороне указывает конкретные отклонения от чертежа, с регистрацией выдачи в ремонт в журнале ИО-396 и передает начальнику ИРК под расписку в ИО- 396.</w:t>
            </w:r>
            <w:proofErr w:type="gramEnd"/>
            <w:r w:rsidRPr="006C5F2C">
              <w:rPr>
                <w:rFonts w:ascii="Times New Roman" w:hAnsi="Times New Roman"/>
                <w:sz w:val="24"/>
                <w:szCs w:val="24"/>
              </w:rPr>
              <w:t xml:space="preserve"> Закрашивает ТО красным цветом. </w:t>
            </w:r>
            <w:proofErr w:type="gramStart"/>
            <w:r w:rsidRPr="006C5F2C">
              <w:rPr>
                <w:rFonts w:ascii="Times New Roman" w:hAnsi="Times New Roman"/>
                <w:sz w:val="24"/>
                <w:szCs w:val="24"/>
              </w:rPr>
              <w:t>Для СДК, использованных при приемочном контроле, составляются акты ОТК275-1722).</w:t>
            </w:r>
            <w:proofErr w:type="gramEnd"/>
          </w:p>
          <w:p w:rsidR="00AC128E" w:rsidRPr="006C5F2C" w:rsidRDefault="00AC128E" w:rsidP="007B4200">
            <w:pPr>
              <w:pStyle w:val="a7"/>
              <w:numPr>
                <w:ilvl w:val="0"/>
                <w:numId w:val="28"/>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БТК при забраковании СДК, принимает решение о проведении контроля задела ДСЕ согласно СТП275.031</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Контроллер КПП отправляет на проверку в ЦИЛ «ОД</w:t>
            </w:r>
            <w:proofErr w:type="gramStart"/>
            <w:r w:rsidRPr="00EF0CB9">
              <w:rPr>
                <w:rFonts w:ascii="Times New Roman" w:hAnsi="Times New Roman"/>
                <w:sz w:val="24"/>
                <w:szCs w:val="24"/>
              </w:rPr>
              <w:t>К-</w:t>
            </w:r>
            <w:proofErr w:type="gramEnd"/>
            <w:r w:rsidRPr="00EF0CB9">
              <w:rPr>
                <w:rFonts w:ascii="Times New Roman" w:hAnsi="Times New Roman"/>
                <w:sz w:val="24"/>
                <w:szCs w:val="24"/>
              </w:rPr>
              <w:t xml:space="preserve"> ПМ» эталоны более 400 мм для настройки индикаторных скоб, нутромеров размером с заказом (ОТК 358-1) в 2 экземплярах для КПП и бухгалтерии.</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Бухгалтерия цеха подписывает ОТК358-1. Регистрирует движение ТО в 1С (ИНФО).</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 xml:space="preserve">Контроллер ОДК при соответствии ставит кислотное клеймо годности и дату следующей проверки на эталон. При наличии </w:t>
            </w:r>
            <w:r w:rsidRPr="00EF0CB9">
              <w:rPr>
                <w:rFonts w:ascii="Times New Roman" w:hAnsi="Times New Roman"/>
                <w:sz w:val="24"/>
                <w:szCs w:val="24"/>
              </w:rPr>
              <w:lastRenderedPageBreak/>
              <w:t>отклонений выписывает браковочное извещение ОГМетр-35-1.</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Контроллер КПП на основании данных вносит отметку о соответствии в график ОПП275-4 или выписывает заявку на ремонт УПП-18, или бракует эталон.</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Начальник БИХ передает браковочные документы заместителю начальника цеха.</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Заместитель начальника цеха, начальник ОПП принимают решение об исполнителе и сроках ремонта или утилизации</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Учетчик ИРК отправляет:</w:t>
            </w:r>
            <w:r w:rsidR="0072014E">
              <w:rPr>
                <w:rFonts w:ascii="Times New Roman" w:hAnsi="Times New Roman"/>
                <w:sz w:val="24"/>
                <w:szCs w:val="24"/>
              </w:rPr>
              <w:t xml:space="preserve"> приспособления на ремонт </w:t>
            </w:r>
            <w:proofErr w:type="gramStart"/>
            <w:r w:rsidR="0072014E">
              <w:rPr>
                <w:rFonts w:ascii="Times New Roman" w:hAnsi="Times New Roman"/>
                <w:sz w:val="24"/>
                <w:szCs w:val="24"/>
              </w:rPr>
              <w:t>в</w:t>
            </w:r>
            <w:proofErr w:type="gramEnd"/>
            <w:r w:rsidR="0072014E">
              <w:rPr>
                <w:rFonts w:ascii="Times New Roman" w:hAnsi="Times New Roman"/>
                <w:sz w:val="24"/>
                <w:szCs w:val="24"/>
              </w:rPr>
              <w:t xml:space="preserve"> цех-изготовитель с УПП-17+ ИО-</w:t>
            </w:r>
            <w:r w:rsidRPr="00EF0CB9">
              <w:rPr>
                <w:rFonts w:ascii="Times New Roman" w:hAnsi="Times New Roman"/>
                <w:sz w:val="24"/>
                <w:szCs w:val="24"/>
              </w:rPr>
              <w:t xml:space="preserve">10-2 и паспортом; СДК с УПП-18. </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Ведется ремонт ТО, переточка и контроль ОТК по договору оказания услуг ц.62 АО «ИЗ-ПМ» (СПТ450.07.140 Нормы износа). Парафинированный инструмент подве</w:t>
            </w:r>
            <w:r w:rsidR="00EF0CB9" w:rsidRPr="00EF0CB9">
              <w:rPr>
                <w:rFonts w:ascii="Times New Roman" w:hAnsi="Times New Roman"/>
                <w:sz w:val="24"/>
                <w:szCs w:val="24"/>
              </w:rPr>
              <w:t>ргают 100% контролю в БТК цеха-</w:t>
            </w:r>
            <w:r w:rsidRPr="00EF0CB9">
              <w:rPr>
                <w:rFonts w:ascii="Times New Roman" w:hAnsi="Times New Roman"/>
                <w:sz w:val="24"/>
                <w:szCs w:val="24"/>
              </w:rPr>
              <w:t>изготовителя или цех</w:t>
            </w:r>
            <w:proofErr w:type="gramStart"/>
            <w:r w:rsidRPr="00EF0CB9">
              <w:rPr>
                <w:rFonts w:ascii="Times New Roman" w:hAnsi="Times New Roman"/>
                <w:sz w:val="24"/>
                <w:szCs w:val="24"/>
              </w:rPr>
              <w:t>а-</w:t>
            </w:r>
            <w:proofErr w:type="gramEnd"/>
            <w:r w:rsidRPr="00EF0CB9">
              <w:rPr>
                <w:rFonts w:ascii="Times New Roman" w:hAnsi="Times New Roman"/>
                <w:sz w:val="24"/>
                <w:szCs w:val="24"/>
              </w:rPr>
              <w:t xml:space="preserve"> заточки.</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Начальник БИХ ведет предъявление на входной контроль.</w:t>
            </w:r>
          </w:p>
        </w:tc>
      </w:tr>
    </w:tbl>
    <w:p w:rsidR="00AC128E" w:rsidRPr="0072014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lastRenderedPageBreak/>
        <w:t>Сценарий ремонта и восстановления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9</w:t>
      </w:r>
      <w:r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Сценарий ремонта и восстановления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ремонт и восстановление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Учетчик ИРК, начальник БИХ, контроллер КПП</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Технологическая оснастка была добавлена в технологический процесс.</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Учетчик ИРК проводит сбор необходимого количества для отправки на восстановление РИ по ИО-22 или на ремонт.</w:t>
            </w:r>
          </w:p>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БИХ предъявляет на контроль в КПП.</w:t>
            </w:r>
          </w:p>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Контроллер КПП проводит выборочный контроль на предмет дальнейшей заточки согласно КД и СТП450.07.140.</w:t>
            </w:r>
          </w:p>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Переточка и контроль ОТК по договору оказания услуг</w:t>
            </w:r>
          </w:p>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БИХ предъявляет на контроль в КПП.</w:t>
            </w:r>
          </w:p>
        </w:tc>
      </w:tr>
    </w:tbl>
    <w:p w:rsidR="00AC128E" w:rsidRPr="0072014E" w:rsidRDefault="00993640" w:rsidP="007B4200">
      <w:pPr>
        <w:numPr>
          <w:ilvl w:val="0"/>
          <w:numId w:val="12"/>
        </w:numPr>
        <w:spacing w:before="240" w:after="0" w:line="360" w:lineRule="auto"/>
        <w:ind w:left="641" w:hanging="357"/>
        <w:jc w:val="both"/>
        <w:rPr>
          <w:rFonts w:ascii="Times New Roman" w:hAnsi="Times New Roman"/>
          <w:sz w:val="28"/>
        </w:rPr>
      </w:pPr>
      <w:r>
        <w:rPr>
          <w:rFonts w:ascii="Times New Roman" w:hAnsi="Times New Roman"/>
          <w:sz w:val="28"/>
        </w:rPr>
        <w:lastRenderedPageBreak/>
        <w:t>Сценарий</w:t>
      </w:r>
      <w:r w:rsidR="00AC128E" w:rsidRPr="00AC128E">
        <w:rPr>
          <w:rFonts w:ascii="Times New Roman" w:hAnsi="Times New Roman"/>
          <w:sz w:val="28"/>
        </w:rPr>
        <w:t xml:space="preserve"> утилизации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10</w:t>
      </w:r>
      <w:r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Сценарий утилизации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утилизацию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line="360" w:lineRule="auto"/>
              <w:jc w:val="both"/>
              <w:rPr>
                <w:rFonts w:ascii="Times New Roman" w:hAnsi="Times New Roman"/>
                <w:sz w:val="24"/>
                <w:szCs w:val="24"/>
              </w:rPr>
            </w:pPr>
            <w:r w:rsidRPr="00EF0CB9">
              <w:rPr>
                <w:rFonts w:ascii="Times New Roman" w:hAnsi="Times New Roman"/>
                <w:sz w:val="24"/>
                <w:szCs w:val="24"/>
              </w:rPr>
              <w:t>Учетчик ИРК, специалист ОПП, бухгалтерия цеха, начальник БИХ, начальник ОПП, покупатель металлоотходов.</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Технологическая оснастка прошла  согласно СТП275.043 п.4.</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Учетчик ИРК проводит списание:</w:t>
            </w:r>
          </w:p>
          <w:p w:rsidR="00AC128E" w:rsidRPr="00EF0CB9" w:rsidRDefault="00AC128E" w:rsidP="007B4200">
            <w:pPr>
              <w:numPr>
                <w:ilvl w:val="0"/>
                <w:numId w:val="17"/>
              </w:numPr>
              <w:spacing w:after="0" w:line="360" w:lineRule="auto"/>
              <w:ind w:firstLine="0"/>
              <w:contextualSpacing/>
              <w:jc w:val="both"/>
              <w:rPr>
                <w:rFonts w:ascii="Times New Roman" w:hAnsi="Times New Roman"/>
                <w:sz w:val="24"/>
                <w:szCs w:val="24"/>
              </w:rPr>
            </w:pPr>
            <w:r w:rsidRPr="00EF0CB9">
              <w:rPr>
                <w:rFonts w:ascii="Times New Roman" w:hAnsi="Times New Roman"/>
                <w:sz w:val="24"/>
                <w:szCs w:val="24"/>
              </w:rPr>
              <w:t>по утере/утилизации МБ-8, подписывает комиссией. Если есть виновник, то по МБ-4.</w:t>
            </w:r>
          </w:p>
          <w:p w:rsidR="00AC128E" w:rsidRPr="00EF0CB9" w:rsidRDefault="00AC128E" w:rsidP="007B4200">
            <w:pPr>
              <w:numPr>
                <w:ilvl w:val="0"/>
                <w:numId w:val="17"/>
              </w:numPr>
              <w:spacing w:after="0" w:line="360" w:lineRule="auto"/>
              <w:ind w:firstLine="0"/>
              <w:contextualSpacing/>
              <w:jc w:val="both"/>
              <w:rPr>
                <w:rFonts w:ascii="Times New Roman" w:hAnsi="Times New Roman"/>
                <w:sz w:val="24"/>
                <w:szCs w:val="24"/>
              </w:rPr>
            </w:pPr>
            <w:r w:rsidRPr="00EF0CB9">
              <w:rPr>
                <w:rFonts w:ascii="Times New Roman" w:hAnsi="Times New Roman"/>
                <w:sz w:val="24"/>
                <w:szCs w:val="24"/>
              </w:rPr>
              <w:t>СИ по СТП275.079.</w:t>
            </w:r>
          </w:p>
          <w:p w:rsidR="00AC128E" w:rsidRPr="00EF0CB9" w:rsidRDefault="00724796" w:rsidP="007B4200">
            <w:pPr>
              <w:numPr>
                <w:ilvl w:val="0"/>
                <w:numId w:val="17"/>
              </w:numPr>
              <w:spacing w:after="0" w:line="360" w:lineRule="auto"/>
              <w:ind w:firstLine="0"/>
              <w:contextualSpacing/>
              <w:jc w:val="both"/>
              <w:rPr>
                <w:rFonts w:ascii="Times New Roman" w:hAnsi="Times New Roman"/>
                <w:sz w:val="24"/>
                <w:szCs w:val="24"/>
              </w:rPr>
            </w:pPr>
            <w:r>
              <w:rPr>
                <w:rFonts w:ascii="Times New Roman" w:hAnsi="Times New Roman"/>
                <w:sz w:val="24"/>
                <w:szCs w:val="24"/>
              </w:rPr>
              <w:t>А</w:t>
            </w:r>
            <w:r w:rsidR="00AC128E" w:rsidRPr="00EF0CB9">
              <w:rPr>
                <w:rFonts w:ascii="Times New Roman" w:hAnsi="Times New Roman"/>
                <w:sz w:val="24"/>
                <w:szCs w:val="24"/>
              </w:rPr>
              <w:t xml:space="preserve">лмазного инструмента по И275.138. </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Отражает движение ТО в 1С (КУ и КУ ИРК). Ежемесячно до 25 числа передает МБ-8, МБ-4 в бухгалтерию.</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Специалист ОПП ставит печать в акте МБ-8 или МБ-4 «Технадзор».</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Бухгалтерия цеха проводит списание по МБ-8, МБ-4 в 1С.</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БИХ организовывает хранение ТО под списание (не более 1 месяца).</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ОПП проводит выбор покупателя металлоотходов на основании цены и условий отгрузки. Заключает договор.</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БИХ оформляет в бухгалтерии ТОРГ-12, сче</w:t>
            </w:r>
            <w:proofErr w:type="gramStart"/>
            <w:r w:rsidRPr="0072014E">
              <w:rPr>
                <w:rFonts w:ascii="Times New Roman" w:hAnsi="Times New Roman"/>
                <w:sz w:val="24"/>
                <w:szCs w:val="24"/>
              </w:rPr>
              <w:t>т-</w:t>
            </w:r>
            <w:proofErr w:type="gramEnd"/>
            <w:r w:rsidRPr="0072014E">
              <w:rPr>
                <w:rFonts w:ascii="Times New Roman" w:hAnsi="Times New Roman"/>
                <w:sz w:val="24"/>
                <w:szCs w:val="24"/>
              </w:rPr>
              <w:t xml:space="preserve"> фактуру, приемо-сдаточный акт, форму А5 на вывоз покупателем металлоотходов с территории «Редуктор-ПМ».</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Учетчик ИРК проводит сортировку, взвешивание и опломбирование тары в присутствии покупателя.</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Бухгалтерия цеха ведет учет по сопроводительным документам в 1С.</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 xml:space="preserve">Покупатель металлоотходов подписывает сопроводительные документы, вывозит. </w:t>
            </w:r>
          </w:p>
        </w:tc>
      </w:tr>
    </w:tbl>
    <w:p w:rsidR="00AC128E" w:rsidRDefault="00AC128E"/>
    <w:p w:rsidR="00AC128E" w:rsidRPr="00AC128E" w:rsidRDefault="009C1742" w:rsidP="00AC128E">
      <w:pPr>
        <w:keepNext/>
        <w:keepLines/>
        <w:spacing w:before="480" w:after="120"/>
        <w:jc w:val="center"/>
        <w:outlineLvl w:val="0"/>
        <w:rPr>
          <w:rFonts w:ascii="Times New Roman" w:eastAsiaTheme="majorEastAsia" w:hAnsi="Times New Roman" w:cstheme="majorBidi"/>
          <w:b/>
          <w:bCs/>
          <w:color w:val="000000" w:themeColor="text1"/>
          <w:sz w:val="32"/>
          <w:szCs w:val="28"/>
        </w:rPr>
      </w:pPr>
      <w:bookmarkStart w:id="28" w:name="_Toc4416020"/>
      <w:r>
        <w:rPr>
          <w:rFonts w:ascii="Times New Roman" w:eastAsiaTheme="majorEastAsia" w:hAnsi="Times New Roman" w:cstheme="majorBidi"/>
          <w:b/>
          <w:bCs/>
          <w:color w:val="000000" w:themeColor="text1"/>
          <w:sz w:val="32"/>
          <w:szCs w:val="28"/>
        </w:rPr>
        <w:lastRenderedPageBreak/>
        <w:t>Глава 3. Постановка задачи</w:t>
      </w:r>
      <w:bookmarkEnd w:id="28"/>
    </w:p>
    <w:p w:rsidR="00AC128E" w:rsidRPr="00AC128E" w:rsidRDefault="00AC128E" w:rsidP="00AC128E">
      <w:pPr>
        <w:spacing w:after="0" w:line="360" w:lineRule="auto"/>
        <w:ind w:firstLine="708"/>
        <w:contextualSpacing/>
        <w:jc w:val="both"/>
        <w:rPr>
          <w:rFonts w:ascii="Times New Roman" w:hAnsi="Times New Roman" w:cs="Times New Roman"/>
          <w:sz w:val="28"/>
        </w:rPr>
      </w:pPr>
      <w:r w:rsidRPr="00AC128E">
        <w:rPr>
          <w:rFonts w:ascii="Times New Roman" w:hAnsi="Times New Roman" w:cs="Times New Roman"/>
          <w:sz w:val="28"/>
        </w:rPr>
        <w:t xml:space="preserve">ТО является важным фактором успешного осуществления прогресса в машиностроении. В промышленности эксплуатируется более 25 миллионов специальных станочных приспособлений. </w:t>
      </w:r>
    </w:p>
    <w:p w:rsidR="00AC128E" w:rsidRPr="00AC128E" w:rsidRDefault="00AC128E" w:rsidP="00AC128E">
      <w:pPr>
        <w:spacing w:after="0" w:line="360" w:lineRule="auto"/>
        <w:ind w:firstLine="708"/>
        <w:contextualSpacing/>
        <w:jc w:val="both"/>
        <w:rPr>
          <w:rFonts w:ascii="Times New Roman" w:hAnsi="Times New Roman" w:cs="Times New Roman"/>
          <w:sz w:val="28"/>
        </w:rPr>
      </w:pPr>
      <w:r w:rsidRPr="00AC128E">
        <w:rPr>
          <w:rFonts w:ascii="Times New Roman" w:hAnsi="Times New Roman" w:cs="Times New Roman"/>
          <w:sz w:val="28"/>
        </w:rPr>
        <w:t>Задача повышения эффективности, оптимизации производства, качества технологической оснастки стала одной из важнейших проблем. Алгоритм  в таких задачах выступает в качестве строгой последовательности операций.</w:t>
      </w:r>
    </w:p>
    <w:p w:rsidR="00AC128E" w:rsidRPr="00AC128E" w:rsidRDefault="00AC128E" w:rsidP="00AC128E">
      <w:pPr>
        <w:spacing w:after="0" w:line="360" w:lineRule="auto"/>
        <w:ind w:firstLine="708"/>
        <w:contextualSpacing/>
        <w:jc w:val="both"/>
        <w:rPr>
          <w:rFonts w:ascii="Times New Roman" w:hAnsi="Times New Roman" w:cs="Times New Roman"/>
          <w:sz w:val="28"/>
        </w:rPr>
      </w:pPr>
      <w:r w:rsidRPr="00AC128E">
        <w:rPr>
          <w:rFonts w:ascii="Times New Roman" w:hAnsi="Times New Roman" w:cs="Times New Roman"/>
          <w:sz w:val="28"/>
        </w:rPr>
        <w:t xml:space="preserve">Существующая задача разработки общего подхода управления всеми видами ТО состоит из двух больших этапов: </w:t>
      </w:r>
    </w:p>
    <w:p w:rsidR="00AC128E" w:rsidRPr="00AC128E" w:rsidRDefault="00AC128E" w:rsidP="007B4200">
      <w:pPr>
        <w:numPr>
          <w:ilvl w:val="0"/>
          <w:numId w:val="20"/>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Логический этап включает в себя: составление технического задания на разработку ПО, различной документации, прописывания всех обязанностей рабочих, составление алгоритма выборки данных по критериям.</w:t>
      </w:r>
    </w:p>
    <w:p w:rsidR="00AC128E" w:rsidRPr="00AC128E" w:rsidRDefault="00AC128E" w:rsidP="007B4200">
      <w:pPr>
        <w:numPr>
          <w:ilvl w:val="0"/>
          <w:numId w:val="20"/>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Этап реализации – этап, на котором благодаря всей имеющейся и разработанной информации, реализуется система</w:t>
      </w:r>
    </w:p>
    <w:p w:rsidR="00AC128E" w:rsidRPr="00AC128E" w:rsidRDefault="00AC128E" w:rsidP="00AC128E">
      <w:pPr>
        <w:spacing w:after="0" w:line="360" w:lineRule="auto"/>
        <w:ind w:firstLine="708"/>
        <w:contextualSpacing/>
        <w:jc w:val="both"/>
        <w:rPr>
          <w:rFonts w:ascii="Times New Roman" w:hAnsi="Times New Roman" w:cs="Times New Roman"/>
          <w:sz w:val="28"/>
        </w:rPr>
      </w:pPr>
      <w:r w:rsidRPr="00AC128E">
        <w:rPr>
          <w:rFonts w:ascii="Times New Roman" w:hAnsi="Times New Roman" w:cs="Times New Roman"/>
          <w:sz w:val="28"/>
        </w:rPr>
        <w:t>Для того чтоб алгоритм правильно подбирал технологическую оснастку для производства, необходимо составить постановки моделирования задачи:</w:t>
      </w:r>
    </w:p>
    <w:p w:rsidR="00AC128E" w:rsidRPr="00AC128E" w:rsidRDefault="00AC128E" w:rsidP="007B4200">
      <w:pPr>
        <w:numPr>
          <w:ilvl w:val="0"/>
          <w:numId w:val="21"/>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Содержательная постановка – перечень сформулированных в содержательной (словесной) форме основных вопросов об объекте моделирования, интересующих заказчика.</w:t>
      </w:r>
    </w:p>
    <w:p w:rsidR="00AC128E" w:rsidRPr="00AC128E" w:rsidRDefault="00AC128E" w:rsidP="007B4200">
      <w:pPr>
        <w:numPr>
          <w:ilvl w:val="0"/>
          <w:numId w:val="21"/>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Концептуальная постановка - формированные в терминах конкретных дисциплин перечень основных вопросов, интересующих заказчика, а также совокупность гипотез относительно свойств и поведения моделируемого объекта.</w:t>
      </w:r>
    </w:p>
    <w:p w:rsidR="00AC128E" w:rsidRPr="00AC128E" w:rsidRDefault="00AC128E" w:rsidP="007B4200">
      <w:pPr>
        <w:numPr>
          <w:ilvl w:val="0"/>
          <w:numId w:val="21"/>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Математическая постановка - совокупность математических соотношений, описывающих свойства и поведения объекта моделирования.</w:t>
      </w:r>
    </w:p>
    <w:p w:rsidR="00AC128E" w:rsidRPr="00AC128E" w:rsidRDefault="00AC128E" w:rsidP="007B4200">
      <w:pPr>
        <w:keepNext/>
        <w:keepLines/>
        <w:numPr>
          <w:ilvl w:val="0"/>
          <w:numId w:val="22"/>
        </w:numPr>
        <w:spacing w:before="200" w:after="0" w:line="360" w:lineRule="auto"/>
        <w:jc w:val="center"/>
        <w:outlineLvl w:val="1"/>
        <w:rPr>
          <w:rFonts w:ascii="Times New Roman" w:eastAsiaTheme="majorEastAsia" w:hAnsi="Times New Roman" w:cs="Times New Roman"/>
          <w:b/>
          <w:bCs/>
          <w:sz w:val="28"/>
          <w:szCs w:val="26"/>
        </w:rPr>
      </w:pPr>
      <w:bookmarkStart w:id="29" w:name="_Toc535566186"/>
      <w:bookmarkStart w:id="30" w:name="_Toc4416021"/>
      <w:r w:rsidRPr="00AC128E">
        <w:rPr>
          <w:rFonts w:ascii="Times New Roman" w:eastAsiaTheme="majorEastAsia" w:hAnsi="Times New Roman" w:cs="Times New Roman"/>
          <w:b/>
          <w:bCs/>
          <w:sz w:val="28"/>
          <w:szCs w:val="26"/>
        </w:rPr>
        <w:lastRenderedPageBreak/>
        <w:t>Содержательная постановка</w:t>
      </w:r>
      <w:bookmarkEnd w:id="29"/>
      <w:bookmarkEnd w:id="30"/>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Содержательная постановка задачи — это формулировка задачи, излагаемая в терминах некоторой конкретной области науки.</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 xml:space="preserve">Суть этого этапа в том, что здесь четко и подробно формулируется: что дано? что найти? как найти? </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 xml:space="preserve">Конструирование приспособления тесно связано с разработкой технологического процесса изготовления определенной детали. </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В качестве исходных данных конструктор должен иметь чертежи заготовки и детали с техническими требованиями их приемки; операционный чертеж на предшествующую и выполняемую операции; операционные карты технологического процесса обработки данной детали. Из них выявляют последовательность и содержание операций, принятое базирование, используемое оборудование и инструменты, режимы резания, а также запроектированную производительность с учетом времени на установку, закрепление и снятие обрабатываемой детали. Конструктору необходимы стандарты на детали и узлы станочных приспособлений, а также альбомы нормализованных конструкций.</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У любого приспособления есть свои параметры, своя последовательность действий, нужны определённые станки и цех при создании. Одни параметры можно измерить, другие рассчитать, а третьи вообще могут быть не известны. Чтобы описать весь этот алгоритм действий, необходимо создать метод автоматического подбора технологической оснастки для производства проектируемого приспособления.</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b/>
          <w:i/>
          <w:sz w:val="28"/>
        </w:rPr>
        <w:t>Содержательная постановка:</w:t>
      </w:r>
      <w:r w:rsidRPr="00AC128E">
        <w:rPr>
          <w:rFonts w:ascii="Times New Roman" w:hAnsi="Times New Roman"/>
          <w:sz w:val="28"/>
        </w:rPr>
        <w:t xml:space="preserve"> Найти метод, который позволяет </w:t>
      </w:r>
      <w:r w:rsidRPr="00AC128E">
        <w:rPr>
          <w:rFonts w:ascii="Times New Roman" w:hAnsi="Times New Roman"/>
          <w:b/>
          <w:bCs/>
          <w:sz w:val="28"/>
        </w:rPr>
        <w:t>автоматически</w:t>
      </w:r>
      <w:r w:rsidRPr="00AC128E">
        <w:rPr>
          <w:rFonts w:ascii="Times New Roman" w:hAnsi="Times New Roman"/>
          <w:sz w:val="28"/>
        </w:rPr>
        <w:t xml:space="preserve"> подбирать технологическую оснастку для производства, если она имеется в наличии. Если таковой нет, то вести подбор так, чтоб проектируемая модель технологической оснастки была максимально близка к необходимой технологической оснастке.</w:t>
      </w:r>
    </w:p>
    <w:p w:rsidR="00AC128E" w:rsidRPr="00AC128E" w:rsidRDefault="00AC128E" w:rsidP="007B4200">
      <w:pPr>
        <w:keepNext/>
        <w:keepLines/>
        <w:numPr>
          <w:ilvl w:val="0"/>
          <w:numId w:val="22"/>
        </w:numPr>
        <w:spacing w:before="200" w:after="0" w:line="360" w:lineRule="auto"/>
        <w:jc w:val="center"/>
        <w:outlineLvl w:val="1"/>
        <w:rPr>
          <w:rFonts w:ascii="Times New Roman" w:eastAsiaTheme="majorEastAsia" w:hAnsi="Times New Roman" w:cs="Times New Roman"/>
          <w:b/>
          <w:bCs/>
          <w:sz w:val="28"/>
          <w:szCs w:val="26"/>
        </w:rPr>
      </w:pPr>
      <w:bookmarkStart w:id="31" w:name="_Toc535566187"/>
      <w:bookmarkStart w:id="32" w:name="_Toc4416022"/>
      <w:r w:rsidRPr="00AC128E">
        <w:rPr>
          <w:rFonts w:ascii="Times New Roman" w:eastAsiaTheme="majorEastAsia" w:hAnsi="Times New Roman" w:cs="Times New Roman"/>
          <w:b/>
          <w:bCs/>
          <w:sz w:val="28"/>
          <w:szCs w:val="26"/>
        </w:rPr>
        <w:lastRenderedPageBreak/>
        <w:t>Концептуальная постановка</w:t>
      </w:r>
      <w:bookmarkEnd w:id="31"/>
      <w:bookmarkEnd w:id="32"/>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На основании содержательной модели разрабатывается концептуальная постановка задачи моделирования.</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Концептуальная постановка задачи моделирования - это сформулированный в терминах конкретных дисциплин перечень основных вопросов, интересующих заказчика, а также совокупность гипотез относительно свойств и поведения объекта моделирования.</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Как правило, эти гипотезы правдоподобны в том смысле, что для их обоснования могут быть приведены некоторые теоретические доводы и использованы экспериментальные данные, основанные на собранной ранее информации об объекте.</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Измеримые параметры их большое количество. Для каждого приспособления существует свой определённый набор параметров. Например, для станочных приспособлений: тип базовых поверхностей заготовки, ее размеры и точность, величины сил резания, точность центрирования, толщина заготовки, допуск плоскостности ее базовой поверхности, частота вращения шпинделя при установке по центровым отверстиям, а также величина нагрузки на опоры при базировании заготовки по плоскости. Также учитывались характеристики жёсткости, надёжности зажимных механизмов, их быстродействие, возможность обеспечения стабильности сил закрепления, а также удобства установки заготовки.</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Все вышеперечисленные параметры и условия это отдельный набор для категории станочных приспособлений. К тому же, эта категория делится на токарные, сверлильные, фрезерные, расточные, шлифовальные и другие станочные приспособления. И у каждой подкатегории свои параметры.</w:t>
      </w:r>
    </w:p>
    <w:p w:rsidR="00AC128E" w:rsidRPr="00AC128E" w:rsidRDefault="00AC128E" w:rsidP="00AC128E">
      <w:pPr>
        <w:spacing w:after="0" w:line="360" w:lineRule="auto"/>
        <w:ind w:firstLine="709"/>
        <w:contextualSpacing/>
        <w:jc w:val="both"/>
        <w:rPr>
          <w:rFonts w:ascii="Times New Roman" w:eastAsiaTheme="majorEastAsia" w:hAnsi="Times New Roman" w:cs="Times New Roman"/>
          <w:b/>
          <w:bCs/>
          <w:sz w:val="28"/>
          <w:szCs w:val="28"/>
        </w:rPr>
      </w:pPr>
      <w:r w:rsidRPr="00AC128E">
        <w:rPr>
          <w:rFonts w:ascii="Times New Roman" w:hAnsi="Times New Roman"/>
          <w:b/>
          <w:sz w:val="28"/>
        </w:rPr>
        <w:t>Гипотеза:</w:t>
      </w:r>
      <w:r w:rsidRPr="00AC128E">
        <w:rPr>
          <w:rFonts w:ascii="Times New Roman" w:hAnsi="Times New Roman"/>
          <w:sz w:val="28"/>
        </w:rPr>
        <w:tab/>
        <w:t xml:space="preserve">Технологическая оснастка может быть описана некоторым конечным набором измеримых параметров. Исходя из этого, необходимо определить алгоритм (метод), который позволяет решить задачу в </w:t>
      </w:r>
      <w:r w:rsidRPr="00AC128E">
        <w:rPr>
          <w:rFonts w:ascii="Times New Roman" w:hAnsi="Times New Roman"/>
          <w:sz w:val="28"/>
        </w:rPr>
        <w:lastRenderedPageBreak/>
        <w:t xml:space="preserve">автоматическом режиме и находит технологическую оснастку, параметры которой максимально близки </w:t>
      </w:r>
      <w:proofErr w:type="gramStart"/>
      <w:r w:rsidRPr="00AC128E">
        <w:rPr>
          <w:rFonts w:ascii="Times New Roman" w:hAnsi="Times New Roman"/>
          <w:sz w:val="28"/>
        </w:rPr>
        <w:t>к</w:t>
      </w:r>
      <w:proofErr w:type="gramEnd"/>
      <w:r w:rsidRPr="00AC128E">
        <w:rPr>
          <w:rFonts w:ascii="Times New Roman" w:hAnsi="Times New Roman"/>
          <w:sz w:val="28"/>
        </w:rPr>
        <w:t xml:space="preserve"> требуемой.</w:t>
      </w:r>
    </w:p>
    <w:p w:rsidR="00AC128E" w:rsidRPr="00AC128E" w:rsidRDefault="00AC128E" w:rsidP="007B4200">
      <w:pPr>
        <w:keepNext/>
        <w:keepLines/>
        <w:numPr>
          <w:ilvl w:val="0"/>
          <w:numId w:val="22"/>
        </w:numPr>
        <w:spacing w:before="200" w:after="0" w:line="360" w:lineRule="auto"/>
        <w:jc w:val="center"/>
        <w:outlineLvl w:val="1"/>
        <w:rPr>
          <w:rFonts w:ascii="Times New Roman" w:eastAsiaTheme="majorEastAsia" w:hAnsi="Times New Roman" w:cs="Times New Roman"/>
          <w:b/>
          <w:bCs/>
          <w:sz w:val="28"/>
          <w:szCs w:val="26"/>
        </w:rPr>
      </w:pPr>
      <w:bookmarkStart w:id="33" w:name="_Toc535566188"/>
      <w:bookmarkStart w:id="34" w:name="_Toc4416023"/>
      <w:r w:rsidRPr="00AC128E">
        <w:rPr>
          <w:rFonts w:ascii="Times New Roman" w:eastAsiaTheme="majorEastAsia" w:hAnsi="Times New Roman" w:cs="Times New Roman"/>
          <w:b/>
          <w:bCs/>
          <w:sz w:val="28"/>
          <w:szCs w:val="26"/>
        </w:rPr>
        <w:t>Математическая постановка</w:t>
      </w:r>
      <w:bookmarkEnd w:id="33"/>
      <w:bookmarkEnd w:id="34"/>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Конструирование приспособления тесно связано с разработкой технологического процесса изготовления данной детали.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В задачи </w:t>
      </w:r>
      <w:r w:rsidRPr="00AC128E">
        <w:rPr>
          <w:rFonts w:ascii="Times New Roman" w:hAnsi="Times New Roman"/>
          <w:b/>
          <w:i/>
          <w:sz w:val="28"/>
          <w:u w:val="single"/>
        </w:rPr>
        <w:t>конструктора</w:t>
      </w:r>
      <w:r w:rsidRPr="00AC128E">
        <w:rPr>
          <w:rFonts w:ascii="Times New Roman" w:hAnsi="Times New Roman"/>
          <w:sz w:val="28"/>
        </w:rPr>
        <w:t xml:space="preserve"> входят: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конкретизация принятой технологом схемы установки;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выбор конструкции и размеров установочных элементов приспособления;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определение величины необходимой силы закрепления; уточнение схемы и размеров зажимного устройства;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определение размеров направляющих деталей приспособления;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общая компоновка приспособления с установлением допусков на изготовление деталей и сборку приспособления.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В задачу </w:t>
      </w:r>
      <w:r w:rsidRPr="00AC128E">
        <w:rPr>
          <w:rFonts w:ascii="Times New Roman" w:hAnsi="Times New Roman"/>
          <w:b/>
          <w:i/>
          <w:sz w:val="28"/>
          <w:u w:val="single"/>
        </w:rPr>
        <w:t>технолога</w:t>
      </w:r>
      <w:r w:rsidRPr="00AC128E">
        <w:rPr>
          <w:rFonts w:ascii="Times New Roman" w:hAnsi="Times New Roman"/>
          <w:sz w:val="28"/>
        </w:rPr>
        <w:t xml:space="preserve"> входят: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 xml:space="preserve">выбор заготовки и технологических баз;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 xml:space="preserve">установление маршрута обработки;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уточнение содержания т</w:t>
      </w:r>
      <w:r w:rsidR="005162CA">
        <w:rPr>
          <w:rFonts w:ascii="Times New Roman" w:hAnsi="Times New Roman"/>
          <w:sz w:val="28"/>
        </w:rPr>
        <w:t>ехнологи</w:t>
      </w:r>
      <w:r w:rsidRPr="00AC128E">
        <w:rPr>
          <w:rFonts w:ascii="Times New Roman" w:hAnsi="Times New Roman"/>
          <w:sz w:val="28"/>
        </w:rPr>
        <w:t xml:space="preserve">ческих операций с разработкой эскизов обработки, дающих представление об установке и закреплении заготовки;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 xml:space="preserve">определение промежуточных размеров по всем операциям и допусков на них;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 xml:space="preserve">установление режимов резания; определение штучного времени на операцию по элементам; выбор типа и модели станка.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Несмотря на четкое разделение функций, между технологом и конструктором должны существовать тесное взаимодействие и технически правильное согласование действий.</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lastRenderedPageBreak/>
        <w:t xml:space="preserve">В качестве исходных данных конструктор должен иметь чертежи заготовки и документы к деталям с техническими требованиями их приёмки; операционный чертёж на предшествующую и выполняемую операции; операционные карты. </w:t>
      </w:r>
      <w:r w:rsidRPr="00AC128E">
        <w:rPr>
          <w:rFonts w:ascii="Times New Roman" w:hAnsi="Times New Roman"/>
          <w:i/>
          <w:sz w:val="28"/>
        </w:rPr>
        <w:t>Операционные карты - документ, содержащий последовательность и содержание операций, принятое базирование, используемое оборудование и инструменты, режимы резания, а также запроектированную производительность с учетом времени на установку, закрепление и снятие обрабатываемой детали.</w:t>
      </w:r>
      <w:r w:rsidRPr="00AC128E">
        <w:rPr>
          <w:rFonts w:ascii="Times New Roman" w:hAnsi="Times New Roman"/>
          <w:sz w:val="28"/>
        </w:rPr>
        <w:t xml:space="preserve"> Конструктору необходимы стандарты на детали и узлы станочных приспособлений, а также чертежи и </w:t>
      </w:r>
      <w:proofErr w:type="spellStart"/>
      <w:r w:rsidRPr="00AC128E">
        <w:rPr>
          <w:rFonts w:ascii="Times New Roman" w:hAnsi="Times New Roman"/>
          <w:sz w:val="28"/>
        </w:rPr>
        <w:t>ГОСТы</w:t>
      </w:r>
      <w:proofErr w:type="spellEnd"/>
      <w:r w:rsidRPr="00AC128E">
        <w:rPr>
          <w:rFonts w:ascii="Times New Roman" w:hAnsi="Times New Roman"/>
          <w:sz w:val="28"/>
        </w:rPr>
        <w:t xml:space="preserve"> нормализованных конструкций.</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Из чертежей заготовки и готовой детали выявляют размеры, допуски, шероховатость поверхностей, а также марку и вид термической обработки материала. Из технологического процесса получают сведения о станке, на котором ведут обработку: его размерах, связанных с установкой приспособления (размеры стола, размеры и расположение Т-образных пазов, наименьшее расстояние от стола до шпинделя и т.д.)</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Необходимо также ознакомление со станком в цехе для выявления особенностей приспособления и наиболее выгодного расположения органов его управления.</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Все эти сведения нужно иметь при конструировании каждого специального приспособления. При конструировании переналаживаемых и групповых приспособлений нужно, кроме того, определить детали, обрабатываемые с использованием данного приспособления и иметь перечисленные выше сведения по каждой детали.</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Отметим признаки классификации станочных операций, которые могут быть использованы для построения схем приспособлений. Рассмотрим их.</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lastRenderedPageBreak/>
        <w:t>Признак 1</w:t>
      </w:r>
      <w:r w:rsidRPr="00AC128E">
        <w:rPr>
          <w:rFonts w:ascii="Times New Roman" w:hAnsi="Times New Roman"/>
          <w:sz w:val="28"/>
        </w:rPr>
        <w:t xml:space="preserve"> — по числу устанавливаемых заготовок: одно - и многоместные приспособления Признак влияет на компоновку и конструкцию приспособления.</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t>Признак 2</w:t>
      </w:r>
      <w:r w:rsidRPr="00AC128E">
        <w:rPr>
          <w:rFonts w:ascii="Times New Roman" w:hAnsi="Times New Roman"/>
          <w:sz w:val="28"/>
        </w:rPr>
        <w:t xml:space="preserve"> — по числу используемых инструментов: (одн</w:t>
      </w:r>
      <w:proofErr w:type="gramStart"/>
      <w:r w:rsidRPr="00AC128E">
        <w:rPr>
          <w:rFonts w:ascii="Times New Roman" w:hAnsi="Times New Roman"/>
          <w:sz w:val="28"/>
        </w:rPr>
        <w:t>о-</w:t>
      </w:r>
      <w:proofErr w:type="gramEnd"/>
      <w:r w:rsidRPr="00AC128E">
        <w:rPr>
          <w:rFonts w:ascii="Times New Roman" w:hAnsi="Times New Roman"/>
          <w:sz w:val="28"/>
        </w:rPr>
        <w:t xml:space="preserve"> и </w:t>
      </w:r>
      <w:proofErr w:type="spellStart"/>
      <w:r w:rsidRPr="00AC128E">
        <w:rPr>
          <w:rFonts w:ascii="Times New Roman" w:hAnsi="Times New Roman"/>
          <w:sz w:val="28"/>
        </w:rPr>
        <w:t>многоинструментные</w:t>
      </w:r>
      <w:proofErr w:type="spellEnd"/>
      <w:r w:rsidRPr="00AC128E">
        <w:rPr>
          <w:rFonts w:ascii="Times New Roman" w:hAnsi="Times New Roman"/>
          <w:sz w:val="28"/>
        </w:rPr>
        <w:t xml:space="preserve"> приспособления. Вид, размеры и расположение инструментов влияют на конструкцию приспособления. При одновременном использовании нескольких инструментов требуется усиленное закрепление заготовки и расширение рабочей зоны для их размещения. По единовременному использованию нескольких инструментов приспособления можно разделить на одно - и многосторонние.</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t>Признак 3</w:t>
      </w:r>
      <w:r w:rsidRPr="00AC128E">
        <w:rPr>
          <w:rFonts w:ascii="Times New Roman" w:hAnsi="Times New Roman"/>
          <w:sz w:val="28"/>
        </w:rPr>
        <w:t xml:space="preserve"> — по порядку применения инструментов и расположения заготовок: приспособления для последовательной, параллельной и параллельно-последовательной обработок. </w:t>
      </w:r>
      <w:proofErr w:type="gramStart"/>
      <w:r w:rsidRPr="00AC128E">
        <w:rPr>
          <w:rFonts w:ascii="Times New Roman" w:hAnsi="Times New Roman"/>
          <w:sz w:val="28"/>
        </w:rPr>
        <w:t>Этот признак может оказать влияние на компоновочные и конструкционное решения в части размещения установочных, зажимных и поворотных элементов приспособления.</w:t>
      </w:r>
      <w:proofErr w:type="gramEnd"/>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sz w:val="28"/>
        </w:rPr>
        <w:t>Кроме приведенных, рассмотрим дополнительные признаки классификации станочных приспособлений.</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t>Признак 4</w:t>
      </w:r>
      <w:r w:rsidRPr="00AC128E">
        <w:rPr>
          <w:rFonts w:ascii="Times New Roman" w:hAnsi="Times New Roman"/>
          <w:sz w:val="28"/>
        </w:rPr>
        <w:t xml:space="preserve"> — по числу позиций, занимаемых заготовкой по отношению к инструменту: одно - и </w:t>
      </w:r>
      <w:proofErr w:type="gramStart"/>
      <w:r w:rsidRPr="00AC128E">
        <w:rPr>
          <w:rFonts w:ascii="Times New Roman" w:hAnsi="Times New Roman"/>
          <w:sz w:val="28"/>
        </w:rPr>
        <w:t>многопозиционные</w:t>
      </w:r>
      <w:proofErr w:type="gramEnd"/>
      <w:r w:rsidRPr="00AC128E">
        <w:rPr>
          <w:rFonts w:ascii="Times New Roman" w:hAnsi="Times New Roman"/>
          <w:sz w:val="28"/>
        </w:rPr>
        <w:t>. Многопозиционные приспособления, в свою очередь, могут быть использованы для последовательного выполнения технологических переходов обработки и для параллельной обработки, когда на различных позициях совмещаются по времени обработка с установкой и снятием заготовки.</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t>Признак 5</w:t>
      </w:r>
      <w:r w:rsidRPr="00AC128E">
        <w:rPr>
          <w:rFonts w:ascii="Times New Roman" w:hAnsi="Times New Roman"/>
          <w:sz w:val="28"/>
        </w:rPr>
        <w:t xml:space="preserve"> — по степени непрерывности обработки: приспособления для дискретной и для непрерывной обработки. В непрерывной обработке установка и снятие заготовок происходит без остановки станка, а затраченное на это время перекрывается основным временем. </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lastRenderedPageBreak/>
        <w:t>Признак 6</w:t>
      </w:r>
      <w:r w:rsidRPr="00AC128E">
        <w:rPr>
          <w:rFonts w:ascii="Times New Roman" w:hAnsi="Times New Roman"/>
          <w:sz w:val="28"/>
        </w:rPr>
        <w:t xml:space="preserve"> — по участию человека в обслуживании приспособлений: </w:t>
      </w:r>
      <w:proofErr w:type="gramStart"/>
      <w:r w:rsidRPr="00AC128E">
        <w:rPr>
          <w:rFonts w:ascii="Times New Roman" w:hAnsi="Times New Roman"/>
          <w:sz w:val="28"/>
        </w:rPr>
        <w:t>ручные</w:t>
      </w:r>
      <w:proofErr w:type="gramEnd"/>
      <w:r w:rsidRPr="00AC128E">
        <w:rPr>
          <w:rFonts w:ascii="Times New Roman" w:hAnsi="Times New Roman"/>
          <w:sz w:val="28"/>
        </w:rPr>
        <w:t>, полуавтоматические и автоматические.</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sz w:val="28"/>
        </w:rPr>
        <w:t>Можно иметь большое количество различных схем приспособлений, сочетая рассмотренные признаки.</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Пусть вышеперечисленные признаки называются </w:t>
      </w:r>
      <w:r w:rsidRPr="00AC128E">
        <w:rPr>
          <w:rFonts w:ascii="Times New Roman" w:hAnsi="Times New Roman"/>
          <w:b/>
          <w:i/>
          <w:sz w:val="28"/>
        </w:rPr>
        <w:t>производственные признаки</w:t>
      </w:r>
      <w:r w:rsidRPr="00AC128E">
        <w:rPr>
          <w:rFonts w:ascii="Times New Roman" w:hAnsi="Times New Roman"/>
          <w:sz w:val="28"/>
        </w:rPr>
        <w:t>. Для начала необходимо понять, каким набором производственной категории признаков обладает проектируемое приспособление. Проектируемое приспособление – частный случай ТО.</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Пусть нам известен набор производственных признаков, также нам известен набор измеримых параметров, все условия производства.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Исходя логически, если у нас в будущем будет создаваться экспертная система, в основе которой лежит база знаний, в ней же прописаны все правила действий ЕСЛИ -&gt; ТО.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Существует альтернативная система </w:t>
      </w:r>
      <w:r w:rsidRPr="00AC128E">
        <w:rPr>
          <w:rFonts w:ascii="Times New Roman" w:hAnsi="Times New Roman"/>
          <w:sz w:val="28"/>
          <w:lang w:val="en-US"/>
        </w:rPr>
        <w:t>Inter</w:t>
      </w:r>
      <w:r w:rsidRPr="00AC128E">
        <w:rPr>
          <w:rFonts w:ascii="Times New Roman" w:hAnsi="Times New Roman"/>
          <w:sz w:val="28"/>
        </w:rPr>
        <w:t>. Но, уникальностью нашей системы будет то, что она будет предназначаться для предприятия «Редуктор-ПМ». Поэтому, мы аналогичную систему просто рассмотрим.</w:t>
      </w:r>
    </w:p>
    <w:p w:rsidR="00AC128E" w:rsidRPr="00AC128E" w:rsidRDefault="00AC128E" w:rsidP="00AC128E">
      <w:pPr>
        <w:keepNext/>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На примере экспертной системы </w:t>
      </w:r>
      <w:r w:rsidRPr="00AC128E">
        <w:rPr>
          <w:rFonts w:ascii="Times New Roman" w:hAnsi="Times New Roman"/>
          <w:sz w:val="28"/>
          <w:lang w:val="en-US"/>
        </w:rPr>
        <w:t>Inter</w:t>
      </w:r>
      <w:r w:rsidRPr="00AC128E">
        <w:rPr>
          <w:rFonts w:ascii="Times New Roman" w:hAnsi="Times New Roman"/>
          <w:sz w:val="28"/>
        </w:rPr>
        <w:t xml:space="preserve"> [5] можно увидеть, что для каждого приспособления прописываются определённые параметры (рисунок 1), благодаря которым в базе знаний прописываются правила (рисунок 2).</w:t>
      </w:r>
    </w:p>
    <w:p w:rsidR="00AC128E" w:rsidRPr="00AC128E" w:rsidRDefault="00AC128E" w:rsidP="00AC128E">
      <w:pPr>
        <w:keepNext/>
        <w:spacing w:after="0" w:line="360" w:lineRule="auto"/>
        <w:contextualSpacing/>
        <w:jc w:val="center"/>
        <w:rPr>
          <w:rFonts w:ascii="Times New Roman" w:hAnsi="Times New Roman"/>
          <w:sz w:val="28"/>
        </w:rPr>
      </w:pPr>
      <w:r w:rsidRPr="00AC128E">
        <w:rPr>
          <w:rFonts w:ascii="Times New Roman" w:hAnsi="Times New Roman"/>
          <w:noProof/>
          <w:sz w:val="28"/>
          <w:lang w:eastAsia="ru-RU"/>
        </w:rPr>
        <w:drawing>
          <wp:inline distT="0" distB="0" distL="0" distR="0">
            <wp:extent cx="5940425" cy="2342572"/>
            <wp:effectExtent l="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0425" cy="2342572"/>
                    </a:xfrm>
                    <a:prstGeom prst="rect">
                      <a:avLst/>
                    </a:prstGeom>
                  </pic:spPr>
                </pic:pic>
              </a:graphicData>
            </a:graphic>
          </wp:inline>
        </w:drawing>
      </w:r>
    </w:p>
    <w:p w:rsidR="00AC128E" w:rsidRPr="00AC128E" w:rsidRDefault="00AC128E" w:rsidP="00AC128E">
      <w:pPr>
        <w:spacing w:line="240" w:lineRule="auto"/>
        <w:jc w:val="center"/>
        <w:rPr>
          <w:rFonts w:ascii="Times New Roman" w:hAnsi="Times New Roman"/>
          <w:b/>
          <w:bCs/>
          <w:color w:val="000000" w:themeColor="text1"/>
          <w:sz w:val="20"/>
          <w:szCs w:val="18"/>
        </w:rPr>
      </w:pPr>
      <w:r w:rsidRPr="00AC128E">
        <w:rPr>
          <w:rFonts w:ascii="Times New Roman" w:hAnsi="Times New Roman"/>
          <w:b/>
          <w:bCs/>
          <w:color w:val="000000" w:themeColor="text1"/>
          <w:sz w:val="20"/>
          <w:szCs w:val="18"/>
        </w:rPr>
        <w:t xml:space="preserve">Рисунок </w:t>
      </w:r>
      <w:r w:rsidR="00B00BE9" w:rsidRPr="00AC128E">
        <w:rPr>
          <w:rFonts w:ascii="Times New Roman" w:hAnsi="Times New Roman"/>
          <w:b/>
          <w:bCs/>
          <w:color w:val="000000" w:themeColor="text1"/>
          <w:sz w:val="20"/>
          <w:szCs w:val="18"/>
        </w:rPr>
        <w:fldChar w:fldCharType="begin"/>
      </w:r>
      <w:r w:rsidRPr="00AC128E">
        <w:rPr>
          <w:rFonts w:ascii="Times New Roman" w:hAnsi="Times New Roman"/>
          <w:b/>
          <w:bCs/>
          <w:color w:val="000000" w:themeColor="text1"/>
          <w:sz w:val="20"/>
          <w:szCs w:val="18"/>
        </w:rPr>
        <w:instrText xml:space="preserve"> SEQ Рисунок \* ARABIC </w:instrText>
      </w:r>
      <w:r w:rsidR="00B00BE9" w:rsidRPr="00AC128E">
        <w:rPr>
          <w:rFonts w:ascii="Times New Roman" w:hAnsi="Times New Roman"/>
          <w:b/>
          <w:bCs/>
          <w:color w:val="000000" w:themeColor="text1"/>
          <w:sz w:val="20"/>
          <w:szCs w:val="18"/>
        </w:rPr>
        <w:fldChar w:fldCharType="separate"/>
      </w:r>
      <w:r w:rsidRPr="00AC128E">
        <w:rPr>
          <w:rFonts w:ascii="Times New Roman" w:hAnsi="Times New Roman"/>
          <w:b/>
          <w:bCs/>
          <w:noProof/>
          <w:color w:val="000000" w:themeColor="text1"/>
          <w:sz w:val="20"/>
          <w:szCs w:val="18"/>
        </w:rPr>
        <w:t>1</w:t>
      </w:r>
      <w:r w:rsidR="00B00BE9" w:rsidRPr="00AC128E">
        <w:rPr>
          <w:rFonts w:ascii="Times New Roman" w:hAnsi="Times New Roman"/>
          <w:b/>
          <w:bCs/>
          <w:color w:val="000000" w:themeColor="text1"/>
          <w:sz w:val="20"/>
          <w:szCs w:val="18"/>
        </w:rPr>
        <w:fldChar w:fldCharType="end"/>
      </w:r>
      <w:r w:rsidRPr="00AC128E">
        <w:rPr>
          <w:rFonts w:ascii="Times New Roman" w:hAnsi="Times New Roman"/>
          <w:b/>
          <w:bCs/>
          <w:color w:val="000000" w:themeColor="text1"/>
          <w:sz w:val="20"/>
          <w:szCs w:val="18"/>
        </w:rPr>
        <w:t>. Параметры приспособления</w:t>
      </w:r>
    </w:p>
    <w:p w:rsidR="00AC128E" w:rsidRPr="00AC128E" w:rsidRDefault="00AC128E" w:rsidP="00AC128E">
      <w:pPr>
        <w:spacing w:line="240" w:lineRule="auto"/>
        <w:jc w:val="center"/>
        <w:rPr>
          <w:rFonts w:ascii="Times New Roman" w:hAnsi="Times New Roman"/>
          <w:b/>
          <w:bCs/>
          <w:color w:val="000000" w:themeColor="text1"/>
          <w:sz w:val="20"/>
          <w:szCs w:val="18"/>
        </w:rPr>
      </w:pPr>
      <w:r w:rsidRPr="00AC128E">
        <w:rPr>
          <w:rFonts w:ascii="Times New Roman" w:hAnsi="Times New Roman"/>
          <w:b/>
          <w:bCs/>
          <w:noProof/>
          <w:color w:val="000000" w:themeColor="text1"/>
          <w:sz w:val="20"/>
          <w:szCs w:val="18"/>
          <w:lang w:eastAsia="ru-RU"/>
        </w:rPr>
        <w:lastRenderedPageBreak/>
        <w:drawing>
          <wp:inline distT="0" distB="0" distL="0" distR="0">
            <wp:extent cx="4041776" cy="3350012"/>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047732" cy="3354949"/>
                    </a:xfrm>
                    <a:prstGeom prst="rect">
                      <a:avLst/>
                    </a:prstGeom>
                  </pic:spPr>
                </pic:pic>
              </a:graphicData>
            </a:graphic>
          </wp:inline>
        </w:drawing>
      </w:r>
    </w:p>
    <w:p w:rsidR="00AC128E" w:rsidRPr="00AC128E" w:rsidRDefault="00AC128E" w:rsidP="00AC128E">
      <w:pPr>
        <w:spacing w:line="240" w:lineRule="auto"/>
        <w:jc w:val="center"/>
        <w:rPr>
          <w:rFonts w:ascii="Times New Roman" w:hAnsi="Times New Roman"/>
          <w:b/>
          <w:bCs/>
          <w:color w:val="000000" w:themeColor="text1"/>
          <w:sz w:val="20"/>
          <w:szCs w:val="18"/>
        </w:rPr>
      </w:pPr>
      <w:r w:rsidRPr="00AC128E">
        <w:rPr>
          <w:rFonts w:ascii="Times New Roman" w:hAnsi="Times New Roman"/>
          <w:b/>
          <w:bCs/>
          <w:color w:val="000000" w:themeColor="text1"/>
          <w:sz w:val="20"/>
          <w:szCs w:val="18"/>
        </w:rPr>
        <w:t xml:space="preserve">Рисунок </w:t>
      </w:r>
      <w:r w:rsidR="00B00BE9" w:rsidRPr="00AC128E">
        <w:rPr>
          <w:rFonts w:ascii="Times New Roman" w:hAnsi="Times New Roman"/>
          <w:b/>
          <w:bCs/>
          <w:color w:val="000000" w:themeColor="text1"/>
          <w:sz w:val="20"/>
          <w:szCs w:val="18"/>
        </w:rPr>
        <w:fldChar w:fldCharType="begin"/>
      </w:r>
      <w:r w:rsidRPr="00AC128E">
        <w:rPr>
          <w:rFonts w:ascii="Times New Roman" w:hAnsi="Times New Roman"/>
          <w:b/>
          <w:bCs/>
          <w:color w:val="000000" w:themeColor="text1"/>
          <w:sz w:val="20"/>
          <w:szCs w:val="18"/>
        </w:rPr>
        <w:instrText xml:space="preserve"> SEQ Рисунок \* ARABIC </w:instrText>
      </w:r>
      <w:r w:rsidR="00B00BE9" w:rsidRPr="00AC128E">
        <w:rPr>
          <w:rFonts w:ascii="Times New Roman" w:hAnsi="Times New Roman"/>
          <w:b/>
          <w:bCs/>
          <w:color w:val="000000" w:themeColor="text1"/>
          <w:sz w:val="20"/>
          <w:szCs w:val="18"/>
        </w:rPr>
        <w:fldChar w:fldCharType="separate"/>
      </w:r>
      <w:r w:rsidRPr="00AC128E">
        <w:rPr>
          <w:rFonts w:ascii="Times New Roman" w:hAnsi="Times New Roman"/>
          <w:b/>
          <w:bCs/>
          <w:noProof/>
          <w:color w:val="000000" w:themeColor="text1"/>
          <w:sz w:val="20"/>
          <w:szCs w:val="18"/>
        </w:rPr>
        <w:t>2</w:t>
      </w:r>
      <w:r w:rsidR="00B00BE9" w:rsidRPr="00AC128E">
        <w:rPr>
          <w:rFonts w:ascii="Times New Roman" w:hAnsi="Times New Roman"/>
          <w:b/>
          <w:bCs/>
          <w:color w:val="000000" w:themeColor="text1"/>
          <w:sz w:val="20"/>
          <w:szCs w:val="18"/>
        </w:rPr>
        <w:fldChar w:fldCharType="end"/>
      </w:r>
      <w:r w:rsidRPr="00AC128E">
        <w:rPr>
          <w:rFonts w:ascii="Times New Roman" w:hAnsi="Times New Roman"/>
          <w:b/>
          <w:bCs/>
          <w:color w:val="000000" w:themeColor="text1"/>
          <w:sz w:val="20"/>
          <w:szCs w:val="18"/>
        </w:rPr>
        <w:t>. Правила производства приспособления, хранящиеся в базе знаний</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Это был первый вариант создания системы. Второй вариант такой, что система будет обучаться с помощью нейронной сети. Для нейронной сети необходимо обучающее множество. Но, откуда его взять?</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По началу, в системе будет создаваться база данных, в которой будут храниться все параметры, условия для каждой создаваемой технологической оснастки. База данных будет создана, и связи между таблицами тоже. Теперь необходимо выявить логику последовательности действий.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Можно предположить, что обучающим множеством тоже будут правила, как в экспертной системе. Следовательно, тогда на вход нейронной сети и будет поступать множество правил. Следуя по правилам (пример рисунок 3), система будет выдавать результат. </w:t>
      </w:r>
    </w:p>
    <w:p w:rsidR="00AC128E" w:rsidRPr="00AC128E" w:rsidRDefault="00AC128E" w:rsidP="00AC128E">
      <w:pPr>
        <w:keepNext/>
        <w:spacing w:after="0" w:line="360" w:lineRule="auto"/>
        <w:contextualSpacing/>
        <w:jc w:val="both"/>
        <w:rPr>
          <w:rFonts w:ascii="Times New Roman" w:hAnsi="Times New Roman"/>
          <w:sz w:val="28"/>
        </w:rPr>
      </w:pPr>
      <w:r w:rsidRPr="00AC128E">
        <w:rPr>
          <w:rFonts w:ascii="Times New Roman" w:hAnsi="Times New Roman"/>
          <w:noProof/>
          <w:sz w:val="28"/>
          <w:lang w:eastAsia="ru-RU"/>
        </w:rPr>
        <w:lastRenderedPageBreak/>
        <w:drawing>
          <wp:inline distT="0" distB="0" distL="0" distR="0">
            <wp:extent cx="5869305" cy="2998470"/>
            <wp:effectExtent l="1905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69305" cy="2998470"/>
                    </a:xfrm>
                    <a:prstGeom prst="rect">
                      <a:avLst/>
                    </a:prstGeom>
                    <a:noFill/>
                    <a:ln w="9525">
                      <a:noFill/>
                      <a:miter lim="800000"/>
                      <a:headEnd/>
                      <a:tailEnd/>
                    </a:ln>
                  </pic:spPr>
                </pic:pic>
              </a:graphicData>
            </a:graphic>
          </wp:inline>
        </w:drawing>
      </w:r>
    </w:p>
    <w:p w:rsidR="00AC128E" w:rsidRPr="00AC128E" w:rsidRDefault="00AC128E" w:rsidP="00AC128E">
      <w:pPr>
        <w:spacing w:line="240" w:lineRule="auto"/>
        <w:jc w:val="center"/>
        <w:rPr>
          <w:rFonts w:ascii="Times New Roman" w:hAnsi="Times New Roman"/>
          <w:b/>
          <w:bCs/>
          <w:color w:val="000000" w:themeColor="text1"/>
          <w:sz w:val="20"/>
          <w:szCs w:val="18"/>
        </w:rPr>
      </w:pPr>
      <w:r w:rsidRPr="00AC128E">
        <w:rPr>
          <w:rFonts w:ascii="Times New Roman" w:hAnsi="Times New Roman"/>
          <w:b/>
          <w:bCs/>
          <w:color w:val="000000" w:themeColor="text1"/>
          <w:sz w:val="20"/>
          <w:szCs w:val="18"/>
        </w:rPr>
        <w:t xml:space="preserve">Рисунок </w:t>
      </w:r>
      <w:r w:rsidR="00B00BE9" w:rsidRPr="00AC128E">
        <w:rPr>
          <w:rFonts w:ascii="Times New Roman" w:hAnsi="Times New Roman"/>
          <w:b/>
          <w:bCs/>
          <w:color w:val="000000" w:themeColor="text1"/>
          <w:sz w:val="20"/>
          <w:szCs w:val="18"/>
        </w:rPr>
        <w:fldChar w:fldCharType="begin"/>
      </w:r>
      <w:r w:rsidRPr="00AC128E">
        <w:rPr>
          <w:rFonts w:ascii="Times New Roman" w:hAnsi="Times New Roman"/>
          <w:b/>
          <w:bCs/>
          <w:color w:val="000000" w:themeColor="text1"/>
          <w:sz w:val="20"/>
          <w:szCs w:val="18"/>
        </w:rPr>
        <w:instrText xml:space="preserve"> SEQ Рисунок \* ARABIC </w:instrText>
      </w:r>
      <w:r w:rsidR="00B00BE9" w:rsidRPr="00AC128E">
        <w:rPr>
          <w:rFonts w:ascii="Times New Roman" w:hAnsi="Times New Roman"/>
          <w:b/>
          <w:bCs/>
          <w:color w:val="000000" w:themeColor="text1"/>
          <w:sz w:val="20"/>
          <w:szCs w:val="18"/>
        </w:rPr>
        <w:fldChar w:fldCharType="separate"/>
      </w:r>
      <w:r w:rsidRPr="00AC128E">
        <w:rPr>
          <w:rFonts w:ascii="Times New Roman" w:hAnsi="Times New Roman"/>
          <w:b/>
          <w:bCs/>
          <w:noProof/>
          <w:color w:val="000000" w:themeColor="text1"/>
          <w:sz w:val="20"/>
          <w:szCs w:val="18"/>
        </w:rPr>
        <w:t>3</w:t>
      </w:r>
      <w:r w:rsidR="00B00BE9" w:rsidRPr="00AC128E">
        <w:rPr>
          <w:rFonts w:ascii="Times New Roman" w:hAnsi="Times New Roman"/>
          <w:b/>
          <w:bCs/>
          <w:color w:val="000000" w:themeColor="text1"/>
          <w:sz w:val="20"/>
          <w:szCs w:val="18"/>
        </w:rPr>
        <w:fldChar w:fldCharType="end"/>
      </w:r>
      <w:r w:rsidRPr="00AC128E">
        <w:rPr>
          <w:rFonts w:ascii="Times New Roman" w:hAnsi="Times New Roman"/>
          <w:b/>
          <w:bCs/>
          <w:color w:val="000000" w:themeColor="text1"/>
          <w:sz w:val="20"/>
          <w:szCs w:val="18"/>
        </w:rPr>
        <w:t>. Пример дерева вывода правил для производства ТО</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Впоследствии (в идеале), нейронная сеть будет обучаться с прибавляющимся количеством правил – обучающим множеством. И уже для новой технологической оснастки, система будет выдавать набор близких параметров, условий и действий.</w:t>
      </w:r>
    </w:p>
    <w:p w:rsidR="00142C54" w:rsidRDefault="00142C54" w:rsidP="00AC128E">
      <w:pPr>
        <w:spacing w:after="0" w:line="360" w:lineRule="auto"/>
        <w:ind w:firstLine="709"/>
        <w:contextualSpacing/>
        <w:jc w:val="both"/>
        <w:rPr>
          <w:rFonts w:ascii="Times New Roman" w:hAnsi="Times New Roman"/>
          <w:sz w:val="28"/>
        </w:rPr>
      </w:pPr>
    </w:p>
    <w:p w:rsidR="00142C54" w:rsidRDefault="00142C54">
      <w:pPr>
        <w:rPr>
          <w:rFonts w:ascii="Times New Roman" w:hAnsi="Times New Roman"/>
          <w:sz w:val="28"/>
        </w:rPr>
      </w:pPr>
      <w:r>
        <w:rPr>
          <w:rFonts w:ascii="Times New Roman" w:hAnsi="Times New Roman"/>
          <w:sz w:val="28"/>
        </w:rPr>
        <w:br w:type="page"/>
      </w:r>
    </w:p>
    <w:p w:rsidR="00142C54" w:rsidRPr="00142C54" w:rsidRDefault="00FB75E1" w:rsidP="00142C54">
      <w:pPr>
        <w:keepNext/>
        <w:spacing w:before="360" w:after="180" w:line="240" w:lineRule="auto"/>
        <w:jc w:val="center"/>
        <w:outlineLvl w:val="0"/>
        <w:rPr>
          <w:rFonts w:ascii="Times New Roman" w:eastAsia="Times New Roman" w:hAnsi="Times New Roman" w:cs="Arial"/>
          <w:b/>
          <w:bCs/>
          <w:kern w:val="32"/>
          <w:sz w:val="32"/>
          <w:szCs w:val="32"/>
          <w:lang w:eastAsia="ru-RU"/>
        </w:rPr>
      </w:pPr>
      <w:bookmarkStart w:id="35" w:name="_Toc3468710"/>
      <w:bookmarkStart w:id="36" w:name="_Toc4416024"/>
      <w:r>
        <w:rPr>
          <w:rFonts w:ascii="Times New Roman" w:eastAsia="Times New Roman" w:hAnsi="Times New Roman" w:cs="Arial"/>
          <w:b/>
          <w:bCs/>
          <w:kern w:val="32"/>
          <w:sz w:val="32"/>
          <w:szCs w:val="32"/>
          <w:lang w:eastAsia="ru-RU"/>
        </w:rPr>
        <w:lastRenderedPageBreak/>
        <w:t xml:space="preserve">Глава 4. </w:t>
      </w:r>
      <w:r w:rsidR="00142C54" w:rsidRPr="00142C54">
        <w:rPr>
          <w:rFonts w:ascii="Times New Roman" w:eastAsia="Times New Roman" w:hAnsi="Times New Roman" w:cs="Arial"/>
          <w:b/>
          <w:bCs/>
          <w:kern w:val="32"/>
          <w:sz w:val="32"/>
          <w:szCs w:val="32"/>
          <w:lang w:eastAsia="ru-RU"/>
        </w:rPr>
        <w:t>Проектирование базы данных</w:t>
      </w:r>
      <w:bookmarkEnd w:id="35"/>
      <w:bookmarkEnd w:id="36"/>
    </w:p>
    <w:p w:rsidR="00142C54" w:rsidRPr="00142C54" w:rsidRDefault="00142C54" w:rsidP="00142C54">
      <w:pPr>
        <w:spacing w:after="0" w:line="360" w:lineRule="auto"/>
        <w:ind w:firstLine="709"/>
        <w:contextualSpacing/>
        <w:jc w:val="both"/>
        <w:rPr>
          <w:rFonts w:ascii="Times New Roman" w:eastAsia="Times New Roman" w:hAnsi="Times New Roman" w:cs="Times New Roman"/>
          <w:sz w:val="28"/>
          <w:szCs w:val="20"/>
          <w:lang w:eastAsia="ru-RU"/>
        </w:rPr>
      </w:pPr>
      <w:r w:rsidRPr="00142C54">
        <w:rPr>
          <w:rFonts w:ascii="Times New Roman" w:eastAsia="Times New Roman" w:hAnsi="Times New Roman" w:cs="Times New Roman"/>
          <w:sz w:val="28"/>
          <w:szCs w:val="20"/>
          <w:lang w:eastAsia="ru-RU"/>
        </w:rPr>
        <w:t>Выбор приспособлений для изготовления изделий является решающим фактором в процессе формирования парка оснастки многократного применения на предприятии и планирования эффективности его эксплуатации.</w:t>
      </w:r>
    </w:p>
    <w:p w:rsidR="00142C54" w:rsidRPr="00142C54" w:rsidRDefault="00142C54" w:rsidP="00142C54">
      <w:pPr>
        <w:spacing w:after="0" w:line="360" w:lineRule="auto"/>
        <w:ind w:firstLine="709"/>
        <w:contextualSpacing/>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Внедрение стандартных методов выбора и проектирования приспособлений обеспечивает: поиск оптимальных вариантов станочных приспособлений; оснащение единичных операций оснасткой для серийного производства; сокращение воспроизводства оснастки за счет повышения ее загрузки; повышение производительности труда и интенсивности эксплуатации оборудования.</w:t>
      </w:r>
    </w:p>
    <w:p w:rsidR="00142C54" w:rsidRDefault="00142C54" w:rsidP="00142C54">
      <w:pPr>
        <w:spacing w:after="0" w:line="360" w:lineRule="auto"/>
        <w:ind w:firstLine="709"/>
        <w:contextualSpacing/>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Для обеспечения автоматического выбора технологической оснастки</w:t>
      </w:r>
      <w:r>
        <w:rPr>
          <w:rFonts w:ascii="Times New Roman" w:eastAsia="Times New Roman" w:hAnsi="Times New Roman" w:cs="Times New Roman"/>
          <w:bCs/>
          <w:sz w:val="28"/>
          <w:szCs w:val="20"/>
          <w:lang w:eastAsia="ru-RU"/>
        </w:rPr>
        <w:t xml:space="preserve"> необходимо создать базу данных, </w:t>
      </w:r>
      <w:r w:rsidRPr="00142C54">
        <w:rPr>
          <w:rFonts w:ascii="Times New Roman" w:eastAsia="Times New Roman" w:hAnsi="Times New Roman" w:cs="Times New Roman"/>
          <w:bCs/>
          <w:sz w:val="28"/>
          <w:szCs w:val="20"/>
          <w:lang w:eastAsia="ru-RU"/>
        </w:rPr>
        <w:t>где будут отражаться таблицы, необходимые для хранения как частной, так и общей информации, и связи между ними.</w:t>
      </w:r>
    </w:p>
    <w:p w:rsidR="00142C54" w:rsidRPr="00142C54" w:rsidRDefault="00142C54" w:rsidP="00142C54">
      <w:pPr>
        <w:spacing w:after="0" w:line="360" w:lineRule="auto"/>
        <w:ind w:firstLine="709"/>
        <w:contextualSpacing/>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 xml:space="preserve">ER-модель (от англ. </w:t>
      </w:r>
      <w:proofErr w:type="spellStart"/>
      <w:r w:rsidRPr="00142C54">
        <w:rPr>
          <w:rFonts w:ascii="Times New Roman" w:eastAsia="Times New Roman" w:hAnsi="Times New Roman" w:cs="Times New Roman"/>
          <w:bCs/>
          <w:sz w:val="28"/>
          <w:szCs w:val="20"/>
          <w:lang w:eastAsia="ru-RU"/>
        </w:rPr>
        <w:t>entity-relationship</w:t>
      </w:r>
      <w:proofErr w:type="spellEnd"/>
      <w:r w:rsidRPr="00142C54">
        <w:rPr>
          <w:rFonts w:ascii="Times New Roman" w:eastAsia="Times New Roman" w:hAnsi="Times New Roman" w:cs="Times New Roman"/>
          <w:bCs/>
          <w:sz w:val="28"/>
          <w:szCs w:val="20"/>
          <w:lang w:eastAsia="ru-RU"/>
        </w:rPr>
        <w:t xml:space="preserve"> </w:t>
      </w:r>
      <w:proofErr w:type="spellStart"/>
      <w:r w:rsidRPr="00142C54">
        <w:rPr>
          <w:rFonts w:ascii="Times New Roman" w:eastAsia="Times New Roman" w:hAnsi="Times New Roman" w:cs="Times New Roman"/>
          <w:bCs/>
          <w:sz w:val="28"/>
          <w:szCs w:val="20"/>
          <w:lang w:eastAsia="ru-RU"/>
        </w:rPr>
        <w:t>model</w:t>
      </w:r>
      <w:proofErr w:type="spellEnd"/>
      <w:r w:rsidRPr="00142C54">
        <w:rPr>
          <w:rFonts w:ascii="Times New Roman" w:eastAsia="Times New Roman" w:hAnsi="Times New Roman" w:cs="Times New Roman"/>
          <w:bCs/>
          <w:sz w:val="28"/>
          <w:szCs w:val="20"/>
          <w:lang w:eastAsia="ru-RU"/>
        </w:rPr>
        <w:t>, модель «сущность — связь») — модель данных, которая позволяет описывать концептуальные схемы предметной области. ER-модель используется при высокоуровневом проектировании баз данных. С её помощью можно выделить ключевые сущности и обозначить связи, которые могут устанавливаться между этими сущностями</w:t>
      </w:r>
    </w:p>
    <w:p w:rsidR="00142C54" w:rsidRPr="00142C54" w:rsidRDefault="00142C54" w:rsidP="00142C54">
      <w:pPr>
        <w:spacing w:after="0" w:line="360" w:lineRule="auto"/>
        <w:ind w:firstLine="709"/>
        <w:contextualSpacing/>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Перед выполнением проектирования БД были получен некоторый классификатор данных, по которому уже можно приступать к самой работе. Классификатор представлен в таблице 1.</w:t>
      </w:r>
    </w:p>
    <w:p w:rsidR="00142C54" w:rsidRPr="00142C54" w:rsidRDefault="00142C54" w:rsidP="00142C54">
      <w:pPr>
        <w:keepNext/>
        <w:spacing w:after="0" w:line="360" w:lineRule="auto"/>
        <w:rPr>
          <w:rFonts w:ascii="Times New Roman" w:eastAsia="Times New Roman" w:hAnsi="Times New Roman" w:cs="Times New Roman"/>
          <w:b/>
          <w:bCs/>
          <w:sz w:val="24"/>
          <w:szCs w:val="20"/>
          <w:lang w:eastAsia="ru-RU"/>
        </w:rPr>
      </w:pPr>
      <w:r w:rsidRPr="00142C54">
        <w:rPr>
          <w:rFonts w:ascii="Times New Roman" w:eastAsia="Times New Roman" w:hAnsi="Times New Roman" w:cs="Times New Roman"/>
          <w:b/>
          <w:bCs/>
          <w:sz w:val="24"/>
          <w:szCs w:val="20"/>
          <w:lang w:eastAsia="ru-RU"/>
        </w:rPr>
        <w:t xml:space="preserve">Таблица </w:t>
      </w:r>
      <w:r w:rsidRPr="00142C54">
        <w:rPr>
          <w:rFonts w:ascii="Times New Roman" w:eastAsia="Times New Roman" w:hAnsi="Times New Roman" w:cs="Times New Roman"/>
          <w:b/>
          <w:bCs/>
          <w:sz w:val="24"/>
          <w:szCs w:val="20"/>
          <w:lang w:eastAsia="ru-RU"/>
        </w:rPr>
        <w:fldChar w:fldCharType="begin"/>
      </w:r>
      <w:r w:rsidRPr="00142C54">
        <w:rPr>
          <w:rFonts w:ascii="Times New Roman" w:eastAsia="Times New Roman" w:hAnsi="Times New Roman" w:cs="Times New Roman"/>
          <w:b/>
          <w:bCs/>
          <w:sz w:val="24"/>
          <w:szCs w:val="20"/>
          <w:lang w:eastAsia="ru-RU"/>
        </w:rPr>
        <w:instrText xml:space="preserve"> SEQ Таблица \* ARABIC </w:instrText>
      </w:r>
      <w:r w:rsidRPr="00142C54">
        <w:rPr>
          <w:rFonts w:ascii="Times New Roman" w:eastAsia="Times New Roman" w:hAnsi="Times New Roman" w:cs="Times New Roman"/>
          <w:b/>
          <w:bCs/>
          <w:sz w:val="24"/>
          <w:szCs w:val="20"/>
          <w:lang w:eastAsia="ru-RU"/>
        </w:rPr>
        <w:fldChar w:fldCharType="separate"/>
      </w:r>
      <w:r w:rsidRPr="00142C54">
        <w:rPr>
          <w:rFonts w:ascii="Times New Roman" w:eastAsia="Times New Roman" w:hAnsi="Times New Roman" w:cs="Times New Roman"/>
          <w:b/>
          <w:bCs/>
          <w:noProof/>
          <w:sz w:val="24"/>
          <w:szCs w:val="20"/>
          <w:lang w:eastAsia="ru-RU"/>
        </w:rPr>
        <w:t>1</w:t>
      </w:r>
      <w:r w:rsidRPr="00142C54">
        <w:rPr>
          <w:rFonts w:ascii="Times New Roman" w:eastAsia="Times New Roman" w:hAnsi="Times New Roman" w:cs="Times New Roman"/>
          <w:b/>
          <w:bCs/>
          <w:sz w:val="24"/>
          <w:szCs w:val="20"/>
          <w:lang w:eastAsia="ru-RU"/>
        </w:rPr>
        <w:fldChar w:fldCharType="end"/>
      </w:r>
      <w:r w:rsidRPr="00142C54">
        <w:rPr>
          <w:rFonts w:ascii="Times New Roman" w:eastAsia="Times New Roman" w:hAnsi="Times New Roman" w:cs="Times New Roman"/>
          <w:b/>
          <w:bCs/>
          <w:sz w:val="24"/>
          <w:szCs w:val="20"/>
          <w:lang w:eastAsia="ru-RU"/>
        </w:rPr>
        <w:t>. Классификатор ТО</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69"/>
        <w:gridCol w:w="3280"/>
        <w:gridCol w:w="3356"/>
      </w:tblGrid>
      <w:tr w:rsidR="00142C54" w:rsidRPr="00142C54" w:rsidTr="00BD7A53">
        <w:tc>
          <w:tcPr>
            <w:tcW w:w="3379"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Метод обработки металлов</w:t>
            </w:r>
          </w:p>
        </w:tc>
        <w:tc>
          <w:tcPr>
            <w:tcW w:w="3379"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Операция обработки металлов</w:t>
            </w:r>
          </w:p>
        </w:tc>
        <w:tc>
          <w:tcPr>
            <w:tcW w:w="3379"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Вид технологической оснастки</w:t>
            </w:r>
          </w:p>
        </w:tc>
      </w:tr>
      <w:tr w:rsidR="00142C54" w:rsidRPr="00142C54" w:rsidTr="00BD7A53">
        <w:trPr>
          <w:trHeight w:val="644"/>
        </w:trPr>
        <w:tc>
          <w:tcPr>
            <w:tcW w:w="3379"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Литейное производство</w:t>
            </w:r>
          </w:p>
        </w:tc>
        <w:tc>
          <w:tcPr>
            <w:tcW w:w="3379"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Пресс-формы</w:t>
            </w:r>
          </w:p>
        </w:tc>
      </w:tr>
      <w:tr w:rsidR="00142C54" w:rsidRPr="00142C54" w:rsidTr="00BD7A53">
        <w:trPr>
          <w:trHeight w:val="644"/>
        </w:trPr>
        <w:tc>
          <w:tcPr>
            <w:tcW w:w="3379" w:type="dxa"/>
            <w:vMerge w:val="restart"/>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Обработка металлов давлением</w:t>
            </w:r>
          </w:p>
        </w:tc>
        <w:tc>
          <w:tcPr>
            <w:tcW w:w="3379"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Прокатка</w:t>
            </w:r>
          </w:p>
        </w:tc>
        <w:tc>
          <w:tcPr>
            <w:tcW w:w="3379"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Валки</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Волочение</w:t>
            </w:r>
          </w:p>
        </w:tc>
        <w:tc>
          <w:tcPr>
            <w:tcW w:w="3379"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Волочильные станы</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restart"/>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Прессование</w:t>
            </w:r>
          </w:p>
        </w:tc>
        <w:tc>
          <w:tcPr>
            <w:tcW w:w="3379" w:type="dxa"/>
            <w:tcBorders>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Матрица</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roofErr w:type="spellStart"/>
            <w:r w:rsidRPr="00142C54">
              <w:rPr>
                <w:rFonts w:ascii="Times New Roman" w:eastAsia="Times New Roman" w:hAnsi="Times New Roman" w:cs="Times New Roman"/>
                <w:bCs/>
                <w:sz w:val="28"/>
                <w:szCs w:val="20"/>
                <w:lang w:eastAsia="ru-RU"/>
              </w:rPr>
              <w:t>Матрицедержатель</w:t>
            </w:r>
            <w:proofErr w:type="spellEnd"/>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roofErr w:type="spellStart"/>
            <w:r w:rsidRPr="00142C54">
              <w:rPr>
                <w:rFonts w:ascii="Times New Roman" w:eastAsia="Times New Roman" w:hAnsi="Times New Roman" w:cs="Times New Roman"/>
                <w:bCs/>
                <w:sz w:val="28"/>
                <w:szCs w:val="20"/>
                <w:lang w:eastAsia="ru-RU"/>
              </w:rPr>
              <w:t>Прессшайба</w:t>
            </w:r>
            <w:proofErr w:type="spellEnd"/>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Пуансон</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Контейнер с втулкой</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Игла</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Иглодержатель</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restart"/>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Ковка</w:t>
            </w:r>
          </w:p>
        </w:tc>
        <w:tc>
          <w:tcPr>
            <w:tcW w:w="3379" w:type="dxa"/>
            <w:tcBorders>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Наковальня</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Молот</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Клещи</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Вилки для гнутья</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Слесарно-кузнечные зубила</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Штамповка</w:t>
            </w:r>
          </w:p>
        </w:tc>
        <w:tc>
          <w:tcPr>
            <w:tcW w:w="3379" w:type="dxa"/>
            <w:tcBorders>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Штампы</w:t>
            </w:r>
          </w:p>
        </w:tc>
      </w:tr>
      <w:tr w:rsidR="00142C54" w:rsidRPr="00142C54" w:rsidTr="00BD7A53">
        <w:trPr>
          <w:trHeight w:val="644"/>
        </w:trPr>
        <w:tc>
          <w:tcPr>
            <w:tcW w:w="3379" w:type="dxa"/>
            <w:vMerge w:val="restart"/>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Обработка металлов резанием</w:t>
            </w:r>
          </w:p>
        </w:tc>
        <w:tc>
          <w:tcPr>
            <w:tcW w:w="3379" w:type="dxa"/>
            <w:tcBorders>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Токарная обработка</w:t>
            </w:r>
          </w:p>
        </w:tc>
        <w:tc>
          <w:tcPr>
            <w:tcW w:w="3379" w:type="dxa"/>
            <w:tcBorders>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Токарные резцы</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restart"/>
            <w:tcBorders>
              <w:top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Нарезка резьбы</w:t>
            </w:r>
          </w:p>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Резцы</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Свёрла</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roofErr w:type="spellStart"/>
            <w:r w:rsidRPr="00142C54">
              <w:rPr>
                <w:rFonts w:ascii="Times New Roman" w:eastAsia="Times New Roman" w:hAnsi="Times New Roman" w:cs="Times New Roman"/>
                <w:bCs/>
                <w:sz w:val="28"/>
                <w:szCs w:val="20"/>
                <w:lang w:eastAsia="ru-RU"/>
              </w:rPr>
              <w:t>Цековка</w:t>
            </w:r>
            <w:proofErr w:type="spellEnd"/>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Зенковка</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Развертки</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Метчики</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Плашки</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tcBorders>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Фрезы</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restart"/>
            <w:tcBorders>
              <w:top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Резание абразивными материалами</w:t>
            </w:r>
          </w:p>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Круги</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tcBorders>
              <w:top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Сегменты</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Бруски</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tcBorders>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Шкурка</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Обработка напильником</w:t>
            </w:r>
          </w:p>
        </w:tc>
        <w:tc>
          <w:tcPr>
            <w:tcW w:w="3379" w:type="dxa"/>
            <w:tcBorders>
              <w:top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Напильники</w:t>
            </w:r>
          </w:p>
        </w:tc>
      </w:tr>
      <w:tr w:rsidR="00142C54" w:rsidRPr="00142C54" w:rsidTr="00BD7A53">
        <w:trPr>
          <w:trHeight w:val="644"/>
        </w:trPr>
        <w:tc>
          <w:tcPr>
            <w:tcW w:w="3379" w:type="dxa"/>
            <w:vMerge w:val="restart"/>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Сварка металлов</w:t>
            </w:r>
          </w:p>
        </w:tc>
        <w:tc>
          <w:tcPr>
            <w:tcW w:w="3379" w:type="dxa"/>
            <w:vMerge w:val="restart"/>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Газовая сварка</w:t>
            </w:r>
          </w:p>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Ацетиленовые генераторы</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Баллоны для сжатых газов</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Резак</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tcBorders>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Рукава</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restart"/>
            <w:tcBorders>
              <w:top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Электрическая сварка</w:t>
            </w:r>
          </w:p>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Стальная щетка</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Молоток</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roofErr w:type="spellStart"/>
            <w:r w:rsidRPr="00142C54">
              <w:rPr>
                <w:rFonts w:ascii="Times New Roman" w:eastAsia="Times New Roman" w:hAnsi="Times New Roman" w:cs="Times New Roman"/>
                <w:bCs/>
                <w:sz w:val="28"/>
                <w:szCs w:val="20"/>
                <w:lang w:eastAsia="ru-RU"/>
              </w:rPr>
              <w:t>Шлакоотбиватель</w:t>
            </w:r>
            <w:proofErr w:type="spellEnd"/>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Зубило</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tcBorders>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Стальная линейка</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restart"/>
            <w:tcBorders>
              <w:top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Пайка</w:t>
            </w: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Паяльник</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tcBorders>
              <w:top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bottom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Канифоль</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tcBorders>
              <w:top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Электроизмерительный тестер</w:t>
            </w:r>
          </w:p>
        </w:tc>
      </w:tr>
      <w:tr w:rsidR="00142C54" w:rsidRPr="00142C54" w:rsidTr="00BD7A53">
        <w:trPr>
          <w:trHeight w:val="644"/>
        </w:trPr>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vMerge/>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3379" w:type="dxa"/>
            <w:tcBorders>
              <w:top w:val="single" w:sz="4" w:space="0" w:color="auto"/>
            </w:tcBorders>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Припой</w:t>
            </w:r>
          </w:p>
        </w:tc>
      </w:tr>
    </w:tbl>
    <w:p w:rsidR="00142C54" w:rsidRPr="00142C54" w:rsidRDefault="00142C54" w:rsidP="00142C54">
      <w:pPr>
        <w:spacing w:after="0" w:line="360" w:lineRule="auto"/>
        <w:ind w:firstLine="709"/>
        <w:contextualSpacing/>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 xml:space="preserve"> </w:t>
      </w:r>
    </w:p>
    <w:p w:rsidR="00142C54" w:rsidRPr="00142C54" w:rsidRDefault="00142C54" w:rsidP="00142C54">
      <w:pPr>
        <w:spacing w:after="0" w:line="360" w:lineRule="auto"/>
        <w:ind w:firstLine="709"/>
        <w:contextualSpacing/>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По данным можно заметить, что каждый столбец может стать отдельной таблицей в БД. Тогда: первый столбец будет называться «</w:t>
      </w:r>
      <w:r w:rsidRPr="00142C54">
        <w:rPr>
          <w:rFonts w:ascii="Times New Roman" w:eastAsia="Times New Roman" w:hAnsi="Times New Roman" w:cs="Times New Roman"/>
          <w:b/>
          <w:bCs/>
          <w:sz w:val="28"/>
          <w:szCs w:val="20"/>
          <w:lang w:eastAsia="ru-RU"/>
        </w:rPr>
        <w:t>Метод обработки металлов»</w:t>
      </w:r>
      <w:r w:rsidRPr="00142C54">
        <w:rPr>
          <w:rFonts w:ascii="Times New Roman" w:eastAsia="Times New Roman" w:hAnsi="Times New Roman" w:cs="Times New Roman"/>
          <w:bCs/>
          <w:sz w:val="28"/>
          <w:szCs w:val="20"/>
          <w:lang w:eastAsia="ru-RU"/>
        </w:rPr>
        <w:t>, второй – «</w:t>
      </w:r>
      <w:r w:rsidRPr="00142C54">
        <w:rPr>
          <w:rFonts w:ascii="Times New Roman" w:eastAsia="Times New Roman" w:hAnsi="Times New Roman" w:cs="Times New Roman"/>
          <w:b/>
          <w:bCs/>
          <w:sz w:val="28"/>
          <w:szCs w:val="20"/>
          <w:lang w:eastAsia="ru-RU"/>
        </w:rPr>
        <w:t>Операция обработки металлов»</w:t>
      </w:r>
      <w:r w:rsidRPr="00142C54">
        <w:rPr>
          <w:rFonts w:ascii="Times New Roman" w:eastAsia="Times New Roman" w:hAnsi="Times New Roman" w:cs="Times New Roman"/>
          <w:bCs/>
          <w:sz w:val="28"/>
          <w:szCs w:val="20"/>
          <w:lang w:eastAsia="ru-RU"/>
        </w:rPr>
        <w:t>, третий – «</w:t>
      </w:r>
      <w:r w:rsidRPr="00142C54">
        <w:rPr>
          <w:rFonts w:ascii="Times New Roman" w:eastAsia="Times New Roman" w:hAnsi="Times New Roman" w:cs="Times New Roman"/>
          <w:b/>
          <w:bCs/>
          <w:sz w:val="28"/>
          <w:szCs w:val="20"/>
          <w:lang w:eastAsia="ru-RU"/>
        </w:rPr>
        <w:t>Технологическая оснастка»</w:t>
      </w:r>
      <w:r w:rsidRPr="00142C54">
        <w:rPr>
          <w:rFonts w:ascii="Times New Roman" w:eastAsia="Times New Roman" w:hAnsi="Times New Roman" w:cs="Times New Roman"/>
          <w:bCs/>
          <w:sz w:val="28"/>
          <w:szCs w:val="20"/>
          <w:lang w:eastAsia="ru-RU"/>
        </w:rPr>
        <w:t>.</w:t>
      </w:r>
    </w:p>
    <w:p w:rsidR="00142C54" w:rsidRPr="00142C54" w:rsidRDefault="00142C54" w:rsidP="00142C54">
      <w:pPr>
        <w:spacing w:after="0" w:line="360" w:lineRule="auto"/>
        <w:ind w:firstLine="709"/>
        <w:contextualSpacing/>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 xml:space="preserve">Чтобы составить </w:t>
      </w:r>
      <w:r w:rsidRPr="00142C54">
        <w:rPr>
          <w:rFonts w:ascii="Times New Roman" w:eastAsia="Times New Roman" w:hAnsi="Times New Roman" w:cs="Times New Roman"/>
          <w:bCs/>
          <w:sz w:val="28"/>
          <w:szCs w:val="20"/>
          <w:lang w:val="en-US" w:eastAsia="ru-RU"/>
        </w:rPr>
        <w:t>ER</w:t>
      </w:r>
      <w:r w:rsidRPr="00142C54">
        <w:rPr>
          <w:rFonts w:ascii="Times New Roman" w:eastAsia="Times New Roman" w:hAnsi="Times New Roman" w:cs="Times New Roman"/>
          <w:bCs/>
          <w:sz w:val="28"/>
          <w:szCs w:val="20"/>
          <w:lang w:eastAsia="ru-RU"/>
        </w:rPr>
        <w:t>-диаграмму, необходимо выделить признаки, которыми будет обладать та или иная сущность (в будущем таблица). К примеру, каждая сущность будет точно иметь 2 признака – идентификатор и название. Далее каждая сущность будет разобрана по отдельности в таблице.</w:t>
      </w:r>
    </w:p>
    <w:p w:rsidR="00142C54" w:rsidRPr="00142C54" w:rsidRDefault="00142C54" w:rsidP="007B4200">
      <w:pPr>
        <w:numPr>
          <w:ilvl w:val="0"/>
          <w:numId w:val="48"/>
        </w:numPr>
        <w:spacing w:after="0" w:line="360" w:lineRule="auto"/>
        <w:contextualSpacing/>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Сущность «Метод обработки металлов» - «</w:t>
      </w:r>
      <w:proofErr w:type="spellStart"/>
      <w:r w:rsidRPr="00142C54">
        <w:rPr>
          <w:rFonts w:ascii="Times New Roman" w:eastAsia="Times New Roman" w:hAnsi="Times New Roman" w:cs="Times New Roman"/>
          <w:bCs/>
          <w:sz w:val="28"/>
          <w:szCs w:val="20"/>
          <w:lang w:val="en-US" w:eastAsia="ru-RU"/>
        </w:rPr>
        <w:t>MethodOfTreatmentOfMetals</w:t>
      </w:r>
      <w:proofErr w:type="spellEnd"/>
      <w:r w:rsidRPr="00142C54">
        <w:rPr>
          <w:rFonts w:ascii="Times New Roman" w:eastAsia="Times New Roman" w:hAnsi="Times New Roman" w:cs="Times New Roman"/>
          <w:bCs/>
          <w:sz w:val="28"/>
          <w:szCs w:val="20"/>
          <w:lang w:eastAsia="ru-RU"/>
        </w:rPr>
        <w:t>».</w:t>
      </w:r>
    </w:p>
    <w:p w:rsidR="00142C54" w:rsidRPr="00142C54" w:rsidRDefault="00142C54" w:rsidP="00142C54">
      <w:pPr>
        <w:keepNext/>
        <w:spacing w:after="0" w:line="360" w:lineRule="auto"/>
        <w:ind w:left="993"/>
        <w:rPr>
          <w:rFonts w:ascii="Times New Roman" w:eastAsia="Times New Roman" w:hAnsi="Times New Roman" w:cs="Times New Roman"/>
          <w:b/>
          <w:bCs/>
          <w:sz w:val="24"/>
          <w:szCs w:val="20"/>
          <w:lang w:eastAsia="ru-RU"/>
        </w:rPr>
      </w:pPr>
      <w:r w:rsidRPr="00142C54">
        <w:rPr>
          <w:rFonts w:ascii="Times New Roman" w:eastAsia="Times New Roman" w:hAnsi="Times New Roman" w:cs="Times New Roman"/>
          <w:b/>
          <w:bCs/>
          <w:sz w:val="24"/>
          <w:szCs w:val="20"/>
          <w:lang w:eastAsia="ru-RU"/>
        </w:rPr>
        <w:t xml:space="preserve">Таблица </w:t>
      </w:r>
      <w:r w:rsidRPr="00142C54">
        <w:rPr>
          <w:rFonts w:ascii="Times New Roman" w:eastAsia="Times New Roman" w:hAnsi="Times New Roman" w:cs="Times New Roman"/>
          <w:b/>
          <w:bCs/>
          <w:sz w:val="24"/>
          <w:szCs w:val="20"/>
          <w:lang w:eastAsia="ru-RU"/>
        </w:rPr>
        <w:fldChar w:fldCharType="begin"/>
      </w:r>
      <w:r w:rsidRPr="00142C54">
        <w:rPr>
          <w:rFonts w:ascii="Times New Roman" w:eastAsia="Times New Roman" w:hAnsi="Times New Roman" w:cs="Times New Roman"/>
          <w:b/>
          <w:bCs/>
          <w:sz w:val="24"/>
          <w:szCs w:val="20"/>
          <w:lang w:eastAsia="ru-RU"/>
        </w:rPr>
        <w:instrText xml:space="preserve"> SEQ Таблица \* ARABIC </w:instrText>
      </w:r>
      <w:r w:rsidRPr="00142C54">
        <w:rPr>
          <w:rFonts w:ascii="Times New Roman" w:eastAsia="Times New Roman" w:hAnsi="Times New Roman" w:cs="Times New Roman"/>
          <w:b/>
          <w:bCs/>
          <w:sz w:val="24"/>
          <w:szCs w:val="20"/>
          <w:lang w:eastAsia="ru-RU"/>
        </w:rPr>
        <w:fldChar w:fldCharType="separate"/>
      </w:r>
      <w:r w:rsidRPr="00142C54">
        <w:rPr>
          <w:rFonts w:ascii="Times New Roman" w:eastAsia="Times New Roman" w:hAnsi="Times New Roman" w:cs="Times New Roman"/>
          <w:b/>
          <w:bCs/>
          <w:noProof/>
          <w:sz w:val="24"/>
          <w:szCs w:val="20"/>
          <w:lang w:eastAsia="ru-RU"/>
        </w:rPr>
        <w:t>2</w:t>
      </w:r>
      <w:r w:rsidRPr="00142C54">
        <w:rPr>
          <w:rFonts w:ascii="Times New Roman" w:eastAsia="Times New Roman" w:hAnsi="Times New Roman" w:cs="Times New Roman"/>
          <w:b/>
          <w:bCs/>
          <w:sz w:val="24"/>
          <w:szCs w:val="20"/>
          <w:lang w:eastAsia="ru-RU"/>
        </w:rPr>
        <w:fldChar w:fldCharType="end"/>
      </w:r>
      <w:r w:rsidRPr="00142C54">
        <w:rPr>
          <w:rFonts w:ascii="Times New Roman" w:eastAsia="Times New Roman" w:hAnsi="Times New Roman" w:cs="Times New Roman"/>
          <w:b/>
          <w:bCs/>
          <w:sz w:val="24"/>
          <w:szCs w:val="20"/>
          <w:lang w:eastAsia="ru-RU"/>
        </w:rPr>
        <w:t>. Сущность «</w:t>
      </w:r>
      <w:proofErr w:type="spellStart"/>
      <w:r w:rsidRPr="00142C54">
        <w:rPr>
          <w:rFonts w:ascii="Times New Roman" w:eastAsia="Times New Roman" w:hAnsi="Times New Roman" w:cs="Times New Roman"/>
          <w:b/>
          <w:bCs/>
          <w:sz w:val="24"/>
          <w:szCs w:val="20"/>
          <w:lang w:eastAsia="ru-RU"/>
        </w:rPr>
        <w:t>Department</w:t>
      </w:r>
      <w:proofErr w:type="spellEnd"/>
      <w:r w:rsidRPr="00142C54">
        <w:rPr>
          <w:rFonts w:ascii="Times New Roman" w:eastAsia="Times New Roman" w:hAnsi="Times New Roman" w:cs="Times New Roman"/>
          <w:b/>
          <w:bCs/>
          <w:sz w:val="24"/>
          <w:szCs w:val="20"/>
          <w:lang w:eastAsia="ru-RU"/>
        </w:rPr>
        <w:t>»</w:t>
      </w:r>
    </w:p>
    <w:tbl>
      <w:tblPr>
        <w:tblW w:w="0" w:type="auto"/>
        <w:tblInd w:w="1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94"/>
        <w:gridCol w:w="4605"/>
        <w:gridCol w:w="1367"/>
        <w:gridCol w:w="1270"/>
      </w:tblGrid>
      <w:tr w:rsidR="00142C54" w:rsidRPr="00142C54" w:rsidTr="00BD7A53">
        <w:tc>
          <w:tcPr>
            <w:tcW w:w="1594"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eastAsia="ru-RU"/>
              </w:rPr>
              <w:t>Первичный ключ</w:t>
            </w:r>
          </w:p>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(PK)</w:t>
            </w:r>
          </w:p>
        </w:tc>
        <w:tc>
          <w:tcPr>
            <w:tcW w:w="4675"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Название признака</w:t>
            </w:r>
          </w:p>
        </w:tc>
        <w:tc>
          <w:tcPr>
            <w:tcW w:w="141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Тип</w:t>
            </w:r>
          </w:p>
        </w:tc>
        <w:tc>
          <w:tcPr>
            <w:tcW w:w="1382"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Not Null</w:t>
            </w:r>
          </w:p>
        </w:tc>
      </w:tr>
      <w:tr w:rsidR="00142C54" w:rsidRPr="00142C54" w:rsidTr="00BD7A53">
        <w:tc>
          <w:tcPr>
            <w:tcW w:w="1594"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c>
          <w:tcPr>
            <w:tcW w:w="4675"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Id_MethodOfTreatmentOfMetals</w:t>
            </w:r>
            <w:proofErr w:type="spellEnd"/>
          </w:p>
        </w:tc>
        <w:tc>
          <w:tcPr>
            <w:tcW w:w="141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Integer</w:t>
            </w:r>
          </w:p>
        </w:tc>
        <w:tc>
          <w:tcPr>
            <w:tcW w:w="1382"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r>
      <w:tr w:rsidR="00142C54" w:rsidRPr="00142C54" w:rsidTr="00BD7A53">
        <w:tc>
          <w:tcPr>
            <w:tcW w:w="1594"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4675"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NameMethodOfTreatmentOfMetals</w:t>
            </w:r>
            <w:proofErr w:type="spellEnd"/>
          </w:p>
        </w:tc>
        <w:tc>
          <w:tcPr>
            <w:tcW w:w="141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Varchar</w:t>
            </w:r>
            <w:proofErr w:type="spellEnd"/>
          </w:p>
        </w:tc>
        <w:tc>
          <w:tcPr>
            <w:tcW w:w="1382"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r>
    </w:tbl>
    <w:p w:rsidR="00142C54" w:rsidRPr="00142C54" w:rsidRDefault="00142C54" w:rsidP="00142C54">
      <w:pPr>
        <w:spacing w:before="240" w:after="0" w:line="360" w:lineRule="auto"/>
        <w:ind w:firstLine="709"/>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Всего у нас 4 вида метода обработки металлов, которые отображены в таблице 1. У каждого метода имеется название.</w:t>
      </w:r>
    </w:p>
    <w:p w:rsidR="00142C54" w:rsidRPr="00142C54" w:rsidRDefault="00142C54" w:rsidP="007B4200">
      <w:pPr>
        <w:numPr>
          <w:ilvl w:val="0"/>
          <w:numId w:val="48"/>
        </w:numPr>
        <w:spacing w:after="0" w:line="360" w:lineRule="auto"/>
        <w:contextualSpacing/>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Сущность «Операция обработки металлов» - «</w:t>
      </w:r>
      <w:proofErr w:type="spellStart"/>
      <w:r w:rsidRPr="00142C54">
        <w:rPr>
          <w:rFonts w:ascii="Times New Roman" w:eastAsia="Times New Roman" w:hAnsi="Times New Roman" w:cs="Times New Roman"/>
          <w:bCs/>
          <w:sz w:val="28"/>
          <w:szCs w:val="20"/>
          <w:lang w:val="en-US" w:eastAsia="ru-RU"/>
        </w:rPr>
        <w:t>MetalworkingOperation</w:t>
      </w:r>
      <w:proofErr w:type="spellEnd"/>
      <w:r w:rsidRPr="00142C54">
        <w:rPr>
          <w:rFonts w:ascii="Times New Roman" w:eastAsia="Times New Roman" w:hAnsi="Times New Roman" w:cs="Times New Roman"/>
          <w:bCs/>
          <w:sz w:val="28"/>
          <w:szCs w:val="20"/>
          <w:lang w:eastAsia="ru-RU"/>
        </w:rPr>
        <w:t>»</w:t>
      </w:r>
    </w:p>
    <w:p w:rsidR="00142C54" w:rsidRPr="00142C54" w:rsidRDefault="00142C54" w:rsidP="00142C54">
      <w:pPr>
        <w:keepNext/>
        <w:spacing w:after="0" w:line="360" w:lineRule="auto"/>
        <w:ind w:left="993"/>
        <w:rPr>
          <w:rFonts w:ascii="Times New Roman" w:eastAsia="Times New Roman" w:hAnsi="Times New Roman" w:cs="Times New Roman"/>
          <w:b/>
          <w:bCs/>
          <w:sz w:val="24"/>
          <w:szCs w:val="20"/>
          <w:lang w:eastAsia="ru-RU"/>
        </w:rPr>
      </w:pPr>
      <w:r w:rsidRPr="00142C54">
        <w:rPr>
          <w:rFonts w:ascii="Times New Roman" w:eastAsia="Times New Roman" w:hAnsi="Times New Roman" w:cs="Times New Roman"/>
          <w:b/>
          <w:bCs/>
          <w:sz w:val="24"/>
          <w:szCs w:val="20"/>
          <w:lang w:eastAsia="ru-RU"/>
        </w:rPr>
        <w:t xml:space="preserve">Таблица </w:t>
      </w:r>
      <w:r w:rsidRPr="00142C54">
        <w:rPr>
          <w:rFonts w:ascii="Times New Roman" w:eastAsia="Times New Roman" w:hAnsi="Times New Roman" w:cs="Times New Roman"/>
          <w:b/>
          <w:bCs/>
          <w:sz w:val="24"/>
          <w:szCs w:val="20"/>
          <w:lang w:eastAsia="ru-RU"/>
        </w:rPr>
        <w:fldChar w:fldCharType="begin"/>
      </w:r>
      <w:r w:rsidRPr="00142C54">
        <w:rPr>
          <w:rFonts w:ascii="Times New Roman" w:eastAsia="Times New Roman" w:hAnsi="Times New Roman" w:cs="Times New Roman"/>
          <w:b/>
          <w:bCs/>
          <w:sz w:val="24"/>
          <w:szCs w:val="20"/>
          <w:lang w:eastAsia="ru-RU"/>
        </w:rPr>
        <w:instrText xml:space="preserve"> SEQ Таблица \* ARABIC </w:instrText>
      </w:r>
      <w:r w:rsidRPr="00142C54">
        <w:rPr>
          <w:rFonts w:ascii="Times New Roman" w:eastAsia="Times New Roman" w:hAnsi="Times New Roman" w:cs="Times New Roman"/>
          <w:b/>
          <w:bCs/>
          <w:sz w:val="24"/>
          <w:szCs w:val="20"/>
          <w:lang w:eastAsia="ru-RU"/>
        </w:rPr>
        <w:fldChar w:fldCharType="separate"/>
      </w:r>
      <w:r w:rsidRPr="00142C54">
        <w:rPr>
          <w:rFonts w:ascii="Times New Roman" w:eastAsia="Times New Roman" w:hAnsi="Times New Roman" w:cs="Times New Roman"/>
          <w:b/>
          <w:bCs/>
          <w:noProof/>
          <w:sz w:val="24"/>
          <w:szCs w:val="20"/>
          <w:lang w:eastAsia="ru-RU"/>
        </w:rPr>
        <w:t>3</w:t>
      </w:r>
      <w:r w:rsidRPr="00142C54">
        <w:rPr>
          <w:rFonts w:ascii="Times New Roman" w:eastAsia="Times New Roman" w:hAnsi="Times New Roman" w:cs="Times New Roman"/>
          <w:b/>
          <w:bCs/>
          <w:sz w:val="24"/>
          <w:szCs w:val="20"/>
          <w:lang w:eastAsia="ru-RU"/>
        </w:rPr>
        <w:fldChar w:fldCharType="end"/>
      </w:r>
      <w:r w:rsidRPr="00142C54">
        <w:rPr>
          <w:rFonts w:ascii="Times New Roman" w:eastAsia="Times New Roman" w:hAnsi="Times New Roman" w:cs="Times New Roman"/>
          <w:b/>
          <w:bCs/>
          <w:sz w:val="24"/>
          <w:szCs w:val="20"/>
          <w:lang w:eastAsia="ru-RU"/>
        </w:rPr>
        <w:t>. Сущность «</w:t>
      </w:r>
      <w:proofErr w:type="spellStart"/>
      <w:r w:rsidRPr="00142C54">
        <w:rPr>
          <w:rFonts w:ascii="Times New Roman" w:eastAsia="Times New Roman" w:hAnsi="Times New Roman" w:cs="Times New Roman"/>
          <w:b/>
          <w:bCs/>
          <w:sz w:val="24"/>
          <w:szCs w:val="20"/>
          <w:lang w:eastAsia="ru-RU"/>
        </w:rPr>
        <w:t>Manufacture</w:t>
      </w:r>
      <w:proofErr w:type="spellEnd"/>
      <w:r w:rsidRPr="00142C54">
        <w:rPr>
          <w:rFonts w:ascii="Times New Roman" w:eastAsia="Times New Roman" w:hAnsi="Times New Roman" w:cs="Times New Roman"/>
          <w:b/>
          <w:bCs/>
          <w:sz w:val="24"/>
          <w:szCs w:val="20"/>
          <w:lang w:eastAsia="ru-RU"/>
        </w:rPr>
        <w:t>»</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1587"/>
        <w:gridCol w:w="3658"/>
        <w:gridCol w:w="1134"/>
        <w:gridCol w:w="1098"/>
      </w:tblGrid>
      <w:tr w:rsidR="00142C54" w:rsidRPr="00142C54" w:rsidTr="00BD7A53">
        <w:tc>
          <w:tcPr>
            <w:tcW w:w="170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eastAsia="ru-RU"/>
              </w:rPr>
              <w:t>Первичный ключ</w:t>
            </w:r>
          </w:p>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(PK)</w:t>
            </w:r>
          </w:p>
        </w:tc>
        <w:tc>
          <w:tcPr>
            <w:tcW w:w="1587" w:type="dxa"/>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Вторичный</w:t>
            </w:r>
          </w:p>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eastAsia="ru-RU"/>
              </w:rPr>
              <w:t>ключ</w:t>
            </w:r>
          </w:p>
          <w:p w:rsidR="00142C54" w:rsidRPr="00142C54" w:rsidRDefault="00142C54" w:rsidP="00142C54">
            <w:pPr>
              <w:spacing w:after="0" w:line="240" w:lineRule="auto"/>
              <w:jc w:val="center"/>
              <w:rPr>
                <w:rFonts w:ascii="Times New Roman" w:eastAsia="Times New Roman" w:hAnsi="Times New Roman" w:cs="Times New Roman"/>
                <w:b/>
                <w:bCs/>
                <w:sz w:val="28"/>
                <w:szCs w:val="20"/>
                <w:lang w:eastAsia="ru-RU"/>
              </w:rPr>
            </w:pPr>
            <w:r w:rsidRPr="00142C54">
              <w:rPr>
                <w:rFonts w:ascii="Times New Roman" w:eastAsia="Times New Roman" w:hAnsi="Times New Roman" w:cs="Times New Roman"/>
                <w:bCs/>
                <w:sz w:val="28"/>
                <w:szCs w:val="20"/>
                <w:lang w:val="en-US" w:eastAsia="ru-RU"/>
              </w:rPr>
              <w:t>(FK)</w:t>
            </w:r>
          </w:p>
        </w:tc>
        <w:tc>
          <w:tcPr>
            <w:tcW w:w="3658"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Название признака</w:t>
            </w:r>
          </w:p>
        </w:tc>
        <w:tc>
          <w:tcPr>
            <w:tcW w:w="1134"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Тип</w:t>
            </w:r>
          </w:p>
        </w:tc>
        <w:tc>
          <w:tcPr>
            <w:tcW w:w="1098"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Not Null</w:t>
            </w:r>
          </w:p>
        </w:tc>
      </w:tr>
      <w:tr w:rsidR="00142C54" w:rsidRPr="00142C54" w:rsidTr="00BD7A53">
        <w:tc>
          <w:tcPr>
            <w:tcW w:w="170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c>
          <w:tcPr>
            <w:tcW w:w="1587" w:type="dxa"/>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c>
          <w:tcPr>
            <w:tcW w:w="3658"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 xml:space="preserve">Id_ </w:t>
            </w:r>
            <w:proofErr w:type="spellStart"/>
            <w:r w:rsidRPr="00142C54">
              <w:rPr>
                <w:rFonts w:ascii="Times New Roman" w:eastAsia="Times New Roman" w:hAnsi="Times New Roman" w:cs="Times New Roman"/>
                <w:bCs/>
                <w:sz w:val="28"/>
                <w:szCs w:val="20"/>
                <w:lang w:val="en-US" w:eastAsia="ru-RU"/>
              </w:rPr>
              <w:t>MetalworkingOperation</w:t>
            </w:r>
            <w:proofErr w:type="spellEnd"/>
          </w:p>
        </w:tc>
        <w:tc>
          <w:tcPr>
            <w:tcW w:w="1134"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Integer</w:t>
            </w:r>
          </w:p>
        </w:tc>
        <w:tc>
          <w:tcPr>
            <w:tcW w:w="1098"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r>
      <w:tr w:rsidR="00142C54" w:rsidRPr="00142C54" w:rsidTr="00BD7A53">
        <w:tc>
          <w:tcPr>
            <w:tcW w:w="170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1587" w:type="dxa"/>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c>
          <w:tcPr>
            <w:tcW w:w="3658"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 xml:space="preserve">Name </w:t>
            </w:r>
            <w:proofErr w:type="spellStart"/>
            <w:r w:rsidRPr="00142C54">
              <w:rPr>
                <w:rFonts w:ascii="Times New Roman" w:eastAsia="Times New Roman" w:hAnsi="Times New Roman" w:cs="Times New Roman"/>
                <w:bCs/>
                <w:sz w:val="28"/>
                <w:szCs w:val="20"/>
                <w:lang w:val="en-US" w:eastAsia="ru-RU"/>
              </w:rPr>
              <w:t>MetalworkingOperation</w:t>
            </w:r>
            <w:proofErr w:type="spellEnd"/>
          </w:p>
        </w:tc>
        <w:tc>
          <w:tcPr>
            <w:tcW w:w="1134"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Varchar</w:t>
            </w:r>
            <w:proofErr w:type="spellEnd"/>
          </w:p>
        </w:tc>
        <w:tc>
          <w:tcPr>
            <w:tcW w:w="1098"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r>
      <w:tr w:rsidR="00142C54" w:rsidRPr="00142C54" w:rsidTr="00BD7A53">
        <w:tc>
          <w:tcPr>
            <w:tcW w:w="170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158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c>
          <w:tcPr>
            <w:tcW w:w="3658"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 xml:space="preserve">Id_ </w:t>
            </w:r>
            <w:proofErr w:type="spellStart"/>
            <w:r w:rsidRPr="00142C54">
              <w:rPr>
                <w:rFonts w:ascii="Times New Roman" w:eastAsia="Times New Roman" w:hAnsi="Times New Roman" w:cs="Times New Roman"/>
                <w:bCs/>
                <w:sz w:val="28"/>
                <w:szCs w:val="20"/>
                <w:lang w:val="en-US" w:eastAsia="ru-RU"/>
              </w:rPr>
              <w:t>MethodOfTreatmentOfMetals</w:t>
            </w:r>
            <w:proofErr w:type="spellEnd"/>
          </w:p>
        </w:tc>
        <w:tc>
          <w:tcPr>
            <w:tcW w:w="1134"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Integer</w:t>
            </w:r>
          </w:p>
        </w:tc>
        <w:tc>
          <w:tcPr>
            <w:tcW w:w="1098"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r>
    </w:tbl>
    <w:p w:rsidR="00142C54" w:rsidRPr="00142C54" w:rsidRDefault="00142C54" w:rsidP="00142C54">
      <w:pPr>
        <w:spacing w:before="240" w:after="0" w:line="360" w:lineRule="auto"/>
        <w:ind w:firstLine="709"/>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lastRenderedPageBreak/>
        <w:t xml:space="preserve">Аналогично образуем сущность «Обработка». Так как данная сущность относится к определённому отделу, то связываем их с помощью связи «Один ко многим» - один отдел – много «обработки». </w:t>
      </w:r>
    </w:p>
    <w:p w:rsidR="00142C54" w:rsidRPr="00142C54" w:rsidRDefault="00142C54" w:rsidP="007B4200">
      <w:pPr>
        <w:numPr>
          <w:ilvl w:val="0"/>
          <w:numId w:val="48"/>
        </w:numPr>
        <w:spacing w:before="240" w:after="0" w:line="360" w:lineRule="auto"/>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Сущность «Тип технологической оснастки» - «</w:t>
      </w:r>
      <w:proofErr w:type="spellStart"/>
      <w:r w:rsidRPr="00142C54">
        <w:rPr>
          <w:rFonts w:ascii="Times New Roman" w:eastAsia="Times New Roman" w:hAnsi="Times New Roman" w:cs="Times New Roman"/>
          <w:bCs/>
          <w:sz w:val="28"/>
          <w:szCs w:val="20"/>
          <w:lang w:eastAsia="ru-RU"/>
        </w:rPr>
        <w:t>TypeOfTooling</w:t>
      </w:r>
      <w:proofErr w:type="spellEnd"/>
      <w:r w:rsidRPr="00142C54">
        <w:rPr>
          <w:rFonts w:ascii="Times New Roman" w:eastAsia="Times New Roman" w:hAnsi="Times New Roman" w:cs="Times New Roman"/>
          <w:bCs/>
          <w:sz w:val="28"/>
          <w:szCs w:val="20"/>
          <w:lang w:eastAsia="ru-RU"/>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1701"/>
        <w:gridCol w:w="3407"/>
        <w:gridCol w:w="1326"/>
        <w:gridCol w:w="1327"/>
      </w:tblGrid>
      <w:tr w:rsidR="00142C54" w:rsidRPr="00142C54" w:rsidTr="00BD7A53">
        <w:tc>
          <w:tcPr>
            <w:tcW w:w="170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eastAsia="ru-RU"/>
              </w:rPr>
              <w:t>Первичный ключ</w:t>
            </w:r>
          </w:p>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(PK)</w:t>
            </w:r>
          </w:p>
        </w:tc>
        <w:tc>
          <w:tcPr>
            <w:tcW w:w="1701" w:type="dxa"/>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Вторичный</w:t>
            </w:r>
          </w:p>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eastAsia="ru-RU"/>
              </w:rPr>
              <w:t>ключ</w:t>
            </w:r>
          </w:p>
          <w:p w:rsidR="00142C54" w:rsidRPr="00142C54" w:rsidRDefault="00142C54" w:rsidP="00142C54">
            <w:pPr>
              <w:spacing w:after="0" w:line="240" w:lineRule="auto"/>
              <w:jc w:val="center"/>
              <w:rPr>
                <w:rFonts w:ascii="Times New Roman" w:eastAsia="Times New Roman" w:hAnsi="Times New Roman" w:cs="Times New Roman"/>
                <w:b/>
                <w:bCs/>
                <w:sz w:val="28"/>
                <w:szCs w:val="20"/>
                <w:lang w:eastAsia="ru-RU"/>
              </w:rPr>
            </w:pPr>
            <w:r w:rsidRPr="00142C54">
              <w:rPr>
                <w:rFonts w:ascii="Times New Roman" w:eastAsia="Times New Roman" w:hAnsi="Times New Roman" w:cs="Times New Roman"/>
                <w:bCs/>
                <w:sz w:val="28"/>
                <w:szCs w:val="20"/>
                <w:lang w:val="en-US" w:eastAsia="ru-RU"/>
              </w:rPr>
              <w:t>(FK)</w:t>
            </w:r>
          </w:p>
        </w:tc>
        <w:tc>
          <w:tcPr>
            <w:tcW w:w="340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Название признака</w:t>
            </w:r>
          </w:p>
        </w:tc>
        <w:tc>
          <w:tcPr>
            <w:tcW w:w="132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Тип</w:t>
            </w:r>
          </w:p>
        </w:tc>
        <w:tc>
          <w:tcPr>
            <w:tcW w:w="132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Not Null</w:t>
            </w:r>
          </w:p>
        </w:tc>
      </w:tr>
      <w:tr w:rsidR="00142C54" w:rsidRPr="00142C54" w:rsidTr="00BD7A53">
        <w:tc>
          <w:tcPr>
            <w:tcW w:w="170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c>
          <w:tcPr>
            <w:tcW w:w="1701" w:type="dxa"/>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c>
          <w:tcPr>
            <w:tcW w:w="340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Id_</w:t>
            </w:r>
            <w:r w:rsidRPr="00142C54">
              <w:rPr>
                <w:rFonts w:ascii="Times New Roman" w:eastAsia="Times New Roman" w:hAnsi="Times New Roman" w:cs="Times New Roman"/>
                <w:bCs/>
                <w:sz w:val="28"/>
                <w:szCs w:val="20"/>
                <w:lang w:eastAsia="ru-RU"/>
              </w:rPr>
              <w:t xml:space="preserve"> </w:t>
            </w:r>
            <w:proofErr w:type="spellStart"/>
            <w:r w:rsidRPr="00142C54">
              <w:rPr>
                <w:rFonts w:ascii="Times New Roman" w:eastAsia="Times New Roman" w:hAnsi="Times New Roman" w:cs="Times New Roman"/>
                <w:bCs/>
                <w:sz w:val="28"/>
                <w:szCs w:val="20"/>
                <w:lang w:eastAsia="ru-RU"/>
              </w:rPr>
              <w:t>TypeOfTooling</w:t>
            </w:r>
            <w:proofErr w:type="spellEnd"/>
          </w:p>
        </w:tc>
        <w:tc>
          <w:tcPr>
            <w:tcW w:w="132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Integer</w:t>
            </w:r>
          </w:p>
        </w:tc>
        <w:tc>
          <w:tcPr>
            <w:tcW w:w="132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r>
      <w:tr w:rsidR="00142C54" w:rsidRPr="00142C54" w:rsidTr="00BD7A53">
        <w:tc>
          <w:tcPr>
            <w:tcW w:w="170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1701" w:type="dxa"/>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c>
          <w:tcPr>
            <w:tcW w:w="340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Name</w:t>
            </w:r>
            <w:proofErr w:type="spellStart"/>
            <w:r w:rsidRPr="00142C54">
              <w:rPr>
                <w:rFonts w:ascii="Times New Roman" w:eastAsia="Times New Roman" w:hAnsi="Times New Roman" w:cs="Times New Roman"/>
                <w:bCs/>
                <w:sz w:val="28"/>
                <w:szCs w:val="20"/>
                <w:lang w:eastAsia="ru-RU"/>
              </w:rPr>
              <w:t>TypeOfTooling</w:t>
            </w:r>
            <w:proofErr w:type="spellEnd"/>
          </w:p>
        </w:tc>
        <w:tc>
          <w:tcPr>
            <w:tcW w:w="132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Varchar</w:t>
            </w:r>
            <w:proofErr w:type="spellEnd"/>
          </w:p>
        </w:tc>
        <w:tc>
          <w:tcPr>
            <w:tcW w:w="132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r>
      <w:tr w:rsidR="00142C54" w:rsidRPr="00142C54" w:rsidTr="00BD7A53">
        <w:tc>
          <w:tcPr>
            <w:tcW w:w="170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170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c>
          <w:tcPr>
            <w:tcW w:w="340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 xml:space="preserve">Id_ </w:t>
            </w:r>
            <w:proofErr w:type="spellStart"/>
            <w:r w:rsidRPr="00142C54">
              <w:rPr>
                <w:rFonts w:ascii="Times New Roman" w:eastAsia="Times New Roman" w:hAnsi="Times New Roman" w:cs="Times New Roman"/>
                <w:bCs/>
                <w:sz w:val="28"/>
                <w:szCs w:val="20"/>
                <w:lang w:val="en-US" w:eastAsia="ru-RU"/>
              </w:rPr>
              <w:t>MetalworkingOperation</w:t>
            </w:r>
            <w:proofErr w:type="spellEnd"/>
          </w:p>
        </w:tc>
        <w:tc>
          <w:tcPr>
            <w:tcW w:w="132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Integer</w:t>
            </w:r>
          </w:p>
        </w:tc>
        <w:tc>
          <w:tcPr>
            <w:tcW w:w="132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r>
      <w:tr w:rsidR="00142C54" w:rsidRPr="00142C54" w:rsidTr="00BD7A53">
        <w:tc>
          <w:tcPr>
            <w:tcW w:w="170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170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c>
          <w:tcPr>
            <w:tcW w:w="340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Id_Quantity</w:t>
            </w:r>
            <w:proofErr w:type="spellEnd"/>
          </w:p>
        </w:tc>
        <w:tc>
          <w:tcPr>
            <w:tcW w:w="132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Integer</w:t>
            </w:r>
          </w:p>
        </w:tc>
        <w:tc>
          <w:tcPr>
            <w:tcW w:w="132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r>
      <w:tr w:rsidR="00142C54" w:rsidRPr="00142C54" w:rsidTr="00BD7A53">
        <w:tc>
          <w:tcPr>
            <w:tcW w:w="170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170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c>
          <w:tcPr>
            <w:tcW w:w="340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Id_GeometricFeatures</w:t>
            </w:r>
            <w:proofErr w:type="spellEnd"/>
          </w:p>
        </w:tc>
        <w:tc>
          <w:tcPr>
            <w:tcW w:w="132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Integer</w:t>
            </w:r>
          </w:p>
        </w:tc>
        <w:tc>
          <w:tcPr>
            <w:tcW w:w="132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r>
    </w:tbl>
    <w:p w:rsidR="00142C54" w:rsidRPr="00142C54" w:rsidRDefault="00142C54" w:rsidP="00142C54">
      <w:pPr>
        <w:spacing w:before="240" w:after="0" w:line="360" w:lineRule="auto"/>
        <w:ind w:firstLine="708"/>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 xml:space="preserve">В данной таблице будет храниться информация о типе технологической оснастки, которая отображена в таблице 1. Таблица относится к </w:t>
      </w:r>
      <w:proofErr w:type="spellStart"/>
      <w:r w:rsidRPr="00142C54">
        <w:rPr>
          <w:rFonts w:ascii="Times New Roman" w:eastAsia="Times New Roman" w:hAnsi="Times New Roman" w:cs="Times New Roman"/>
          <w:bCs/>
          <w:sz w:val="28"/>
          <w:szCs w:val="20"/>
          <w:lang w:val="en-US" w:eastAsia="ru-RU"/>
        </w:rPr>
        <w:t>MetalworkingOperation</w:t>
      </w:r>
      <w:proofErr w:type="spellEnd"/>
      <w:r w:rsidRPr="00142C54">
        <w:rPr>
          <w:rFonts w:ascii="Times New Roman" w:eastAsia="Times New Roman" w:hAnsi="Times New Roman" w:cs="Times New Roman"/>
          <w:bCs/>
          <w:sz w:val="28"/>
          <w:szCs w:val="20"/>
          <w:lang w:eastAsia="ru-RU"/>
        </w:rPr>
        <w:t xml:space="preserve"> связью «один ко многим» - одна «обработка» - много видов ТО. Также «</w:t>
      </w:r>
      <w:proofErr w:type="spellStart"/>
      <w:r w:rsidRPr="00142C54">
        <w:rPr>
          <w:rFonts w:ascii="Times New Roman" w:eastAsia="Times New Roman" w:hAnsi="Times New Roman" w:cs="Times New Roman"/>
          <w:bCs/>
          <w:sz w:val="28"/>
          <w:szCs w:val="20"/>
          <w:lang w:eastAsia="ru-RU"/>
        </w:rPr>
        <w:t>TypeOfTooling</w:t>
      </w:r>
      <w:proofErr w:type="spellEnd"/>
      <w:r w:rsidRPr="00142C54">
        <w:rPr>
          <w:rFonts w:ascii="Times New Roman" w:eastAsia="Times New Roman" w:hAnsi="Times New Roman" w:cs="Times New Roman"/>
          <w:bCs/>
          <w:sz w:val="28"/>
          <w:szCs w:val="20"/>
          <w:lang w:eastAsia="ru-RU"/>
        </w:rPr>
        <w:t xml:space="preserve">» имеет связь «один к одному» с таблицами </w:t>
      </w:r>
      <w:r w:rsidRPr="00142C54">
        <w:rPr>
          <w:rFonts w:ascii="Times New Roman" w:eastAsia="Times New Roman" w:hAnsi="Times New Roman" w:cs="Times New Roman"/>
          <w:bCs/>
          <w:sz w:val="28"/>
          <w:szCs w:val="20"/>
          <w:lang w:val="en-US" w:eastAsia="ru-RU"/>
        </w:rPr>
        <w:t>Quantity</w:t>
      </w:r>
      <w:r w:rsidRPr="00142C54">
        <w:rPr>
          <w:rFonts w:ascii="Times New Roman" w:eastAsia="Times New Roman" w:hAnsi="Times New Roman" w:cs="Times New Roman"/>
          <w:bCs/>
          <w:sz w:val="28"/>
          <w:szCs w:val="20"/>
          <w:lang w:eastAsia="ru-RU"/>
        </w:rPr>
        <w:t xml:space="preserve"> и </w:t>
      </w:r>
      <w:proofErr w:type="spellStart"/>
      <w:r w:rsidRPr="00142C54">
        <w:rPr>
          <w:rFonts w:ascii="Times New Roman" w:eastAsia="Times New Roman" w:hAnsi="Times New Roman" w:cs="Times New Roman"/>
          <w:bCs/>
          <w:sz w:val="28"/>
          <w:szCs w:val="20"/>
          <w:lang w:val="en-US" w:eastAsia="ru-RU"/>
        </w:rPr>
        <w:t>GeometricFeatures</w:t>
      </w:r>
      <w:proofErr w:type="spellEnd"/>
      <w:r w:rsidRPr="00142C54">
        <w:rPr>
          <w:rFonts w:ascii="Times New Roman" w:eastAsia="Times New Roman" w:hAnsi="Times New Roman" w:cs="Times New Roman"/>
          <w:bCs/>
          <w:sz w:val="28"/>
          <w:szCs w:val="20"/>
          <w:lang w:eastAsia="ru-RU"/>
        </w:rPr>
        <w:t>.</w:t>
      </w:r>
    </w:p>
    <w:p w:rsidR="00142C54" w:rsidRPr="00142C54" w:rsidRDefault="00142C54" w:rsidP="007B4200">
      <w:pPr>
        <w:numPr>
          <w:ilvl w:val="0"/>
          <w:numId w:val="48"/>
        </w:numPr>
        <w:spacing w:after="0" w:line="360" w:lineRule="auto"/>
        <w:contextualSpacing/>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Сущность «Количество» - «</w:t>
      </w:r>
      <w:r w:rsidRPr="00142C54">
        <w:rPr>
          <w:rFonts w:ascii="Times New Roman" w:eastAsia="Times New Roman" w:hAnsi="Times New Roman" w:cs="Times New Roman"/>
          <w:bCs/>
          <w:sz w:val="28"/>
          <w:szCs w:val="20"/>
          <w:lang w:val="en-US" w:eastAsia="ru-RU"/>
        </w:rPr>
        <w:t>Quantity</w:t>
      </w:r>
      <w:r w:rsidRPr="00142C54">
        <w:rPr>
          <w:rFonts w:ascii="Times New Roman" w:eastAsia="Times New Roman" w:hAnsi="Times New Roman" w:cs="Times New Roman"/>
          <w:bCs/>
          <w:sz w:val="28"/>
          <w:szCs w:val="20"/>
          <w:lang w:eastAsia="ru-RU"/>
        </w:rPr>
        <w:t>»</w:t>
      </w:r>
    </w:p>
    <w:p w:rsidR="00142C54" w:rsidRPr="00142C54" w:rsidRDefault="00142C54" w:rsidP="00142C54">
      <w:pPr>
        <w:keepNext/>
        <w:spacing w:after="0" w:line="360" w:lineRule="auto"/>
        <w:ind w:left="993"/>
        <w:rPr>
          <w:rFonts w:ascii="Times New Roman" w:eastAsia="Times New Roman" w:hAnsi="Times New Roman" w:cs="Times New Roman"/>
          <w:b/>
          <w:bCs/>
          <w:sz w:val="24"/>
          <w:szCs w:val="20"/>
          <w:lang w:eastAsia="ru-RU"/>
        </w:rPr>
      </w:pPr>
      <w:r w:rsidRPr="00142C54">
        <w:rPr>
          <w:rFonts w:ascii="Times New Roman" w:eastAsia="Times New Roman" w:hAnsi="Times New Roman" w:cs="Times New Roman"/>
          <w:b/>
          <w:bCs/>
          <w:sz w:val="24"/>
          <w:szCs w:val="20"/>
          <w:lang w:eastAsia="ru-RU"/>
        </w:rPr>
        <w:t xml:space="preserve">Таблица </w:t>
      </w:r>
      <w:r w:rsidRPr="00142C54">
        <w:rPr>
          <w:rFonts w:ascii="Times New Roman" w:eastAsia="Times New Roman" w:hAnsi="Times New Roman" w:cs="Times New Roman"/>
          <w:b/>
          <w:bCs/>
          <w:sz w:val="24"/>
          <w:szCs w:val="20"/>
          <w:lang w:eastAsia="ru-RU"/>
        </w:rPr>
        <w:fldChar w:fldCharType="begin"/>
      </w:r>
      <w:r w:rsidRPr="00142C54">
        <w:rPr>
          <w:rFonts w:ascii="Times New Roman" w:eastAsia="Times New Roman" w:hAnsi="Times New Roman" w:cs="Times New Roman"/>
          <w:b/>
          <w:bCs/>
          <w:sz w:val="24"/>
          <w:szCs w:val="20"/>
          <w:lang w:eastAsia="ru-RU"/>
        </w:rPr>
        <w:instrText xml:space="preserve"> SEQ Таблица \* ARABIC </w:instrText>
      </w:r>
      <w:r w:rsidRPr="00142C54">
        <w:rPr>
          <w:rFonts w:ascii="Times New Roman" w:eastAsia="Times New Roman" w:hAnsi="Times New Roman" w:cs="Times New Roman"/>
          <w:b/>
          <w:bCs/>
          <w:sz w:val="24"/>
          <w:szCs w:val="20"/>
          <w:lang w:eastAsia="ru-RU"/>
        </w:rPr>
        <w:fldChar w:fldCharType="separate"/>
      </w:r>
      <w:r w:rsidRPr="00142C54">
        <w:rPr>
          <w:rFonts w:ascii="Times New Roman" w:eastAsia="Times New Roman" w:hAnsi="Times New Roman" w:cs="Times New Roman"/>
          <w:b/>
          <w:bCs/>
          <w:noProof/>
          <w:sz w:val="24"/>
          <w:szCs w:val="20"/>
          <w:lang w:eastAsia="ru-RU"/>
        </w:rPr>
        <w:t>4</w:t>
      </w:r>
      <w:r w:rsidRPr="00142C54">
        <w:rPr>
          <w:rFonts w:ascii="Times New Roman" w:eastAsia="Times New Roman" w:hAnsi="Times New Roman" w:cs="Times New Roman"/>
          <w:b/>
          <w:bCs/>
          <w:sz w:val="24"/>
          <w:szCs w:val="20"/>
          <w:lang w:eastAsia="ru-RU"/>
        </w:rPr>
        <w:fldChar w:fldCharType="end"/>
      </w:r>
      <w:r w:rsidRPr="00142C54">
        <w:rPr>
          <w:rFonts w:ascii="Times New Roman" w:eastAsia="Times New Roman" w:hAnsi="Times New Roman" w:cs="Times New Roman"/>
          <w:b/>
          <w:bCs/>
          <w:sz w:val="24"/>
          <w:szCs w:val="20"/>
          <w:lang w:eastAsia="ru-RU"/>
        </w:rPr>
        <w:t>. Сущность «</w:t>
      </w:r>
      <w:proofErr w:type="spellStart"/>
      <w:r w:rsidRPr="00142C54">
        <w:rPr>
          <w:rFonts w:ascii="Times New Roman" w:eastAsia="Times New Roman" w:hAnsi="Times New Roman" w:cs="Times New Roman"/>
          <w:b/>
          <w:bCs/>
          <w:sz w:val="24"/>
          <w:szCs w:val="20"/>
          <w:lang w:eastAsia="ru-RU"/>
        </w:rPr>
        <w:t>Quantity</w:t>
      </w:r>
      <w:proofErr w:type="spellEnd"/>
      <w:r w:rsidRPr="00142C54">
        <w:rPr>
          <w:rFonts w:ascii="Times New Roman" w:eastAsia="Times New Roman" w:hAnsi="Times New Roman" w:cs="Times New Roman"/>
          <w:b/>
          <w:bCs/>
          <w:sz w:val="24"/>
          <w:szCs w:val="20"/>
          <w:lang w:eastAsia="ru-RU"/>
        </w:rPr>
        <w:t>»</w:t>
      </w:r>
    </w:p>
    <w:tbl>
      <w:tblPr>
        <w:tblW w:w="0" w:type="auto"/>
        <w:tblInd w:w="1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7"/>
        <w:gridCol w:w="2317"/>
        <w:gridCol w:w="2148"/>
        <w:gridCol w:w="2074"/>
      </w:tblGrid>
      <w:tr w:rsidR="00142C54" w:rsidRPr="00142C54" w:rsidTr="00BD7A53">
        <w:tc>
          <w:tcPr>
            <w:tcW w:w="2339"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Первичный ключ</w:t>
            </w:r>
          </w:p>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w:t>
            </w:r>
            <w:r w:rsidRPr="00142C54">
              <w:rPr>
                <w:rFonts w:ascii="Times New Roman" w:eastAsia="Times New Roman" w:hAnsi="Times New Roman" w:cs="Times New Roman"/>
                <w:bCs/>
                <w:sz w:val="28"/>
                <w:szCs w:val="20"/>
                <w:lang w:val="en-US" w:eastAsia="ru-RU"/>
              </w:rPr>
              <w:t>PK</w:t>
            </w:r>
            <w:r w:rsidRPr="00142C54">
              <w:rPr>
                <w:rFonts w:ascii="Times New Roman" w:eastAsia="Times New Roman" w:hAnsi="Times New Roman" w:cs="Times New Roman"/>
                <w:bCs/>
                <w:sz w:val="28"/>
                <w:szCs w:val="20"/>
                <w:lang w:eastAsia="ru-RU"/>
              </w:rPr>
              <w:t>)</w:t>
            </w:r>
          </w:p>
        </w:tc>
        <w:tc>
          <w:tcPr>
            <w:tcW w:w="235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Название признака</w:t>
            </w:r>
          </w:p>
        </w:tc>
        <w:tc>
          <w:tcPr>
            <w:tcW w:w="221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Тип</w:t>
            </w:r>
          </w:p>
        </w:tc>
        <w:tc>
          <w:tcPr>
            <w:tcW w:w="215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Not Null</w:t>
            </w:r>
          </w:p>
        </w:tc>
      </w:tr>
      <w:tr w:rsidR="00142C54" w:rsidRPr="00142C54" w:rsidTr="00BD7A53">
        <w:tc>
          <w:tcPr>
            <w:tcW w:w="2339"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c>
          <w:tcPr>
            <w:tcW w:w="235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Id_Quantity</w:t>
            </w:r>
            <w:proofErr w:type="spellEnd"/>
          </w:p>
        </w:tc>
        <w:tc>
          <w:tcPr>
            <w:tcW w:w="221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Integer</w:t>
            </w:r>
          </w:p>
        </w:tc>
        <w:tc>
          <w:tcPr>
            <w:tcW w:w="215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r>
      <w:tr w:rsidR="00142C54" w:rsidRPr="00142C54" w:rsidTr="00BD7A53">
        <w:tc>
          <w:tcPr>
            <w:tcW w:w="2339"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235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InStock</w:t>
            </w:r>
            <w:proofErr w:type="spellEnd"/>
          </w:p>
        </w:tc>
        <w:tc>
          <w:tcPr>
            <w:tcW w:w="221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Integer</w:t>
            </w:r>
          </w:p>
        </w:tc>
        <w:tc>
          <w:tcPr>
            <w:tcW w:w="215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r>
      <w:tr w:rsidR="00142C54" w:rsidRPr="00142C54" w:rsidTr="00BD7A53">
        <w:tc>
          <w:tcPr>
            <w:tcW w:w="2339"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235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InProduction</w:t>
            </w:r>
            <w:proofErr w:type="spellEnd"/>
          </w:p>
        </w:tc>
        <w:tc>
          <w:tcPr>
            <w:tcW w:w="2217"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Integer</w:t>
            </w:r>
          </w:p>
        </w:tc>
        <w:tc>
          <w:tcPr>
            <w:tcW w:w="215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r>
    </w:tbl>
    <w:p w:rsidR="00142C54" w:rsidRPr="00142C54" w:rsidRDefault="00142C54" w:rsidP="00142C54">
      <w:pPr>
        <w:spacing w:before="240" w:after="0" w:line="360" w:lineRule="auto"/>
        <w:ind w:firstLine="709"/>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На производстве имеется большое количество технологической оснастки, которая применяется уже в производстве, а какая имеется на складе. Для этого создана сущность «</w:t>
      </w:r>
      <w:proofErr w:type="spellStart"/>
      <w:r w:rsidRPr="00142C54">
        <w:rPr>
          <w:rFonts w:ascii="Times New Roman" w:eastAsia="Times New Roman" w:hAnsi="Times New Roman" w:cs="Times New Roman"/>
          <w:bCs/>
          <w:sz w:val="28"/>
          <w:szCs w:val="20"/>
          <w:lang w:eastAsia="ru-RU"/>
        </w:rPr>
        <w:t>Quantity</w:t>
      </w:r>
      <w:proofErr w:type="spellEnd"/>
      <w:r w:rsidRPr="00142C54">
        <w:rPr>
          <w:rFonts w:ascii="Times New Roman" w:eastAsia="Times New Roman" w:hAnsi="Times New Roman" w:cs="Times New Roman"/>
          <w:bCs/>
          <w:sz w:val="28"/>
          <w:szCs w:val="20"/>
          <w:lang w:eastAsia="ru-RU"/>
        </w:rPr>
        <w:t>», которая несёт за собой информацию о количестве определённого вида ТО, имеющейся на складе и уже используемой на производстве. Столбец «</w:t>
      </w:r>
      <w:proofErr w:type="spellStart"/>
      <w:r w:rsidRPr="00142C54">
        <w:rPr>
          <w:rFonts w:ascii="Times New Roman" w:eastAsia="Times New Roman" w:hAnsi="Times New Roman" w:cs="Times New Roman"/>
          <w:bCs/>
          <w:sz w:val="28"/>
          <w:szCs w:val="20"/>
          <w:lang w:val="en-US" w:eastAsia="ru-RU"/>
        </w:rPr>
        <w:t>InStock</w:t>
      </w:r>
      <w:proofErr w:type="spellEnd"/>
      <w:r w:rsidRPr="00142C54">
        <w:rPr>
          <w:rFonts w:ascii="Times New Roman" w:eastAsia="Times New Roman" w:hAnsi="Times New Roman" w:cs="Times New Roman"/>
          <w:bCs/>
          <w:sz w:val="28"/>
          <w:szCs w:val="20"/>
          <w:lang w:eastAsia="ru-RU"/>
        </w:rPr>
        <w:t>» - количество ТО, имеющееся на складе. «</w:t>
      </w:r>
      <w:proofErr w:type="spellStart"/>
      <w:r w:rsidRPr="00142C54">
        <w:rPr>
          <w:rFonts w:ascii="Times New Roman" w:eastAsia="Times New Roman" w:hAnsi="Times New Roman" w:cs="Times New Roman"/>
          <w:bCs/>
          <w:sz w:val="28"/>
          <w:szCs w:val="20"/>
          <w:lang w:val="en-US" w:eastAsia="ru-RU"/>
        </w:rPr>
        <w:t>InProduction</w:t>
      </w:r>
      <w:proofErr w:type="spellEnd"/>
      <w:r w:rsidRPr="00142C54">
        <w:rPr>
          <w:rFonts w:ascii="Times New Roman" w:eastAsia="Times New Roman" w:hAnsi="Times New Roman" w:cs="Times New Roman"/>
          <w:bCs/>
          <w:sz w:val="28"/>
          <w:szCs w:val="20"/>
          <w:lang w:eastAsia="ru-RU"/>
        </w:rPr>
        <w:t xml:space="preserve">» - количество ТО, используемое в производстве на данный момент времени. </w:t>
      </w:r>
    </w:p>
    <w:p w:rsidR="00142C54" w:rsidRPr="00142C54" w:rsidRDefault="00142C54" w:rsidP="007B4200">
      <w:pPr>
        <w:numPr>
          <w:ilvl w:val="0"/>
          <w:numId w:val="48"/>
        </w:numPr>
        <w:spacing w:after="0" w:line="360" w:lineRule="auto"/>
        <w:contextualSpacing/>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lastRenderedPageBreak/>
        <w:t>Сущность «Геометрические признаки» - «</w:t>
      </w:r>
      <w:proofErr w:type="spellStart"/>
      <w:r w:rsidRPr="00142C54">
        <w:rPr>
          <w:rFonts w:ascii="Times New Roman" w:eastAsia="Times New Roman" w:hAnsi="Times New Roman" w:cs="Times New Roman"/>
          <w:bCs/>
          <w:sz w:val="28"/>
          <w:szCs w:val="20"/>
          <w:lang w:eastAsia="ru-RU"/>
        </w:rPr>
        <w:t>GeometricFeatures</w:t>
      </w:r>
      <w:proofErr w:type="spellEnd"/>
      <w:r w:rsidRPr="00142C54">
        <w:rPr>
          <w:rFonts w:ascii="Times New Roman" w:eastAsia="Times New Roman" w:hAnsi="Times New Roman" w:cs="Times New Roman"/>
          <w:bCs/>
          <w:sz w:val="28"/>
          <w:szCs w:val="20"/>
          <w:lang w:eastAsia="ru-RU"/>
        </w:rPr>
        <w:t>»</w:t>
      </w:r>
    </w:p>
    <w:p w:rsidR="00142C54" w:rsidRPr="00142C54" w:rsidRDefault="00142C54" w:rsidP="00142C54">
      <w:pPr>
        <w:keepNext/>
        <w:spacing w:after="0" w:line="360" w:lineRule="auto"/>
        <w:ind w:left="993"/>
        <w:rPr>
          <w:rFonts w:ascii="Times New Roman" w:eastAsia="Times New Roman" w:hAnsi="Times New Roman" w:cs="Times New Roman"/>
          <w:b/>
          <w:bCs/>
          <w:sz w:val="24"/>
          <w:szCs w:val="20"/>
          <w:lang w:eastAsia="ru-RU"/>
        </w:rPr>
      </w:pPr>
      <w:r w:rsidRPr="00142C54">
        <w:rPr>
          <w:rFonts w:ascii="Times New Roman" w:eastAsia="Times New Roman" w:hAnsi="Times New Roman" w:cs="Times New Roman"/>
          <w:b/>
          <w:bCs/>
          <w:sz w:val="24"/>
          <w:szCs w:val="20"/>
          <w:lang w:eastAsia="ru-RU"/>
        </w:rPr>
        <w:t xml:space="preserve">Таблица </w:t>
      </w:r>
      <w:r w:rsidRPr="00142C54">
        <w:rPr>
          <w:rFonts w:ascii="Times New Roman" w:eastAsia="Times New Roman" w:hAnsi="Times New Roman" w:cs="Times New Roman"/>
          <w:b/>
          <w:bCs/>
          <w:sz w:val="24"/>
          <w:szCs w:val="20"/>
          <w:lang w:eastAsia="ru-RU"/>
        </w:rPr>
        <w:fldChar w:fldCharType="begin"/>
      </w:r>
      <w:r w:rsidRPr="00142C54">
        <w:rPr>
          <w:rFonts w:ascii="Times New Roman" w:eastAsia="Times New Roman" w:hAnsi="Times New Roman" w:cs="Times New Roman"/>
          <w:b/>
          <w:bCs/>
          <w:sz w:val="24"/>
          <w:szCs w:val="20"/>
          <w:lang w:eastAsia="ru-RU"/>
        </w:rPr>
        <w:instrText xml:space="preserve"> SEQ Таблица \* ARABIC </w:instrText>
      </w:r>
      <w:r w:rsidRPr="00142C54">
        <w:rPr>
          <w:rFonts w:ascii="Times New Roman" w:eastAsia="Times New Roman" w:hAnsi="Times New Roman" w:cs="Times New Roman"/>
          <w:b/>
          <w:bCs/>
          <w:sz w:val="24"/>
          <w:szCs w:val="20"/>
          <w:lang w:eastAsia="ru-RU"/>
        </w:rPr>
        <w:fldChar w:fldCharType="separate"/>
      </w:r>
      <w:r w:rsidRPr="00142C54">
        <w:rPr>
          <w:rFonts w:ascii="Times New Roman" w:eastAsia="Times New Roman" w:hAnsi="Times New Roman" w:cs="Times New Roman"/>
          <w:b/>
          <w:bCs/>
          <w:sz w:val="24"/>
          <w:szCs w:val="20"/>
          <w:lang w:eastAsia="ru-RU"/>
        </w:rPr>
        <w:t>5</w:t>
      </w:r>
      <w:r w:rsidRPr="00142C54">
        <w:rPr>
          <w:rFonts w:ascii="Times New Roman" w:eastAsia="Times New Roman" w:hAnsi="Times New Roman" w:cs="Times New Roman"/>
          <w:b/>
          <w:bCs/>
          <w:sz w:val="24"/>
          <w:szCs w:val="20"/>
          <w:lang w:eastAsia="ru-RU"/>
        </w:rPr>
        <w:fldChar w:fldCharType="end"/>
      </w:r>
      <w:r w:rsidRPr="00142C54">
        <w:rPr>
          <w:rFonts w:ascii="Times New Roman" w:eastAsia="Times New Roman" w:hAnsi="Times New Roman" w:cs="Times New Roman"/>
          <w:b/>
          <w:bCs/>
          <w:sz w:val="24"/>
          <w:szCs w:val="20"/>
          <w:lang w:eastAsia="ru-RU"/>
        </w:rPr>
        <w:t>. Сущность «</w:t>
      </w:r>
      <w:proofErr w:type="spellStart"/>
      <w:r w:rsidRPr="00142C54">
        <w:rPr>
          <w:rFonts w:ascii="Times New Roman" w:eastAsia="Times New Roman" w:hAnsi="Times New Roman" w:cs="Times New Roman"/>
          <w:b/>
          <w:bCs/>
          <w:sz w:val="24"/>
          <w:szCs w:val="20"/>
          <w:lang w:eastAsia="ru-RU"/>
        </w:rPr>
        <w:t>GeometricFeatures</w:t>
      </w:r>
      <w:proofErr w:type="spellEnd"/>
      <w:r w:rsidRPr="00142C54">
        <w:rPr>
          <w:rFonts w:ascii="Times New Roman" w:eastAsia="Times New Roman" w:hAnsi="Times New Roman" w:cs="Times New Roman"/>
          <w:b/>
          <w:bCs/>
          <w:sz w:val="24"/>
          <w:szCs w:val="20"/>
          <w:lang w:eastAsia="ru-RU"/>
        </w:rPr>
        <w:t>»</w:t>
      </w:r>
    </w:p>
    <w:tbl>
      <w:tblPr>
        <w:tblW w:w="0" w:type="auto"/>
        <w:tblInd w:w="1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03"/>
        <w:gridCol w:w="2720"/>
        <w:gridCol w:w="2019"/>
        <w:gridCol w:w="1894"/>
      </w:tblGrid>
      <w:tr w:rsidR="00142C54" w:rsidRPr="00142C54" w:rsidTr="00BD7A53">
        <w:tc>
          <w:tcPr>
            <w:tcW w:w="225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eastAsia="ru-RU"/>
              </w:rPr>
              <w:t>Первичный ключ</w:t>
            </w:r>
          </w:p>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(PK)</w:t>
            </w:r>
          </w:p>
        </w:tc>
        <w:tc>
          <w:tcPr>
            <w:tcW w:w="2720"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Название признака</w:t>
            </w:r>
          </w:p>
        </w:tc>
        <w:tc>
          <w:tcPr>
            <w:tcW w:w="210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Тип</w:t>
            </w:r>
          </w:p>
        </w:tc>
        <w:tc>
          <w:tcPr>
            <w:tcW w:w="1992"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Not Null</w:t>
            </w:r>
          </w:p>
        </w:tc>
      </w:tr>
      <w:tr w:rsidR="00142C54" w:rsidRPr="00142C54" w:rsidTr="00BD7A53">
        <w:tc>
          <w:tcPr>
            <w:tcW w:w="225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c>
          <w:tcPr>
            <w:tcW w:w="2720"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Id_GeometricFeatures</w:t>
            </w:r>
            <w:proofErr w:type="spellEnd"/>
          </w:p>
        </w:tc>
        <w:tc>
          <w:tcPr>
            <w:tcW w:w="210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Integer</w:t>
            </w:r>
          </w:p>
        </w:tc>
        <w:tc>
          <w:tcPr>
            <w:tcW w:w="1992"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r>
      <w:tr w:rsidR="00142C54" w:rsidRPr="00142C54" w:rsidTr="00BD7A53">
        <w:tc>
          <w:tcPr>
            <w:tcW w:w="225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2720"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c>
          <w:tcPr>
            <w:tcW w:w="210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c>
          <w:tcPr>
            <w:tcW w:w="1992"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r>
    </w:tbl>
    <w:p w:rsidR="00142C54" w:rsidRPr="00142C54" w:rsidRDefault="00142C54" w:rsidP="00142C54">
      <w:pPr>
        <w:spacing w:before="240" w:after="0" w:line="360" w:lineRule="auto"/>
        <w:ind w:firstLine="709"/>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Каждая технологическая оснастка имеет набор геометрических признаков. Этот набор будет храниться в данной таблице. В таблице «</w:t>
      </w:r>
      <w:proofErr w:type="spellStart"/>
      <w:r w:rsidRPr="00142C54">
        <w:rPr>
          <w:rFonts w:ascii="Times New Roman" w:eastAsia="Times New Roman" w:hAnsi="Times New Roman" w:cs="Times New Roman"/>
          <w:bCs/>
          <w:sz w:val="28"/>
          <w:szCs w:val="20"/>
          <w:lang w:eastAsia="ru-RU"/>
        </w:rPr>
        <w:t>TypeOfTooling</w:t>
      </w:r>
      <w:proofErr w:type="spellEnd"/>
      <w:r w:rsidRPr="00142C54">
        <w:rPr>
          <w:rFonts w:ascii="Times New Roman" w:eastAsia="Times New Roman" w:hAnsi="Times New Roman" w:cs="Times New Roman"/>
          <w:bCs/>
          <w:sz w:val="28"/>
          <w:szCs w:val="20"/>
          <w:lang w:eastAsia="ru-RU"/>
        </w:rPr>
        <w:t xml:space="preserve">» напротив каждого типа ТО будет стоять идентификатор набора геометрических признаков. </w:t>
      </w:r>
    </w:p>
    <w:p w:rsidR="00142C54" w:rsidRPr="00142C54" w:rsidRDefault="00142C54" w:rsidP="007B4200">
      <w:pPr>
        <w:numPr>
          <w:ilvl w:val="0"/>
          <w:numId w:val="48"/>
        </w:numPr>
        <w:spacing w:after="0" w:line="360" w:lineRule="auto"/>
        <w:contextualSpacing/>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Сущность «Материал» - «</w:t>
      </w:r>
      <w:proofErr w:type="spellStart"/>
      <w:r w:rsidRPr="00142C54">
        <w:rPr>
          <w:rFonts w:ascii="Times New Roman" w:eastAsia="Times New Roman" w:hAnsi="Times New Roman" w:cs="Times New Roman"/>
          <w:bCs/>
          <w:sz w:val="28"/>
          <w:szCs w:val="20"/>
          <w:lang w:eastAsia="ru-RU"/>
        </w:rPr>
        <w:t>Material</w:t>
      </w:r>
      <w:proofErr w:type="spellEnd"/>
      <w:r w:rsidRPr="00142C54">
        <w:rPr>
          <w:rFonts w:ascii="Times New Roman" w:eastAsia="Times New Roman" w:hAnsi="Times New Roman" w:cs="Times New Roman"/>
          <w:bCs/>
          <w:sz w:val="28"/>
          <w:szCs w:val="20"/>
          <w:lang w:eastAsia="ru-RU"/>
        </w:rPr>
        <w:t>»</w:t>
      </w:r>
    </w:p>
    <w:p w:rsidR="00142C54" w:rsidRPr="00142C54" w:rsidRDefault="00142C54" w:rsidP="00142C54">
      <w:pPr>
        <w:keepNext/>
        <w:spacing w:after="0" w:line="360" w:lineRule="auto"/>
        <w:ind w:left="993"/>
        <w:rPr>
          <w:rFonts w:ascii="Times New Roman" w:eastAsia="Times New Roman" w:hAnsi="Times New Roman" w:cs="Times New Roman"/>
          <w:b/>
          <w:bCs/>
          <w:sz w:val="24"/>
          <w:szCs w:val="20"/>
          <w:lang w:eastAsia="ru-RU"/>
        </w:rPr>
      </w:pPr>
      <w:r w:rsidRPr="00142C54">
        <w:rPr>
          <w:rFonts w:ascii="Times New Roman" w:eastAsia="Times New Roman" w:hAnsi="Times New Roman" w:cs="Times New Roman"/>
          <w:b/>
          <w:bCs/>
          <w:sz w:val="24"/>
          <w:szCs w:val="20"/>
          <w:lang w:eastAsia="ru-RU"/>
        </w:rPr>
        <w:t xml:space="preserve">Таблица </w:t>
      </w:r>
      <w:r w:rsidRPr="00142C54">
        <w:rPr>
          <w:rFonts w:ascii="Times New Roman" w:eastAsia="Times New Roman" w:hAnsi="Times New Roman" w:cs="Times New Roman"/>
          <w:b/>
          <w:bCs/>
          <w:sz w:val="24"/>
          <w:szCs w:val="20"/>
          <w:lang w:eastAsia="ru-RU"/>
        </w:rPr>
        <w:fldChar w:fldCharType="begin"/>
      </w:r>
      <w:r w:rsidRPr="00142C54">
        <w:rPr>
          <w:rFonts w:ascii="Times New Roman" w:eastAsia="Times New Roman" w:hAnsi="Times New Roman" w:cs="Times New Roman"/>
          <w:b/>
          <w:bCs/>
          <w:sz w:val="24"/>
          <w:szCs w:val="20"/>
          <w:lang w:eastAsia="ru-RU"/>
        </w:rPr>
        <w:instrText xml:space="preserve"> SEQ Таблица \* ARABIC </w:instrText>
      </w:r>
      <w:r w:rsidRPr="00142C54">
        <w:rPr>
          <w:rFonts w:ascii="Times New Roman" w:eastAsia="Times New Roman" w:hAnsi="Times New Roman" w:cs="Times New Roman"/>
          <w:b/>
          <w:bCs/>
          <w:sz w:val="24"/>
          <w:szCs w:val="20"/>
          <w:lang w:eastAsia="ru-RU"/>
        </w:rPr>
        <w:fldChar w:fldCharType="separate"/>
      </w:r>
      <w:r w:rsidRPr="00142C54">
        <w:rPr>
          <w:rFonts w:ascii="Times New Roman" w:eastAsia="Times New Roman" w:hAnsi="Times New Roman" w:cs="Times New Roman"/>
          <w:b/>
          <w:bCs/>
          <w:sz w:val="24"/>
          <w:szCs w:val="20"/>
          <w:lang w:eastAsia="ru-RU"/>
        </w:rPr>
        <w:t>6</w:t>
      </w:r>
      <w:r w:rsidRPr="00142C54">
        <w:rPr>
          <w:rFonts w:ascii="Times New Roman" w:eastAsia="Times New Roman" w:hAnsi="Times New Roman" w:cs="Times New Roman"/>
          <w:b/>
          <w:bCs/>
          <w:sz w:val="24"/>
          <w:szCs w:val="20"/>
          <w:lang w:eastAsia="ru-RU"/>
        </w:rPr>
        <w:fldChar w:fldCharType="end"/>
      </w:r>
      <w:r w:rsidRPr="00142C54">
        <w:rPr>
          <w:rFonts w:ascii="Times New Roman" w:eastAsia="Times New Roman" w:hAnsi="Times New Roman" w:cs="Times New Roman"/>
          <w:b/>
          <w:bCs/>
          <w:sz w:val="24"/>
          <w:szCs w:val="20"/>
          <w:lang w:eastAsia="ru-RU"/>
        </w:rPr>
        <w:t>. Сущность «</w:t>
      </w:r>
      <w:proofErr w:type="spellStart"/>
      <w:r w:rsidRPr="00142C54">
        <w:rPr>
          <w:rFonts w:ascii="Times New Roman" w:eastAsia="Times New Roman" w:hAnsi="Times New Roman" w:cs="Times New Roman"/>
          <w:b/>
          <w:bCs/>
          <w:sz w:val="24"/>
          <w:szCs w:val="20"/>
          <w:lang w:eastAsia="ru-RU"/>
        </w:rPr>
        <w:t>Material</w:t>
      </w:r>
      <w:proofErr w:type="spellEnd"/>
      <w:r w:rsidRPr="00142C54">
        <w:rPr>
          <w:rFonts w:ascii="Times New Roman" w:eastAsia="Times New Roman" w:hAnsi="Times New Roman" w:cs="Times New Roman"/>
          <w:b/>
          <w:bCs/>
          <w:sz w:val="24"/>
          <w:szCs w:val="20"/>
          <w:lang w:eastAsia="ru-RU"/>
        </w:rPr>
        <w:t>»</w:t>
      </w:r>
    </w:p>
    <w:tbl>
      <w:tblPr>
        <w:tblW w:w="0" w:type="auto"/>
        <w:tblInd w:w="1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7"/>
        <w:gridCol w:w="2353"/>
        <w:gridCol w:w="2021"/>
        <w:gridCol w:w="1875"/>
      </w:tblGrid>
      <w:tr w:rsidR="00142C54" w:rsidRPr="00142C54" w:rsidTr="00BD7A53">
        <w:tc>
          <w:tcPr>
            <w:tcW w:w="2311" w:type="dxa"/>
            <w:vAlign w:val="center"/>
          </w:tcPr>
          <w:p w:rsidR="00142C54" w:rsidRPr="00142C54" w:rsidRDefault="00142C54" w:rsidP="00142C54">
            <w:pPr>
              <w:spacing w:after="0" w:line="240" w:lineRule="auto"/>
              <w:ind w:left="993"/>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Первичный ключ</w:t>
            </w:r>
          </w:p>
          <w:p w:rsidR="00142C54" w:rsidRPr="00142C54" w:rsidRDefault="00142C54" w:rsidP="00142C54">
            <w:pPr>
              <w:spacing w:after="0" w:line="240" w:lineRule="auto"/>
              <w:ind w:left="993"/>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w:t>
            </w:r>
            <w:r w:rsidRPr="00142C54">
              <w:rPr>
                <w:rFonts w:ascii="Times New Roman" w:eastAsia="Times New Roman" w:hAnsi="Times New Roman" w:cs="Times New Roman"/>
                <w:bCs/>
                <w:sz w:val="28"/>
                <w:szCs w:val="20"/>
                <w:lang w:val="en-US" w:eastAsia="ru-RU"/>
              </w:rPr>
              <w:t>PK</w:t>
            </w:r>
            <w:r w:rsidRPr="00142C54">
              <w:rPr>
                <w:rFonts w:ascii="Times New Roman" w:eastAsia="Times New Roman" w:hAnsi="Times New Roman" w:cs="Times New Roman"/>
                <w:bCs/>
                <w:sz w:val="28"/>
                <w:szCs w:val="20"/>
                <w:lang w:eastAsia="ru-RU"/>
              </w:rPr>
              <w:t>)</w:t>
            </w:r>
          </w:p>
        </w:tc>
        <w:tc>
          <w:tcPr>
            <w:tcW w:w="245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Название признака</w:t>
            </w:r>
          </w:p>
        </w:tc>
        <w:tc>
          <w:tcPr>
            <w:tcW w:w="2198"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Тип</w:t>
            </w:r>
          </w:p>
        </w:tc>
        <w:tc>
          <w:tcPr>
            <w:tcW w:w="210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val="en-US" w:eastAsia="ru-RU"/>
              </w:rPr>
              <w:t>Not</w:t>
            </w:r>
            <w:r w:rsidRPr="00142C54">
              <w:rPr>
                <w:rFonts w:ascii="Times New Roman" w:eastAsia="Times New Roman" w:hAnsi="Times New Roman" w:cs="Times New Roman"/>
                <w:bCs/>
                <w:sz w:val="28"/>
                <w:szCs w:val="20"/>
                <w:lang w:eastAsia="ru-RU"/>
              </w:rPr>
              <w:t xml:space="preserve"> </w:t>
            </w:r>
            <w:r w:rsidRPr="00142C54">
              <w:rPr>
                <w:rFonts w:ascii="Times New Roman" w:eastAsia="Times New Roman" w:hAnsi="Times New Roman" w:cs="Times New Roman"/>
                <w:bCs/>
                <w:sz w:val="28"/>
                <w:szCs w:val="20"/>
                <w:lang w:val="en-US" w:eastAsia="ru-RU"/>
              </w:rPr>
              <w:t>Null</w:t>
            </w:r>
          </w:p>
        </w:tc>
      </w:tr>
      <w:tr w:rsidR="00142C54" w:rsidRPr="00142C54" w:rsidTr="00BD7A53">
        <w:tc>
          <w:tcPr>
            <w:tcW w:w="2311" w:type="dxa"/>
            <w:vAlign w:val="center"/>
          </w:tcPr>
          <w:p w:rsidR="00142C54" w:rsidRPr="00142C54" w:rsidRDefault="00142C54" w:rsidP="00142C54">
            <w:pPr>
              <w:spacing w:after="0" w:line="240" w:lineRule="auto"/>
              <w:ind w:left="993"/>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val="en-US" w:eastAsia="ru-RU"/>
              </w:rPr>
              <w:t>Yes</w:t>
            </w:r>
          </w:p>
        </w:tc>
        <w:tc>
          <w:tcPr>
            <w:tcW w:w="245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val="en-US" w:eastAsia="ru-RU"/>
              </w:rPr>
              <w:t>Id</w:t>
            </w:r>
            <w:r w:rsidRPr="00142C54">
              <w:rPr>
                <w:rFonts w:ascii="Times New Roman" w:eastAsia="Times New Roman" w:hAnsi="Times New Roman" w:cs="Times New Roman"/>
                <w:bCs/>
                <w:sz w:val="28"/>
                <w:szCs w:val="20"/>
                <w:lang w:eastAsia="ru-RU"/>
              </w:rPr>
              <w:t>_</w:t>
            </w:r>
            <w:r w:rsidRPr="00142C54">
              <w:rPr>
                <w:rFonts w:ascii="Times New Roman" w:eastAsia="Times New Roman" w:hAnsi="Times New Roman" w:cs="Times New Roman"/>
                <w:bCs/>
                <w:sz w:val="28"/>
                <w:szCs w:val="20"/>
                <w:lang w:val="en-US" w:eastAsia="ru-RU"/>
              </w:rPr>
              <w:t>Material</w:t>
            </w:r>
          </w:p>
        </w:tc>
        <w:tc>
          <w:tcPr>
            <w:tcW w:w="2198"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val="en-US" w:eastAsia="ru-RU"/>
              </w:rPr>
              <w:t>Integer</w:t>
            </w:r>
          </w:p>
        </w:tc>
        <w:tc>
          <w:tcPr>
            <w:tcW w:w="210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val="en-US" w:eastAsia="ru-RU"/>
              </w:rPr>
              <w:t>Yes</w:t>
            </w:r>
          </w:p>
        </w:tc>
      </w:tr>
      <w:tr w:rsidR="00142C54" w:rsidRPr="00142C54" w:rsidTr="00BD7A53">
        <w:tc>
          <w:tcPr>
            <w:tcW w:w="2311" w:type="dxa"/>
            <w:vAlign w:val="center"/>
          </w:tcPr>
          <w:p w:rsidR="00142C54" w:rsidRPr="00142C54" w:rsidRDefault="00142C54" w:rsidP="00142C54">
            <w:pPr>
              <w:spacing w:after="0" w:line="240" w:lineRule="auto"/>
              <w:ind w:left="993"/>
              <w:jc w:val="center"/>
              <w:rPr>
                <w:rFonts w:ascii="Times New Roman" w:eastAsia="Times New Roman" w:hAnsi="Times New Roman" w:cs="Times New Roman"/>
                <w:bCs/>
                <w:sz w:val="28"/>
                <w:szCs w:val="20"/>
                <w:lang w:eastAsia="ru-RU"/>
              </w:rPr>
            </w:pPr>
          </w:p>
        </w:tc>
        <w:tc>
          <w:tcPr>
            <w:tcW w:w="245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roofErr w:type="spellStart"/>
            <w:r w:rsidRPr="00142C54">
              <w:rPr>
                <w:rFonts w:ascii="Times New Roman" w:eastAsia="Times New Roman" w:hAnsi="Times New Roman" w:cs="Times New Roman"/>
                <w:bCs/>
                <w:sz w:val="28"/>
                <w:szCs w:val="20"/>
                <w:lang w:val="en-US" w:eastAsia="ru-RU"/>
              </w:rPr>
              <w:t>NameMaterial</w:t>
            </w:r>
            <w:proofErr w:type="spellEnd"/>
          </w:p>
        </w:tc>
        <w:tc>
          <w:tcPr>
            <w:tcW w:w="2198"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roofErr w:type="spellStart"/>
            <w:r w:rsidRPr="00142C54">
              <w:rPr>
                <w:rFonts w:ascii="Times New Roman" w:eastAsia="Times New Roman" w:hAnsi="Times New Roman" w:cs="Times New Roman"/>
                <w:bCs/>
                <w:sz w:val="28"/>
                <w:szCs w:val="20"/>
                <w:lang w:val="en-US" w:eastAsia="ru-RU"/>
              </w:rPr>
              <w:t>Varchar</w:t>
            </w:r>
            <w:proofErr w:type="spellEnd"/>
          </w:p>
        </w:tc>
        <w:tc>
          <w:tcPr>
            <w:tcW w:w="210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r>
    </w:tbl>
    <w:p w:rsidR="00142C54" w:rsidRPr="00142C54" w:rsidRDefault="00142C54" w:rsidP="00142C54">
      <w:pPr>
        <w:spacing w:before="240" w:after="0" w:line="360" w:lineRule="auto"/>
        <w:ind w:firstLine="709"/>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 xml:space="preserve">Для производства очень важен материал, из которого </w:t>
      </w:r>
      <w:proofErr w:type="gramStart"/>
      <w:r w:rsidRPr="00142C54">
        <w:rPr>
          <w:rFonts w:ascii="Times New Roman" w:eastAsia="Times New Roman" w:hAnsi="Times New Roman" w:cs="Times New Roman"/>
          <w:bCs/>
          <w:sz w:val="28"/>
          <w:szCs w:val="20"/>
          <w:lang w:eastAsia="ru-RU"/>
        </w:rPr>
        <w:t>изготовлена</w:t>
      </w:r>
      <w:proofErr w:type="gramEnd"/>
      <w:r w:rsidRPr="00142C54">
        <w:rPr>
          <w:rFonts w:ascii="Times New Roman" w:eastAsia="Times New Roman" w:hAnsi="Times New Roman" w:cs="Times New Roman"/>
          <w:bCs/>
          <w:sz w:val="28"/>
          <w:szCs w:val="20"/>
          <w:lang w:eastAsia="ru-RU"/>
        </w:rPr>
        <w:t xml:space="preserve"> ТО. Поэтому создана сущность «</w:t>
      </w:r>
      <w:proofErr w:type="spellStart"/>
      <w:r w:rsidRPr="00142C54">
        <w:rPr>
          <w:rFonts w:ascii="Times New Roman" w:eastAsia="Times New Roman" w:hAnsi="Times New Roman" w:cs="Times New Roman"/>
          <w:bCs/>
          <w:sz w:val="28"/>
          <w:szCs w:val="20"/>
          <w:lang w:eastAsia="ru-RU"/>
        </w:rPr>
        <w:t>Material</w:t>
      </w:r>
      <w:proofErr w:type="spellEnd"/>
      <w:r w:rsidRPr="00142C54">
        <w:rPr>
          <w:rFonts w:ascii="Times New Roman" w:eastAsia="Times New Roman" w:hAnsi="Times New Roman" w:cs="Times New Roman"/>
          <w:bCs/>
          <w:sz w:val="28"/>
          <w:szCs w:val="20"/>
          <w:lang w:eastAsia="ru-RU"/>
        </w:rPr>
        <w:t>», в которой будет содержать информацию о материалах.</w:t>
      </w:r>
    </w:p>
    <w:p w:rsidR="00142C54" w:rsidRPr="00142C54" w:rsidRDefault="00142C54" w:rsidP="007B4200">
      <w:pPr>
        <w:numPr>
          <w:ilvl w:val="0"/>
          <w:numId w:val="48"/>
        </w:numPr>
        <w:spacing w:after="0" w:line="360" w:lineRule="auto"/>
        <w:contextualSpacing/>
        <w:jc w:val="both"/>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eastAsia="ru-RU"/>
        </w:rPr>
        <w:t>Сущность «Технологическая оснастка» - «</w:t>
      </w:r>
      <w:r w:rsidRPr="00142C54">
        <w:rPr>
          <w:rFonts w:ascii="Times New Roman" w:eastAsia="Times New Roman" w:hAnsi="Times New Roman" w:cs="Times New Roman"/>
          <w:bCs/>
          <w:sz w:val="28"/>
          <w:szCs w:val="20"/>
          <w:lang w:val="en-US" w:eastAsia="ru-RU"/>
        </w:rPr>
        <w:t>Tooling</w:t>
      </w:r>
      <w:r w:rsidRPr="00142C54">
        <w:rPr>
          <w:rFonts w:ascii="Times New Roman" w:eastAsia="Times New Roman" w:hAnsi="Times New Roman" w:cs="Times New Roman"/>
          <w:bCs/>
          <w:sz w:val="28"/>
          <w:szCs w:val="20"/>
          <w:lang w:eastAsia="ru-RU"/>
        </w:rPr>
        <w:t>»</w:t>
      </w:r>
    </w:p>
    <w:p w:rsidR="00142C54" w:rsidRPr="00142C54" w:rsidRDefault="00142C54" w:rsidP="00142C54">
      <w:pPr>
        <w:keepNext/>
        <w:spacing w:after="0" w:line="360" w:lineRule="auto"/>
        <w:ind w:left="993"/>
        <w:rPr>
          <w:rFonts w:ascii="Times New Roman" w:eastAsia="Times New Roman" w:hAnsi="Times New Roman" w:cs="Times New Roman"/>
          <w:b/>
          <w:bCs/>
          <w:sz w:val="24"/>
          <w:szCs w:val="20"/>
          <w:lang w:eastAsia="ru-RU"/>
        </w:rPr>
      </w:pPr>
      <w:r w:rsidRPr="00142C54">
        <w:rPr>
          <w:rFonts w:ascii="Times New Roman" w:eastAsia="Times New Roman" w:hAnsi="Times New Roman" w:cs="Times New Roman"/>
          <w:b/>
          <w:bCs/>
          <w:sz w:val="24"/>
          <w:szCs w:val="20"/>
          <w:lang w:eastAsia="ru-RU"/>
        </w:rPr>
        <w:t xml:space="preserve">Таблица </w:t>
      </w:r>
      <w:r w:rsidRPr="00142C54">
        <w:rPr>
          <w:rFonts w:ascii="Times New Roman" w:eastAsia="Times New Roman" w:hAnsi="Times New Roman" w:cs="Times New Roman"/>
          <w:b/>
          <w:bCs/>
          <w:sz w:val="24"/>
          <w:szCs w:val="20"/>
          <w:lang w:eastAsia="ru-RU"/>
        </w:rPr>
        <w:fldChar w:fldCharType="begin"/>
      </w:r>
      <w:r w:rsidRPr="00142C54">
        <w:rPr>
          <w:rFonts w:ascii="Times New Roman" w:eastAsia="Times New Roman" w:hAnsi="Times New Roman" w:cs="Times New Roman"/>
          <w:b/>
          <w:bCs/>
          <w:sz w:val="24"/>
          <w:szCs w:val="20"/>
          <w:lang w:eastAsia="ru-RU"/>
        </w:rPr>
        <w:instrText xml:space="preserve"> SEQ Таблица \* ARABIC </w:instrText>
      </w:r>
      <w:r w:rsidRPr="00142C54">
        <w:rPr>
          <w:rFonts w:ascii="Times New Roman" w:eastAsia="Times New Roman" w:hAnsi="Times New Roman" w:cs="Times New Roman"/>
          <w:b/>
          <w:bCs/>
          <w:sz w:val="24"/>
          <w:szCs w:val="20"/>
          <w:lang w:eastAsia="ru-RU"/>
        </w:rPr>
        <w:fldChar w:fldCharType="separate"/>
      </w:r>
      <w:r w:rsidRPr="00142C54">
        <w:rPr>
          <w:rFonts w:ascii="Times New Roman" w:eastAsia="Times New Roman" w:hAnsi="Times New Roman" w:cs="Times New Roman"/>
          <w:b/>
          <w:bCs/>
          <w:sz w:val="24"/>
          <w:szCs w:val="20"/>
          <w:lang w:eastAsia="ru-RU"/>
        </w:rPr>
        <w:t>7</w:t>
      </w:r>
      <w:r w:rsidRPr="00142C54">
        <w:rPr>
          <w:rFonts w:ascii="Times New Roman" w:eastAsia="Times New Roman" w:hAnsi="Times New Roman" w:cs="Times New Roman"/>
          <w:b/>
          <w:bCs/>
          <w:sz w:val="24"/>
          <w:szCs w:val="20"/>
          <w:lang w:eastAsia="ru-RU"/>
        </w:rPr>
        <w:fldChar w:fldCharType="end"/>
      </w:r>
      <w:r w:rsidRPr="00142C54">
        <w:rPr>
          <w:rFonts w:ascii="Times New Roman" w:eastAsia="Times New Roman" w:hAnsi="Times New Roman" w:cs="Times New Roman"/>
          <w:b/>
          <w:bCs/>
          <w:sz w:val="24"/>
          <w:szCs w:val="20"/>
          <w:lang w:eastAsia="ru-RU"/>
        </w:rPr>
        <w:t>. Сущность «</w:t>
      </w:r>
      <w:proofErr w:type="spellStart"/>
      <w:r w:rsidRPr="00142C54">
        <w:rPr>
          <w:rFonts w:ascii="Times New Roman" w:eastAsia="Times New Roman" w:hAnsi="Times New Roman" w:cs="Times New Roman"/>
          <w:b/>
          <w:bCs/>
          <w:sz w:val="24"/>
          <w:szCs w:val="20"/>
          <w:lang w:eastAsia="ru-RU"/>
        </w:rPr>
        <w:t>Tooling</w:t>
      </w:r>
      <w:proofErr w:type="spellEnd"/>
      <w:r w:rsidRPr="00142C54">
        <w:rPr>
          <w:rFonts w:ascii="Times New Roman" w:eastAsia="Times New Roman" w:hAnsi="Times New Roman" w:cs="Times New Roman"/>
          <w:b/>
          <w:bCs/>
          <w:sz w:val="24"/>
          <w:szCs w:val="20"/>
          <w:lang w:eastAsia="ru-RU"/>
        </w:rPr>
        <w:t>»</w:t>
      </w:r>
    </w:p>
    <w:tbl>
      <w:tblPr>
        <w:tblW w:w="9304" w:type="dxa"/>
        <w:tblInd w:w="1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33"/>
        <w:gridCol w:w="1584"/>
        <w:gridCol w:w="2871"/>
        <w:gridCol w:w="1680"/>
        <w:gridCol w:w="1436"/>
      </w:tblGrid>
      <w:tr w:rsidR="00142C54" w:rsidRPr="00142C54" w:rsidTr="00BD7A53">
        <w:tc>
          <w:tcPr>
            <w:tcW w:w="173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eastAsia="ru-RU"/>
              </w:rPr>
              <w:t>Первичный ключ</w:t>
            </w:r>
          </w:p>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(PK)</w:t>
            </w:r>
          </w:p>
        </w:tc>
        <w:tc>
          <w:tcPr>
            <w:tcW w:w="1584" w:type="dxa"/>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Вторичный</w:t>
            </w:r>
          </w:p>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eastAsia="ru-RU"/>
              </w:rPr>
              <w:t>ключ</w:t>
            </w:r>
          </w:p>
          <w:p w:rsidR="00142C54" w:rsidRPr="00142C54" w:rsidRDefault="00142C54" w:rsidP="00142C54">
            <w:pPr>
              <w:spacing w:after="0" w:line="240" w:lineRule="auto"/>
              <w:jc w:val="center"/>
              <w:rPr>
                <w:rFonts w:ascii="Times New Roman" w:eastAsia="Times New Roman" w:hAnsi="Times New Roman" w:cs="Times New Roman"/>
                <w:b/>
                <w:bCs/>
                <w:sz w:val="28"/>
                <w:szCs w:val="20"/>
                <w:lang w:eastAsia="ru-RU"/>
              </w:rPr>
            </w:pPr>
            <w:r w:rsidRPr="00142C54">
              <w:rPr>
                <w:rFonts w:ascii="Times New Roman" w:eastAsia="Times New Roman" w:hAnsi="Times New Roman" w:cs="Times New Roman"/>
                <w:bCs/>
                <w:sz w:val="28"/>
                <w:szCs w:val="20"/>
                <w:lang w:val="en-US" w:eastAsia="ru-RU"/>
              </w:rPr>
              <w:t>(FK)</w:t>
            </w:r>
          </w:p>
        </w:tc>
        <w:tc>
          <w:tcPr>
            <w:tcW w:w="287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Название признака</w:t>
            </w:r>
          </w:p>
        </w:tc>
        <w:tc>
          <w:tcPr>
            <w:tcW w:w="1680"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Тип</w:t>
            </w:r>
          </w:p>
        </w:tc>
        <w:tc>
          <w:tcPr>
            <w:tcW w:w="143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Not Null</w:t>
            </w:r>
          </w:p>
        </w:tc>
      </w:tr>
      <w:tr w:rsidR="00142C54" w:rsidRPr="00142C54" w:rsidTr="00BD7A53">
        <w:tc>
          <w:tcPr>
            <w:tcW w:w="173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c>
          <w:tcPr>
            <w:tcW w:w="1584" w:type="dxa"/>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c>
          <w:tcPr>
            <w:tcW w:w="287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Id_Tooling</w:t>
            </w:r>
            <w:proofErr w:type="spellEnd"/>
          </w:p>
        </w:tc>
        <w:tc>
          <w:tcPr>
            <w:tcW w:w="1680"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Integer</w:t>
            </w:r>
          </w:p>
        </w:tc>
        <w:tc>
          <w:tcPr>
            <w:tcW w:w="143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r>
      <w:tr w:rsidR="00142C54" w:rsidRPr="00142C54" w:rsidTr="00BD7A53">
        <w:tc>
          <w:tcPr>
            <w:tcW w:w="173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1584"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c>
          <w:tcPr>
            <w:tcW w:w="287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Id_</w:t>
            </w:r>
            <w:r w:rsidRPr="00142C54">
              <w:rPr>
                <w:rFonts w:ascii="Times New Roman" w:eastAsia="Times New Roman" w:hAnsi="Times New Roman" w:cs="Times New Roman"/>
                <w:sz w:val="20"/>
                <w:szCs w:val="20"/>
                <w:lang w:eastAsia="ru-RU"/>
              </w:rPr>
              <w:t xml:space="preserve"> </w:t>
            </w:r>
            <w:proofErr w:type="spellStart"/>
            <w:r w:rsidRPr="00142C54">
              <w:rPr>
                <w:rFonts w:ascii="Times New Roman" w:eastAsia="Times New Roman" w:hAnsi="Times New Roman" w:cs="Times New Roman"/>
                <w:bCs/>
                <w:sz w:val="28"/>
                <w:szCs w:val="20"/>
                <w:lang w:val="en-US" w:eastAsia="ru-RU"/>
              </w:rPr>
              <w:t>TypeOfTooling</w:t>
            </w:r>
            <w:proofErr w:type="spellEnd"/>
          </w:p>
        </w:tc>
        <w:tc>
          <w:tcPr>
            <w:tcW w:w="1680"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Integer</w:t>
            </w:r>
          </w:p>
        </w:tc>
        <w:tc>
          <w:tcPr>
            <w:tcW w:w="143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r>
      <w:tr w:rsidR="00142C54" w:rsidRPr="00142C54" w:rsidTr="00BD7A53">
        <w:tc>
          <w:tcPr>
            <w:tcW w:w="173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1584"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c>
          <w:tcPr>
            <w:tcW w:w="287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Id_Material</w:t>
            </w:r>
            <w:proofErr w:type="spellEnd"/>
          </w:p>
        </w:tc>
        <w:tc>
          <w:tcPr>
            <w:tcW w:w="1680"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Integer</w:t>
            </w:r>
          </w:p>
        </w:tc>
        <w:tc>
          <w:tcPr>
            <w:tcW w:w="143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Yes</w:t>
            </w:r>
          </w:p>
        </w:tc>
      </w:tr>
      <w:tr w:rsidR="00142C54" w:rsidRPr="00142C54" w:rsidTr="00BD7A53">
        <w:tc>
          <w:tcPr>
            <w:tcW w:w="173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1584"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c>
          <w:tcPr>
            <w:tcW w:w="287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NameTooling</w:t>
            </w:r>
            <w:proofErr w:type="spellEnd"/>
          </w:p>
        </w:tc>
        <w:tc>
          <w:tcPr>
            <w:tcW w:w="1680"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Varchar</w:t>
            </w:r>
            <w:proofErr w:type="spellEnd"/>
          </w:p>
        </w:tc>
        <w:tc>
          <w:tcPr>
            <w:tcW w:w="143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r>
      <w:tr w:rsidR="00142C54" w:rsidRPr="00142C54" w:rsidTr="00BD7A53">
        <w:tc>
          <w:tcPr>
            <w:tcW w:w="173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1584"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c>
          <w:tcPr>
            <w:tcW w:w="287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val="en-US" w:eastAsia="ru-RU"/>
              </w:rPr>
              <w:t>I</w:t>
            </w:r>
            <w:proofErr w:type="spellStart"/>
            <w:r w:rsidRPr="00142C54">
              <w:rPr>
                <w:rFonts w:ascii="Times New Roman" w:eastAsia="Times New Roman" w:hAnsi="Times New Roman" w:cs="Times New Roman"/>
                <w:bCs/>
                <w:sz w:val="28"/>
                <w:szCs w:val="20"/>
                <w:lang w:eastAsia="ru-RU"/>
              </w:rPr>
              <w:t>nventory</w:t>
            </w:r>
            <w:proofErr w:type="spellEnd"/>
            <w:r w:rsidRPr="00142C54">
              <w:rPr>
                <w:rFonts w:ascii="Times New Roman" w:eastAsia="Times New Roman" w:hAnsi="Times New Roman" w:cs="Times New Roman"/>
                <w:bCs/>
                <w:sz w:val="28"/>
                <w:szCs w:val="20"/>
                <w:lang w:val="en-US" w:eastAsia="ru-RU"/>
              </w:rPr>
              <w:t>N</w:t>
            </w:r>
            <w:proofErr w:type="spellStart"/>
            <w:r w:rsidRPr="00142C54">
              <w:rPr>
                <w:rFonts w:ascii="Times New Roman" w:eastAsia="Times New Roman" w:hAnsi="Times New Roman" w:cs="Times New Roman"/>
                <w:bCs/>
                <w:sz w:val="28"/>
                <w:szCs w:val="20"/>
                <w:lang w:eastAsia="ru-RU"/>
              </w:rPr>
              <w:t>umber</w:t>
            </w:r>
            <w:proofErr w:type="spellEnd"/>
          </w:p>
        </w:tc>
        <w:tc>
          <w:tcPr>
            <w:tcW w:w="1680"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Varchar</w:t>
            </w:r>
            <w:proofErr w:type="spellEnd"/>
          </w:p>
        </w:tc>
        <w:tc>
          <w:tcPr>
            <w:tcW w:w="143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r>
      <w:tr w:rsidR="00142C54" w:rsidRPr="00142C54" w:rsidTr="00BD7A53">
        <w:tc>
          <w:tcPr>
            <w:tcW w:w="1733"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eastAsia="ru-RU"/>
              </w:rPr>
            </w:pPr>
          </w:p>
        </w:tc>
        <w:tc>
          <w:tcPr>
            <w:tcW w:w="1584"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c>
          <w:tcPr>
            <w:tcW w:w="2871"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roofErr w:type="spellStart"/>
            <w:r w:rsidRPr="00142C54">
              <w:rPr>
                <w:rFonts w:ascii="Times New Roman" w:eastAsia="Times New Roman" w:hAnsi="Times New Roman" w:cs="Times New Roman"/>
                <w:bCs/>
                <w:sz w:val="28"/>
                <w:szCs w:val="20"/>
                <w:lang w:val="en-US" w:eastAsia="ru-RU"/>
              </w:rPr>
              <w:t>IsUsed</w:t>
            </w:r>
            <w:proofErr w:type="spellEnd"/>
          </w:p>
        </w:tc>
        <w:tc>
          <w:tcPr>
            <w:tcW w:w="1680"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r w:rsidRPr="00142C54">
              <w:rPr>
                <w:rFonts w:ascii="Times New Roman" w:eastAsia="Times New Roman" w:hAnsi="Times New Roman" w:cs="Times New Roman"/>
                <w:bCs/>
                <w:sz w:val="28"/>
                <w:szCs w:val="20"/>
                <w:lang w:val="en-US" w:eastAsia="ru-RU"/>
              </w:rPr>
              <w:t>Boolean</w:t>
            </w:r>
          </w:p>
        </w:tc>
        <w:tc>
          <w:tcPr>
            <w:tcW w:w="1436" w:type="dxa"/>
            <w:vAlign w:val="center"/>
          </w:tcPr>
          <w:p w:rsidR="00142C54" w:rsidRPr="00142C54" w:rsidRDefault="00142C54" w:rsidP="00142C54">
            <w:pPr>
              <w:spacing w:after="0" w:line="240" w:lineRule="auto"/>
              <w:jc w:val="center"/>
              <w:rPr>
                <w:rFonts w:ascii="Times New Roman" w:eastAsia="Times New Roman" w:hAnsi="Times New Roman" w:cs="Times New Roman"/>
                <w:bCs/>
                <w:sz w:val="28"/>
                <w:szCs w:val="20"/>
                <w:lang w:val="en-US" w:eastAsia="ru-RU"/>
              </w:rPr>
            </w:pPr>
          </w:p>
        </w:tc>
      </w:tr>
    </w:tbl>
    <w:p w:rsidR="00142C54" w:rsidRPr="00142C54" w:rsidRDefault="00142C54" w:rsidP="00142C54">
      <w:pPr>
        <w:spacing w:before="240" w:after="0" w:line="360" w:lineRule="auto"/>
        <w:ind w:firstLine="709"/>
        <w:contextualSpacing/>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lastRenderedPageBreak/>
        <w:t>Данная таблица связана с другими. Из таблицы 7 видим, что она имеет связь с «</w:t>
      </w:r>
      <w:proofErr w:type="spellStart"/>
      <w:r w:rsidRPr="00142C54">
        <w:rPr>
          <w:rFonts w:ascii="Times New Roman" w:eastAsia="Times New Roman" w:hAnsi="Times New Roman" w:cs="Times New Roman"/>
          <w:bCs/>
          <w:sz w:val="28"/>
          <w:szCs w:val="20"/>
          <w:lang w:eastAsia="ru-RU"/>
        </w:rPr>
        <w:t>TypeOfTooling</w:t>
      </w:r>
      <w:proofErr w:type="spellEnd"/>
      <w:r w:rsidRPr="00142C54">
        <w:rPr>
          <w:rFonts w:ascii="Times New Roman" w:eastAsia="Times New Roman" w:hAnsi="Times New Roman" w:cs="Times New Roman"/>
          <w:bCs/>
          <w:sz w:val="28"/>
          <w:szCs w:val="20"/>
          <w:lang w:eastAsia="ru-RU"/>
        </w:rPr>
        <w:t>», «</w:t>
      </w:r>
      <w:proofErr w:type="spellStart"/>
      <w:r w:rsidRPr="00142C54">
        <w:rPr>
          <w:rFonts w:ascii="Times New Roman" w:eastAsia="Times New Roman" w:hAnsi="Times New Roman" w:cs="Times New Roman"/>
          <w:bCs/>
          <w:sz w:val="28"/>
          <w:szCs w:val="20"/>
          <w:lang w:eastAsia="ru-RU"/>
        </w:rPr>
        <w:t>Material</w:t>
      </w:r>
      <w:proofErr w:type="spellEnd"/>
      <w:r w:rsidRPr="00142C54">
        <w:rPr>
          <w:rFonts w:ascii="Times New Roman" w:eastAsia="Times New Roman" w:hAnsi="Times New Roman" w:cs="Times New Roman"/>
          <w:bCs/>
          <w:sz w:val="28"/>
          <w:szCs w:val="20"/>
          <w:lang w:eastAsia="ru-RU"/>
        </w:rPr>
        <w:t xml:space="preserve">». С таблицей </w:t>
      </w:r>
      <w:proofErr w:type="spellStart"/>
      <w:r w:rsidRPr="00142C54">
        <w:rPr>
          <w:rFonts w:ascii="Times New Roman" w:eastAsia="Times New Roman" w:hAnsi="Times New Roman" w:cs="Times New Roman"/>
          <w:bCs/>
          <w:sz w:val="28"/>
          <w:szCs w:val="20"/>
          <w:lang w:eastAsia="ru-RU"/>
        </w:rPr>
        <w:t>TypeOfTooling</w:t>
      </w:r>
      <w:proofErr w:type="spellEnd"/>
      <w:r w:rsidRPr="00142C54">
        <w:rPr>
          <w:rFonts w:ascii="Times New Roman" w:eastAsia="Times New Roman" w:hAnsi="Times New Roman" w:cs="Times New Roman"/>
          <w:bCs/>
          <w:sz w:val="28"/>
          <w:szCs w:val="20"/>
          <w:lang w:eastAsia="ru-RU"/>
        </w:rPr>
        <w:t xml:space="preserve"> идёт связь «один к одному», ТО бывает лишь одного вида. Такой же связью обладают и другая таблица.</w:t>
      </w:r>
    </w:p>
    <w:p w:rsidR="00142C54" w:rsidRPr="00142C54" w:rsidRDefault="00142C54" w:rsidP="00142C54">
      <w:pPr>
        <w:spacing w:before="240" w:after="0" w:line="360" w:lineRule="auto"/>
        <w:ind w:firstLine="709"/>
        <w:contextualSpacing/>
        <w:jc w:val="both"/>
        <w:rPr>
          <w:rFonts w:ascii="Times New Roman" w:eastAsia="Times New Roman" w:hAnsi="Times New Roman" w:cs="Times New Roman"/>
          <w:bCs/>
          <w:sz w:val="28"/>
          <w:szCs w:val="20"/>
          <w:lang w:eastAsia="ru-RU"/>
        </w:rPr>
      </w:pPr>
      <w:r w:rsidRPr="00142C54">
        <w:rPr>
          <w:rFonts w:ascii="Times New Roman" w:eastAsia="Times New Roman" w:hAnsi="Times New Roman" w:cs="Times New Roman"/>
          <w:bCs/>
          <w:sz w:val="28"/>
          <w:szCs w:val="20"/>
          <w:lang w:eastAsia="ru-RU"/>
        </w:rPr>
        <w:t xml:space="preserve">Естественно, что на каждую </w:t>
      </w:r>
      <w:proofErr w:type="gramStart"/>
      <w:r w:rsidRPr="00142C54">
        <w:rPr>
          <w:rFonts w:ascii="Times New Roman" w:eastAsia="Times New Roman" w:hAnsi="Times New Roman" w:cs="Times New Roman"/>
          <w:bCs/>
          <w:sz w:val="28"/>
          <w:szCs w:val="20"/>
          <w:lang w:eastAsia="ru-RU"/>
        </w:rPr>
        <w:t>единицу</w:t>
      </w:r>
      <w:proofErr w:type="gramEnd"/>
      <w:r w:rsidRPr="00142C54">
        <w:rPr>
          <w:rFonts w:ascii="Times New Roman" w:eastAsia="Times New Roman" w:hAnsi="Times New Roman" w:cs="Times New Roman"/>
          <w:bCs/>
          <w:sz w:val="28"/>
          <w:szCs w:val="20"/>
          <w:lang w:eastAsia="ru-RU"/>
        </w:rPr>
        <w:t xml:space="preserve"> ТО есть свой инвентарный номер – </w:t>
      </w:r>
      <w:proofErr w:type="spellStart"/>
      <w:r w:rsidRPr="00142C54">
        <w:rPr>
          <w:rFonts w:ascii="Times New Roman" w:eastAsia="Times New Roman" w:hAnsi="Times New Roman" w:cs="Times New Roman"/>
          <w:bCs/>
          <w:sz w:val="28"/>
          <w:szCs w:val="20"/>
          <w:lang w:eastAsia="ru-RU"/>
        </w:rPr>
        <w:t>InventoryNumber</w:t>
      </w:r>
      <w:proofErr w:type="spellEnd"/>
      <w:r w:rsidRPr="00142C54">
        <w:rPr>
          <w:rFonts w:ascii="Times New Roman" w:eastAsia="Times New Roman" w:hAnsi="Times New Roman" w:cs="Times New Roman"/>
          <w:bCs/>
          <w:sz w:val="28"/>
          <w:szCs w:val="20"/>
          <w:lang w:eastAsia="ru-RU"/>
        </w:rPr>
        <w:t xml:space="preserve"> типа </w:t>
      </w:r>
      <w:proofErr w:type="spellStart"/>
      <w:r w:rsidRPr="00142C54">
        <w:rPr>
          <w:rFonts w:ascii="Times New Roman" w:eastAsia="Times New Roman" w:hAnsi="Times New Roman" w:cs="Times New Roman"/>
          <w:bCs/>
          <w:sz w:val="28"/>
          <w:szCs w:val="20"/>
          <w:lang w:eastAsia="ru-RU"/>
        </w:rPr>
        <w:t>Varchar</w:t>
      </w:r>
      <w:proofErr w:type="spellEnd"/>
      <w:r w:rsidRPr="00142C54">
        <w:rPr>
          <w:rFonts w:ascii="Times New Roman" w:eastAsia="Times New Roman" w:hAnsi="Times New Roman" w:cs="Times New Roman"/>
          <w:bCs/>
          <w:sz w:val="28"/>
          <w:szCs w:val="20"/>
          <w:lang w:eastAsia="ru-RU"/>
        </w:rPr>
        <w:t xml:space="preserve">. Также необходимо учитывать используется она или нет, поэтому напротив каждой единицы ТО создан флаг </w:t>
      </w:r>
      <w:proofErr w:type="spellStart"/>
      <w:r w:rsidRPr="00142C54">
        <w:rPr>
          <w:rFonts w:ascii="Times New Roman" w:eastAsia="Times New Roman" w:hAnsi="Times New Roman" w:cs="Times New Roman"/>
          <w:bCs/>
          <w:sz w:val="28"/>
          <w:szCs w:val="20"/>
          <w:lang w:eastAsia="ru-RU"/>
        </w:rPr>
        <w:t>IsUsed</w:t>
      </w:r>
      <w:proofErr w:type="spellEnd"/>
      <w:r w:rsidRPr="00142C54">
        <w:rPr>
          <w:rFonts w:ascii="Times New Roman" w:eastAsia="Times New Roman" w:hAnsi="Times New Roman" w:cs="Times New Roman"/>
          <w:bCs/>
          <w:sz w:val="28"/>
          <w:szCs w:val="20"/>
          <w:lang w:eastAsia="ru-RU"/>
        </w:rPr>
        <w:t xml:space="preserve"> с типом </w:t>
      </w:r>
      <w:proofErr w:type="spellStart"/>
      <w:r w:rsidRPr="00142C54">
        <w:rPr>
          <w:rFonts w:ascii="Times New Roman" w:eastAsia="Times New Roman" w:hAnsi="Times New Roman" w:cs="Times New Roman"/>
          <w:bCs/>
          <w:sz w:val="28"/>
          <w:szCs w:val="20"/>
          <w:lang w:eastAsia="ru-RU"/>
        </w:rPr>
        <w:t>Boolean</w:t>
      </w:r>
      <w:proofErr w:type="spellEnd"/>
      <w:r w:rsidRPr="00142C54">
        <w:rPr>
          <w:rFonts w:ascii="Times New Roman" w:eastAsia="Times New Roman" w:hAnsi="Times New Roman" w:cs="Times New Roman"/>
          <w:bCs/>
          <w:sz w:val="28"/>
          <w:szCs w:val="20"/>
          <w:lang w:eastAsia="ru-RU"/>
        </w:rPr>
        <w:t>.</w:t>
      </w:r>
    </w:p>
    <w:p w:rsidR="00142C54" w:rsidRPr="00142C54" w:rsidRDefault="00142C54" w:rsidP="00142C54">
      <w:pPr>
        <w:keepNext/>
        <w:spacing w:before="360" w:after="180" w:line="240" w:lineRule="auto"/>
        <w:jc w:val="center"/>
        <w:outlineLvl w:val="0"/>
        <w:rPr>
          <w:rFonts w:ascii="Times New Roman" w:eastAsia="Times New Roman" w:hAnsi="Times New Roman" w:cs="Arial"/>
          <w:b/>
          <w:bCs/>
          <w:kern w:val="32"/>
          <w:sz w:val="32"/>
          <w:szCs w:val="32"/>
          <w:lang w:eastAsia="ru-RU"/>
        </w:rPr>
      </w:pPr>
      <w:r>
        <w:rPr>
          <w:rFonts w:ascii="Times New Roman" w:eastAsia="Times New Roman" w:hAnsi="Times New Roman" w:cs="Arial"/>
          <w:b/>
          <w:bCs/>
          <w:noProof/>
          <w:kern w:val="32"/>
          <w:sz w:val="32"/>
          <w:szCs w:val="32"/>
          <w:lang w:eastAsia="ru-RU"/>
        </w:rPr>
        <w:lastRenderedPageBreak/>
        <w:drawing>
          <wp:inline distT="0" distB="0" distL="0" distR="0">
            <wp:extent cx="6124575" cy="6286500"/>
            <wp:effectExtent l="19050" t="0" r="9525" b="0"/>
            <wp:docPr id="6" name="Рисунок 6"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DDiagram1"/>
                    <pic:cNvPicPr>
                      <a:picLocks noChangeAspect="1" noChangeArrowheads="1"/>
                    </pic:cNvPicPr>
                  </pic:nvPicPr>
                  <pic:blipFill>
                    <a:blip r:embed="rId13" cstate="print"/>
                    <a:srcRect/>
                    <a:stretch>
                      <a:fillRect/>
                    </a:stretch>
                  </pic:blipFill>
                  <pic:spPr bwMode="auto">
                    <a:xfrm>
                      <a:off x="0" y="0"/>
                      <a:ext cx="6124575" cy="6286500"/>
                    </a:xfrm>
                    <a:prstGeom prst="rect">
                      <a:avLst/>
                    </a:prstGeom>
                    <a:noFill/>
                    <a:ln w="9525">
                      <a:noFill/>
                      <a:miter lim="800000"/>
                      <a:headEnd/>
                      <a:tailEnd/>
                    </a:ln>
                  </pic:spPr>
                </pic:pic>
              </a:graphicData>
            </a:graphic>
          </wp:inline>
        </w:drawing>
      </w:r>
    </w:p>
    <w:p w:rsidR="00142C54" w:rsidRPr="00142C54" w:rsidRDefault="00142C54" w:rsidP="00142C54">
      <w:pPr>
        <w:spacing w:after="0" w:line="240" w:lineRule="auto"/>
        <w:jc w:val="center"/>
        <w:rPr>
          <w:rFonts w:ascii="Times New Roman" w:eastAsia="Times New Roman" w:hAnsi="Times New Roman" w:cs="Times New Roman"/>
          <w:b/>
          <w:bCs/>
          <w:sz w:val="20"/>
          <w:szCs w:val="20"/>
          <w:lang w:eastAsia="ru-RU"/>
        </w:rPr>
      </w:pPr>
      <w:r w:rsidRPr="00142C54">
        <w:rPr>
          <w:rFonts w:ascii="Times New Roman" w:eastAsia="Times New Roman" w:hAnsi="Times New Roman" w:cs="Times New Roman"/>
          <w:b/>
          <w:bCs/>
          <w:sz w:val="20"/>
          <w:szCs w:val="20"/>
          <w:lang w:eastAsia="ru-RU"/>
        </w:rPr>
        <w:t xml:space="preserve">Рисунок </w:t>
      </w:r>
      <w:r w:rsidRPr="00142C54">
        <w:rPr>
          <w:rFonts w:ascii="Times New Roman" w:eastAsia="Times New Roman" w:hAnsi="Times New Roman" w:cs="Times New Roman"/>
          <w:b/>
          <w:bCs/>
          <w:sz w:val="20"/>
          <w:szCs w:val="20"/>
          <w:lang w:eastAsia="ru-RU"/>
        </w:rPr>
        <w:fldChar w:fldCharType="begin"/>
      </w:r>
      <w:r w:rsidRPr="00142C54">
        <w:rPr>
          <w:rFonts w:ascii="Times New Roman" w:eastAsia="Times New Roman" w:hAnsi="Times New Roman" w:cs="Times New Roman"/>
          <w:b/>
          <w:bCs/>
          <w:sz w:val="20"/>
          <w:szCs w:val="20"/>
          <w:lang w:eastAsia="ru-RU"/>
        </w:rPr>
        <w:instrText xml:space="preserve"> SEQ Рисунок \* ARABIC </w:instrText>
      </w:r>
      <w:r w:rsidRPr="00142C54">
        <w:rPr>
          <w:rFonts w:ascii="Times New Roman" w:eastAsia="Times New Roman" w:hAnsi="Times New Roman" w:cs="Times New Roman"/>
          <w:b/>
          <w:bCs/>
          <w:sz w:val="20"/>
          <w:szCs w:val="20"/>
          <w:lang w:eastAsia="ru-RU"/>
        </w:rPr>
        <w:fldChar w:fldCharType="separate"/>
      </w:r>
      <w:r w:rsidRPr="00142C54">
        <w:rPr>
          <w:rFonts w:ascii="Times New Roman" w:eastAsia="Times New Roman" w:hAnsi="Times New Roman" w:cs="Times New Roman"/>
          <w:b/>
          <w:bCs/>
          <w:noProof/>
          <w:sz w:val="20"/>
          <w:szCs w:val="20"/>
          <w:lang w:eastAsia="ru-RU"/>
        </w:rPr>
        <w:t>1</w:t>
      </w:r>
      <w:r w:rsidRPr="00142C54">
        <w:rPr>
          <w:rFonts w:ascii="Times New Roman" w:eastAsia="Times New Roman" w:hAnsi="Times New Roman" w:cs="Times New Roman"/>
          <w:b/>
          <w:bCs/>
          <w:sz w:val="20"/>
          <w:szCs w:val="20"/>
          <w:lang w:eastAsia="ru-RU"/>
        </w:rPr>
        <w:fldChar w:fldCharType="end"/>
      </w:r>
      <w:r w:rsidRPr="00142C54">
        <w:rPr>
          <w:rFonts w:ascii="Times New Roman" w:eastAsia="Times New Roman" w:hAnsi="Times New Roman" w:cs="Times New Roman"/>
          <w:b/>
          <w:bCs/>
          <w:sz w:val="20"/>
          <w:szCs w:val="20"/>
          <w:lang w:eastAsia="ru-RU"/>
        </w:rPr>
        <w:t xml:space="preserve">. </w:t>
      </w:r>
      <w:r w:rsidRPr="00142C54">
        <w:rPr>
          <w:rFonts w:ascii="Times New Roman" w:eastAsia="Times New Roman" w:hAnsi="Times New Roman" w:cs="Times New Roman"/>
          <w:b/>
          <w:bCs/>
          <w:sz w:val="20"/>
          <w:szCs w:val="20"/>
          <w:lang w:val="en-US" w:eastAsia="ru-RU"/>
        </w:rPr>
        <w:t>ER</w:t>
      </w:r>
      <w:r w:rsidRPr="00142C54">
        <w:rPr>
          <w:rFonts w:ascii="Times New Roman" w:eastAsia="Times New Roman" w:hAnsi="Times New Roman" w:cs="Times New Roman"/>
          <w:b/>
          <w:bCs/>
          <w:sz w:val="20"/>
          <w:szCs w:val="20"/>
          <w:lang w:eastAsia="ru-RU"/>
        </w:rPr>
        <w:t>-диаграмма БД</w:t>
      </w:r>
    </w:p>
    <w:p w:rsidR="00AC128E" w:rsidRPr="00AC128E" w:rsidRDefault="00142C54" w:rsidP="00142C54">
      <w:pPr>
        <w:spacing w:after="0" w:line="360" w:lineRule="auto"/>
        <w:ind w:firstLine="709"/>
        <w:contextualSpacing/>
        <w:jc w:val="both"/>
        <w:rPr>
          <w:rFonts w:ascii="Times New Roman" w:hAnsi="Times New Roman"/>
          <w:sz w:val="28"/>
        </w:rPr>
      </w:pPr>
      <w:r w:rsidRPr="00142C54">
        <w:rPr>
          <w:rFonts w:ascii="Times New Roman" w:eastAsia="Times New Roman" w:hAnsi="Times New Roman" w:cs="Times New Roman"/>
          <w:bCs/>
          <w:sz w:val="28"/>
          <w:szCs w:val="20"/>
          <w:lang w:eastAsia="ru-RU"/>
        </w:rPr>
        <w:br w:type="page"/>
      </w:r>
    </w:p>
    <w:p w:rsidR="00B729BD" w:rsidRPr="00B729BD" w:rsidRDefault="00B729BD" w:rsidP="00B729BD">
      <w:pPr>
        <w:keepNext/>
        <w:keepLines/>
        <w:spacing w:before="480" w:after="100" w:afterAutospacing="1" w:line="360" w:lineRule="auto"/>
        <w:contextualSpacing/>
        <w:jc w:val="center"/>
        <w:outlineLvl w:val="0"/>
        <w:rPr>
          <w:rFonts w:ascii="Times New Roman" w:eastAsiaTheme="majorEastAsia" w:hAnsi="Times New Roman" w:cs="Times New Roman"/>
          <w:b/>
          <w:bCs/>
          <w:sz w:val="32"/>
          <w:szCs w:val="28"/>
        </w:rPr>
      </w:pPr>
      <w:bookmarkStart w:id="37" w:name="_Toc535566190"/>
      <w:bookmarkStart w:id="38" w:name="_Toc4416025"/>
      <w:r w:rsidRPr="00B729BD">
        <w:rPr>
          <w:rFonts w:ascii="Times New Roman" w:eastAsiaTheme="majorEastAsia" w:hAnsi="Times New Roman" w:cs="Times New Roman"/>
          <w:b/>
          <w:bCs/>
          <w:sz w:val="32"/>
          <w:szCs w:val="28"/>
        </w:rPr>
        <w:lastRenderedPageBreak/>
        <w:t>Список литературы</w:t>
      </w:r>
      <w:bookmarkEnd w:id="37"/>
      <w:bookmarkEnd w:id="38"/>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 xml:space="preserve">Ковалев, Ю.Г. Литейная технологическая оснастка: конспект лекций / Ю. Г. Ковалев. – М.: Изд-во ПГТУ, 1999. – 209 </w:t>
      </w:r>
      <w:proofErr w:type="gramStart"/>
      <w:r w:rsidRPr="00B729BD">
        <w:rPr>
          <w:rFonts w:ascii="Times New Roman" w:hAnsi="Times New Roman"/>
          <w:sz w:val="28"/>
        </w:rPr>
        <w:t>с</w:t>
      </w:r>
      <w:proofErr w:type="gramEnd"/>
      <w:r w:rsidRPr="00B729BD">
        <w:rPr>
          <w:rFonts w:ascii="Times New Roman" w:hAnsi="Times New Roman"/>
          <w:sz w:val="28"/>
        </w:rPr>
        <w:t>.</w:t>
      </w:r>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 xml:space="preserve">Проектирование технологической оснастки машиностроительного производства./Под ред. Ю.М. </w:t>
      </w:r>
      <w:proofErr w:type="spellStart"/>
      <w:r w:rsidRPr="00B729BD">
        <w:rPr>
          <w:rFonts w:ascii="Times New Roman" w:hAnsi="Times New Roman"/>
          <w:sz w:val="28"/>
        </w:rPr>
        <w:t>Соломенцева</w:t>
      </w:r>
      <w:proofErr w:type="spellEnd"/>
      <w:r w:rsidRPr="00B729BD">
        <w:rPr>
          <w:rFonts w:ascii="Times New Roman" w:hAnsi="Times New Roman"/>
          <w:sz w:val="28"/>
        </w:rPr>
        <w:t xml:space="preserve">.- М.: </w:t>
      </w:r>
      <w:proofErr w:type="spellStart"/>
      <w:r w:rsidRPr="00B729BD">
        <w:rPr>
          <w:rFonts w:ascii="Times New Roman" w:hAnsi="Times New Roman"/>
          <w:sz w:val="28"/>
        </w:rPr>
        <w:t>Высш</w:t>
      </w:r>
      <w:proofErr w:type="spellEnd"/>
      <w:r w:rsidRPr="00B729BD">
        <w:rPr>
          <w:rFonts w:ascii="Times New Roman" w:hAnsi="Times New Roman"/>
          <w:sz w:val="28"/>
        </w:rPr>
        <w:t xml:space="preserve">. </w:t>
      </w:r>
      <w:proofErr w:type="spellStart"/>
      <w:r w:rsidRPr="00B729BD">
        <w:rPr>
          <w:rFonts w:ascii="Times New Roman" w:hAnsi="Times New Roman"/>
          <w:sz w:val="28"/>
        </w:rPr>
        <w:t>шк</w:t>
      </w:r>
      <w:proofErr w:type="spellEnd"/>
      <w:r w:rsidRPr="00B729BD">
        <w:rPr>
          <w:rFonts w:ascii="Times New Roman" w:hAnsi="Times New Roman"/>
          <w:sz w:val="28"/>
        </w:rPr>
        <w:t>., 1999 – 415с.</w:t>
      </w:r>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 xml:space="preserve">Классификация приспособлений [Электронный ресурс] – Режим </w:t>
      </w:r>
      <w:proofErr w:type="spellStart"/>
      <w:r w:rsidRPr="00B729BD">
        <w:rPr>
          <w:rFonts w:ascii="Times New Roman" w:hAnsi="Times New Roman"/>
          <w:sz w:val="28"/>
        </w:rPr>
        <w:t>доступа:URL</w:t>
      </w:r>
      <w:proofErr w:type="spellEnd"/>
      <w:r w:rsidRPr="00B729BD">
        <w:rPr>
          <w:rFonts w:ascii="Times New Roman" w:hAnsi="Times New Roman"/>
          <w:sz w:val="28"/>
        </w:rPr>
        <w:t>:</w:t>
      </w:r>
      <w:r w:rsidRPr="00B729BD">
        <w:rPr>
          <w:rFonts w:ascii="Times New Roman" w:hAnsi="Times New Roman"/>
          <w:sz w:val="28"/>
          <w:lang w:val="en-US"/>
        </w:rPr>
        <w:t>h</w:t>
      </w:r>
      <w:r w:rsidRPr="00B729BD">
        <w:rPr>
          <w:rFonts w:ascii="Times New Roman" w:hAnsi="Times New Roman"/>
          <w:sz w:val="28"/>
        </w:rPr>
        <w:t>ttp://www.newtemper.com/raznoe/klassifikatsiya_prisposobleniy_2152 – (дата обращения: 19.12.2017).</w:t>
      </w:r>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 xml:space="preserve">Андреев, Г.Н. Проектирование технологической оснастки машиностроительного производства  / Г.Н. Андреев, В.Ю. Новиков, А.Г. </w:t>
      </w:r>
      <w:proofErr w:type="spellStart"/>
      <w:r w:rsidRPr="00B729BD">
        <w:rPr>
          <w:rFonts w:ascii="Times New Roman" w:hAnsi="Times New Roman"/>
          <w:sz w:val="28"/>
        </w:rPr>
        <w:t>Схиртладзе</w:t>
      </w:r>
      <w:proofErr w:type="spellEnd"/>
      <w:r w:rsidRPr="00B729BD">
        <w:rPr>
          <w:rFonts w:ascii="Times New Roman" w:hAnsi="Times New Roman"/>
          <w:sz w:val="28"/>
        </w:rPr>
        <w:t xml:space="preserve"> – М.: Изд-во Москва «Высшая школа», 1999. – 418с</w:t>
      </w:r>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Пашкевич В.Н. Проектирование приспособлений на основе использования технологий экспертных систем /В.Н. Пашкевич, М.Н. Миронова - Вестник белорусского национального технического университета, 13-17с.</w:t>
      </w:r>
    </w:p>
    <w:p w:rsidR="005162CA" w:rsidRPr="005162CA" w:rsidRDefault="005162CA" w:rsidP="007B4200">
      <w:pPr>
        <w:numPr>
          <w:ilvl w:val="0"/>
          <w:numId w:val="25"/>
        </w:numPr>
        <w:spacing w:after="100" w:afterAutospacing="1" w:line="360" w:lineRule="auto"/>
        <w:ind w:left="567"/>
        <w:contextualSpacing/>
        <w:jc w:val="both"/>
        <w:rPr>
          <w:rFonts w:ascii="Times New Roman" w:hAnsi="Times New Roman"/>
          <w:sz w:val="28"/>
        </w:rPr>
      </w:pPr>
      <w:r w:rsidRPr="005162CA">
        <w:rPr>
          <w:rFonts w:ascii="Times New Roman" w:hAnsi="Times New Roman"/>
          <w:sz w:val="28"/>
        </w:rPr>
        <w:t>Методические указания. Система стандартов технологической оснастки. Приспособления к металлорежущим станкам. Информационно-поисковая система по выбору. Основные требования. [Электронный ресурс] – Режим доступа: URL:</w:t>
      </w:r>
      <w:r>
        <w:rPr>
          <w:rFonts w:ascii="Times New Roman" w:hAnsi="Times New Roman"/>
          <w:sz w:val="28"/>
        </w:rPr>
        <w:t xml:space="preserve"> </w:t>
      </w:r>
      <w:hyperlink r:id="rId14" w:history="1">
        <w:r w:rsidRPr="005162CA">
          <w:rPr>
            <w:rStyle w:val="a6"/>
            <w:rFonts w:ascii="Times New Roman" w:hAnsi="Times New Roman" w:cs="Times New Roman"/>
            <w:sz w:val="28"/>
          </w:rPr>
          <w:t>https://ohranatruda.ru/ot_biblio/norma/391107/</w:t>
        </w:r>
      </w:hyperlink>
      <w:r w:rsidRPr="005162CA">
        <w:rPr>
          <w:rFonts w:ascii="Times New Roman" w:hAnsi="Times New Roman"/>
          <w:sz w:val="28"/>
        </w:rPr>
        <w:t xml:space="preserve">  - (дата обращения: 14.02.2018)</w:t>
      </w:r>
    </w:p>
    <w:p w:rsidR="005162CA" w:rsidRPr="005162CA" w:rsidRDefault="005162CA" w:rsidP="007B4200">
      <w:pPr>
        <w:numPr>
          <w:ilvl w:val="0"/>
          <w:numId w:val="25"/>
        </w:numPr>
        <w:spacing w:after="100" w:afterAutospacing="1" w:line="360" w:lineRule="auto"/>
        <w:ind w:left="567"/>
        <w:contextualSpacing/>
        <w:jc w:val="both"/>
        <w:rPr>
          <w:rFonts w:ascii="Times New Roman" w:hAnsi="Times New Roman"/>
          <w:sz w:val="28"/>
        </w:rPr>
      </w:pPr>
      <w:r w:rsidRPr="005162CA">
        <w:rPr>
          <w:rFonts w:ascii="Times New Roman" w:hAnsi="Times New Roman"/>
          <w:sz w:val="28"/>
        </w:rPr>
        <w:t xml:space="preserve">Технологическая оснастка на предприятиях [Электронный ресурс] – Режим доступа: URL: </w:t>
      </w:r>
      <w:hyperlink r:id="rId15" w:history="1">
        <w:r w:rsidRPr="00CA7323">
          <w:rPr>
            <w:rStyle w:val="a6"/>
            <w:rFonts w:ascii="Times New Roman" w:hAnsi="Times New Roman"/>
            <w:sz w:val="28"/>
          </w:rPr>
          <w:t>https://www.metobr-expo.ru/ru/articles/2016/tehnologicheskaya-osnastka-na-predpriyatiyah/</w:t>
        </w:r>
      </w:hyperlink>
      <w:r w:rsidRPr="005162CA">
        <w:rPr>
          <w:rFonts w:ascii="Times New Roman" w:hAnsi="Times New Roman"/>
          <w:sz w:val="28"/>
        </w:rPr>
        <w:t xml:space="preserve"> - (дата обращения: 14.02.2018)</w:t>
      </w:r>
    </w:p>
    <w:p w:rsidR="002D76C5" w:rsidRDefault="002D76C5" w:rsidP="00AC128E">
      <w:pPr>
        <w:spacing w:line="360" w:lineRule="auto"/>
        <w:ind w:firstLine="709"/>
        <w:jc w:val="both"/>
      </w:pPr>
    </w:p>
    <w:sectPr w:rsidR="002D76C5" w:rsidSect="00291EC0">
      <w:pgSz w:w="12240" w:h="15840" w:code="1"/>
      <w:pgMar w:top="1134" w:right="850" w:bottom="1134" w:left="170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egoe UI Emoji">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525D"/>
    <w:multiLevelType w:val="hybridMultilevel"/>
    <w:tmpl w:val="09B6F644"/>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1">
    <w:nsid w:val="09693509"/>
    <w:multiLevelType w:val="hybridMultilevel"/>
    <w:tmpl w:val="C582B89C"/>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0A2154DB"/>
    <w:multiLevelType w:val="hybridMultilevel"/>
    <w:tmpl w:val="31E8E3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D6076"/>
    <w:multiLevelType w:val="hybridMultilevel"/>
    <w:tmpl w:val="71C4F6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2F641D"/>
    <w:multiLevelType w:val="multilevel"/>
    <w:tmpl w:val="EF2AAF98"/>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12FC13F3"/>
    <w:multiLevelType w:val="hybridMultilevel"/>
    <w:tmpl w:val="F6E4556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BE6EAA"/>
    <w:multiLevelType w:val="hybridMultilevel"/>
    <w:tmpl w:val="427010EE"/>
    <w:lvl w:ilvl="0" w:tplc="616870E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1130F0"/>
    <w:multiLevelType w:val="hybridMultilevel"/>
    <w:tmpl w:val="476ED8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2F3351"/>
    <w:multiLevelType w:val="hybridMultilevel"/>
    <w:tmpl w:val="98881FC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E40754"/>
    <w:multiLevelType w:val="hybridMultilevel"/>
    <w:tmpl w:val="0A8E38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DB73EF1"/>
    <w:multiLevelType w:val="hybridMultilevel"/>
    <w:tmpl w:val="EB04B274"/>
    <w:lvl w:ilvl="0" w:tplc="A16E61B2">
      <w:start w:val="1"/>
      <w:numFmt w:val="decimal"/>
      <w:lvlText w:val="%1)"/>
      <w:lvlJc w:val="left"/>
      <w:pPr>
        <w:ind w:left="1211" w:hanging="360"/>
      </w:pPr>
      <w:rPr>
        <w:rFonts w:eastAsia="Segoe UI Emoji"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23EC51C3"/>
    <w:multiLevelType w:val="hybridMultilevel"/>
    <w:tmpl w:val="F79E2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7D2601B"/>
    <w:multiLevelType w:val="hybridMultilevel"/>
    <w:tmpl w:val="87FEB99A"/>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3">
    <w:nsid w:val="2BC26291"/>
    <w:multiLevelType w:val="multilevel"/>
    <w:tmpl w:val="4C88743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D414490"/>
    <w:multiLevelType w:val="hybridMultilevel"/>
    <w:tmpl w:val="54AE2D4A"/>
    <w:lvl w:ilvl="0" w:tplc="7008754C">
      <w:start w:val="1"/>
      <w:numFmt w:val="decimal"/>
      <w:lvlText w:val="%1)"/>
      <w:lvlJc w:val="left"/>
      <w:pPr>
        <w:ind w:left="1143" w:hanging="360"/>
      </w:pPr>
      <w:rPr>
        <w:rFonts w:hint="default"/>
      </w:rPr>
    </w:lvl>
    <w:lvl w:ilvl="1" w:tplc="04190019" w:tentative="1">
      <w:start w:val="1"/>
      <w:numFmt w:val="lowerLetter"/>
      <w:lvlText w:val="%2."/>
      <w:lvlJc w:val="left"/>
      <w:pPr>
        <w:ind w:left="1863" w:hanging="360"/>
      </w:pPr>
    </w:lvl>
    <w:lvl w:ilvl="2" w:tplc="0419001B" w:tentative="1">
      <w:start w:val="1"/>
      <w:numFmt w:val="lowerRoman"/>
      <w:lvlText w:val="%3."/>
      <w:lvlJc w:val="right"/>
      <w:pPr>
        <w:ind w:left="2583" w:hanging="180"/>
      </w:pPr>
    </w:lvl>
    <w:lvl w:ilvl="3" w:tplc="0419000F" w:tentative="1">
      <w:start w:val="1"/>
      <w:numFmt w:val="decimal"/>
      <w:lvlText w:val="%4."/>
      <w:lvlJc w:val="left"/>
      <w:pPr>
        <w:ind w:left="3303" w:hanging="360"/>
      </w:pPr>
    </w:lvl>
    <w:lvl w:ilvl="4" w:tplc="04190019" w:tentative="1">
      <w:start w:val="1"/>
      <w:numFmt w:val="lowerLetter"/>
      <w:lvlText w:val="%5."/>
      <w:lvlJc w:val="left"/>
      <w:pPr>
        <w:ind w:left="4023" w:hanging="360"/>
      </w:pPr>
    </w:lvl>
    <w:lvl w:ilvl="5" w:tplc="0419001B" w:tentative="1">
      <w:start w:val="1"/>
      <w:numFmt w:val="lowerRoman"/>
      <w:lvlText w:val="%6."/>
      <w:lvlJc w:val="right"/>
      <w:pPr>
        <w:ind w:left="4743" w:hanging="180"/>
      </w:pPr>
    </w:lvl>
    <w:lvl w:ilvl="6" w:tplc="0419000F" w:tentative="1">
      <w:start w:val="1"/>
      <w:numFmt w:val="decimal"/>
      <w:lvlText w:val="%7."/>
      <w:lvlJc w:val="left"/>
      <w:pPr>
        <w:ind w:left="5463" w:hanging="360"/>
      </w:pPr>
    </w:lvl>
    <w:lvl w:ilvl="7" w:tplc="04190019" w:tentative="1">
      <w:start w:val="1"/>
      <w:numFmt w:val="lowerLetter"/>
      <w:lvlText w:val="%8."/>
      <w:lvlJc w:val="left"/>
      <w:pPr>
        <w:ind w:left="6183" w:hanging="360"/>
      </w:pPr>
    </w:lvl>
    <w:lvl w:ilvl="8" w:tplc="0419001B" w:tentative="1">
      <w:start w:val="1"/>
      <w:numFmt w:val="lowerRoman"/>
      <w:lvlText w:val="%9."/>
      <w:lvlJc w:val="right"/>
      <w:pPr>
        <w:ind w:left="6903" w:hanging="180"/>
      </w:pPr>
    </w:lvl>
  </w:abstractNum>
  <w:abstractNum w:abstractNumId="15">
    <w:nsid w:val="34345E85"/>
    <w:multiLevelType w:val="hybridMultilevel"/>
    <w:tmpl w:val="E4088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5153766"/>
    <w:multiLevelType w:val="hybridMultilevel"/>
    <w:tmpl w:val="1270CA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51A70E9"/>
    <w:multiLevelType w:val="hybridMultilevel"/>
    <w:tmpl w:val="F50EC4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7590A8C"/>
    <w:multiLevelType w:val="hybridMultilevel"/>
    <w:tmpl w:val="A92A24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A3A0228"/>
    <w:multiLevelType w:val="hybridMultilevel"/>
    <w:tmpl w:val="EB3AD7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E7253C8"/>
    <w:multiLevelType w:val="multilevel"/>
    <w:tmpl w:val="E23C9664"/>
    <w:lvl w:ilvl="0">
      <w:start w:val="5"/>
      <w:numFmt w:val="decimal"/>
      <w:lvlText w:val="%1"/>
      <w:lvlJc w:val="left"/>
      <w:pPr>
        <w:ind w:left="600" w:hanging="600"/>
      </w:pPr>
      <w:rPr>
        <w:rFonts w:hint="default"/>
      </w:rPr>
    </w:lvl>
    <w:lvl w:ilvl="1">
      <w:start w:val="2"/>
      <w:numFmt w:val="decimal"/>
      <w:lvlText w:val="%1.%2"/>
      <w:lvlJc w:val="left"/>
      <w:pPr>
        <w:ind w:left="775" w:hanging="600"/>
      </w:pPr>
      <w:rPr>
        <w:rFonts w:hint="default"/>
      </w:rPr>
    </w:lvl>
    <w:lvl w:ilvl="2">
      <w:start w:val="2"/>
      <w:numFmt w:val="decimal"/>
      <w:lvlText w:val="%1.%2.%3"/>
      <w:lvlJc w:val="left"/>
      <w:pPr>
        <w:ind w:left="1070" w:hanging="720"/>
      </w:pPr>
      <w:rPr>
        <w:rFonts w:hint="default"/>
      </w:rPr>
    </w:lvl>
    <w:lvl w:ilvl="3">
      <w:start w:val="1"/>
      <w:numFmt w:val="decimal"/>
      <w:lvlText w:val="%1.%2.%3.%4"/>
      <w:lvlJc w:val="left"/>
      <w:pPr>
        <w:ind w:left="1605" w:hanging="1080"/>
      </w:pPr>
      <w:rPr>
        <w:rFonts w:hint="default"/>
      </w:rPr>
    </w:lvl>
    <w:lvl w:ilvl="4">
      <w:start w:val="1"/>
      <w:numFmt w:val="decimal"/>
      <w:lvlText w:val="%1.%2.%3.%4.%5"/>
      <w:lvlJc w:val="left"/>
      <w:pPr>
        <w:ind w:left="1780" w:hanging="1080"/>
      </w:pPr>
      <w:rPr>
        <w:rFonts w:hint="default"/>
      </w:rPr>
    </w:lvl>
    <w:lvl w:ilvl="5">
      <w:start w:val="1"/>
      <w:numFmt w:val="decimal"/>
      <w:lvlText w:val="%1.%2.%3.%4.%5.%6"/>
      <w:lvlJc w:val="left"/>
      <w:pPr>
        <w:ind w:left="2315" w:hanging="1440"/>
      </w:pPr>
      <w:rPr>
        <w:rFonts w:hint="default"/>
      </w:rPr>
    </w:lvl>
    <w:lvl w:ilvl="6">
      <w:start w:val="1"/>
      <w:numFmt w:val="decimal"/>
      <w:lvlText w:val="%1.%2.%3.%4.%5.%6.%7"/>
      <w:lvlJc w:val="left"/>
      <w:pPr>
        <w:ind w:left="2490" w:hanging="1440"/>
      </w:pPr>
      <w:rPr>
        <w:rFonts w:hint="default"/>
      </w:rPr>
    </w:lvl>
    <w:lvl w:ilvl="7">
      <w:start w:val="1"/>
      <w:numFmt w:val="decimal"/>
      <w:lvlText w:val="%1.%2.%3.%4.%5.%6.%7.%8"/>
      <w:lvlJc w:val="left"/>
      <w:pPr>
        <w:ind w:left="3025" w:hanging="1800"/>
      </w:pPr>
      <w:rPr>
        <w:rFonts w:hint="default"/>
      </w:rPr>
    </w:lvl>
    <w:lvl w:ilvl="8">
      <w:start w:val="1"/>
      <w:numFmt w:val="decimal"/>
      <w:lvlText w:val="%1.%2.%3.%4.%5.%6.%7.%8.%9"/>
      <w:lvlJc w:val="left"/>
      <w:pPr>
        <w:ind w:left="3560" w:hanging="2160"/>
      </w:pPr>
      <w:rPr>
        <w:rFonts w:hint="default"/>
      </w:rPr>
    </w:lvl>
  </w:abstractNum>
  <w:abstractNum w:abstractNumId="21">
    <w:nsid w:val="3F70645F"/>
    <w:multiLevelType w:val="hybridMultilevel"/>
    <w:tmpl w:val="9F9240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3D74478"/>
    <w:multiLevelType w:val="hybridMultilevel"/>
    <w:tmpl w:val="CE2E3B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C904BB"/>
    <w:multiLevelType w:val="hybridMultilevel"/>
    <w:tmpl w:val="4E4AD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AE907B8"/>
    <w:multiLevelType w:val="hybridMultilevel"/>
    <w:tmpl w:val="B59A57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BF66712"/>
    <w:multiLevelType w:val="hybridMultilevel"/>
    <w:tmpl w:val="DA720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DEC175B"/>
    <w:multiLevelType w:val="hybridMultilevel"/>
    <w:tmpl w:val="A5F89F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11A1DE5"/>
    <w:multiLevelType w:val="hybridMultilevel"/>
    <w:tmpl w:val="09A20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2880298"/>
    <w:multiLevelType w:val="hybridMultilevel"/>
    <w:tmpl w:val="416ACF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38D1FB6"/>
    <w:multiLevelType w:val="hybridMultilevel"/>
    <w:tmpl w:val="674683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54338E5"/>
    <w:multiLevelType w:val="hybridMultilevel"/>
    <w:tmpl w:val="E0E2D2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6C57E0C"/>
    <w:multiLevelType w:val="multilevel"/>
    <w:tmpl w:val="1B0862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574B2CD9"/>
    <w:multiLevelType w:val="hybridMultilevel"/>
    <w:tmpl w:val="684EF5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80B75A0"/>
    <w:multiLevelType w:val="hybridMultilevel"/>
    <w:tmpl w:val="A8BE1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AFC2C40"/>
    <w:multiLevelType w:val="hybridMultilevel"/>
    <w:tmpl w:val="631808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1780867"/>
    <w:multiLevelType w:val="hybridMultilevel"/>
    <w:tmpl w:val="3B4C2B48"/>
    <w:lvl w:ilvl="0" w:tplc="464674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62454F3C"/>
    <w:multiLevelType w:val="hybridMultilevel"/>
    <w:tmpl w:val="6C38FA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63001C1"/>
    <w:multiLevelType w:val="hybridMultilevel"/>
    <w:tmpl w:val="D97AA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68011B4"/>
    <w:multiLevelType w:val="hybridMultilevel"/>
    <w:tmpl w:val="A84CD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AC12FFA"/>
    <w:multiLevelType w:val="hybridMultilevel"/>
    <w:tmpl w:val="71C4F6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AD37CF6"/>
    <w:multiLevelType w:val="hybridMultilevel"/>
    <w:tmpl w:val="7F8698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D551C18"/>
    <w:multiLevelType w:val="hybridMultilevel"/>
    <w:tmpl w:val="BD923828"/>
    <w:lvl w:ilvl="0" w:tplc="F084C1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2">
    <w:nsid w:val="71B9166F"/>
    <w:multiLevelType w:val="hybridMultilevel"/>
    <w:tmpl w:val="0A8E38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6172203"/>
    <w:multiLevelType w:val="hybridMultilevel"/>
    <w:tmpl w:val="07BC0B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8E11423"/>
    <w:multiLevelType w:val="hybridMultilevel"/>
    <w:tmpl w:val="8BE08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C9E1F7A"/>
    <w:multiLevelType w:val="hybridMultilevel"/>
    <w:tmpl w:val="8730AAA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6">
    <w:nsid w:val="7CC84DD7"/>
    <w:multiLevelType w:val="hybridMultilevel"/>
    <w:tmpl w:val="EB6E6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EB11F04"/>
    <w:multiLevelType w:val="hybridMultilevel"/>
    <w:tmpl w:val="CB5AB774"/>
    <w:lvl w:ilvl="0" w:tplc="CD523912">
      <w:start w:val="1"/>
      <w:numFmt w:val="decimal"/>
      <w:lvlText w:val="%1)"/>
      <w:lvlJc w:val="left"/>
      <w:pPr>
        <w:ind w:left="720" w:hanging="360"/>
      </w:pPr>
      <w:rPr>
        <w:rFonts w:eastAsia="Calibri"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4"/>
  </w:num>
  <w:num w:numId="2">
    <w:abstractNumId w:val="12"/>
  </w:num>
  <w:num w:numId="3">
    <w:abstractNumId w:val="34"/>
  </w:num>
  <w:num w:numId="4">
    <w:abstractNumId w:val="5"/>
  </w:num>
  <w:num w:numId="5">
    <w:abstractNumId w:val="24"/>
  </w:num>
  <w:num w:numId="6">
    <w:abstractNumId w:val="8"/>
  </w:num>
  <w:num w:numId="7">
    <w:abstractNumId w:val="36"/>
  </w:num>
  <w:num w:numId="8">
    <w:abstractNumId w:val="10"/>
  </w:num>
  <w:num w:numId="9">
    <w:abstractNumId w:val="46"/>
  </w:num>
  <w:num w:numId="10">
    <w:abstractNumId w:val="23"/>
  </w:num>
  <w:num w:numId="11">
    <w:abstractNumId w:val="37"/>
  </w:num>
  <w:num w:numId="12">
    <w:abstractNumId w:val="1"/>
  </w:num>
  <w:num w:numId="13">
    <w:abstractNumId w:val="31"/>
  </w:num>
  <w:num w:numId="14">
    <w:abstractNumId w:val="20"/>
  </w:num>
  <w:num w:numId="15">
    <w:abstractNumId w:val="47"/>
  </w:num>
  <w:num w:numId="16">
    <w:abstractNumId w:val="22"/>
  </w:num>
  <w:num w:numId="17">
    <w:abstractNumId w:val="26"/>
  </w:num>
  <w:num w:numId="18">
    <w:abstractNumId w:val="38"/>
  </w:num>
  <w:num w:numId="19">
    <w:abstractNumId w:val="33"/>
  </w:num>
  <w:num w:numId="20">
    <w:abstractNumId w:val="41"/>
  </w:num>
  <w:num w:numId="21">
    <w:abstractNumId w:val="14"/>
  </w:num>
  <w:num w:numId="22">
    <w:abstractNumId w:val="25"/>
  </w:num>
  <w:num w:numId="23">
    <w:abstractNumId w:val="43"/>
  </w:num>
  <w:num w:numId="24">
    <w:abstractNumId w:val="17"/>
  </w:num>
  <w:num w:numId="25">
    <w:abstractNumId w:val="6"/>
  </w:num>
  <w:num w:numId="26">
    <w:abstractNumId w:val="13"/>
  </w:num>
  <w:num w:numId="27">
    <w:abstractNumId w:val="4"/>
  </w:num>
  <w:num w:numId="28">
    <w:abstractNumId w:val="39"/>
  </w:num>
  <w:num w:numId="29">
    <w:abstractNumId w:val="0"/>
  </w:num>
  <w:num w:numId="30">
    <w:abstractNumId w:val="30"/>
  </w:num>
  <w:num w:numId="31">
    <w:abstractNumId w:val="11"/>
  </w:num>
  <w:num w:numId="32">
    <w:abstractNumId w:val="7"/>
  </w:num>
  <w:num w:numId="33">
    <w:abstractNumId w:val="21"/>
  </w:num>
  <w:num w:numId="34">
    <w:abstractNumId w:val="29"/>
  </w:num>
  <w:num w:numId="35">
    <w:abstractNumId w:val="28"/>
  </w:num>
  <w:num w:numId="36">
    <w:abstractNumId w:val="19"/>
  </w:num>
  <w:num w:numId="37">
    <w:abstractNumId w:val="32"/>
  </w:num>
  <w:num w:numId="38">
    <w:abstractNumId w:val="15"/>
  </w:num>
  <w:num w:numId="39">
    <w:abstractNumId w:val="18"/>
  </w:num>
  <w:num w:numId="40">
    <w:abstractNumId w:val="2"/>
  </w:num>
  <w:num w:numId="41">
    <w:abstractNumId w:val="27"/>
  </w:num>
  <w:num w:numId="42">
    <w:abstractNumId w:val="16"/>
  </w:num>
  <w:num w:numId="43">
    <w:abstractNumId w:val="9"/>
  </w:num>
  <w:num w:numId="44">
    <w:abstractNumId w:val="42"/>
  </w:num>
  <w:num w:numId="45">
    <w:abstractNumId w:val="40"/>
  </w:num>
  <w:num w:numId="46">
    <w:abstractNumId w:val="45"/>
  </w:num>
  <w:num w:numId="47">
    <w:abstractNumId w:val="3"/>
  </w:num>
  <w:num w:numId="48">
    <w:abstractNumId w:val="35"/>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rawingGridVerticalSpacing w:val="299"/>
  <w:displayHorizontalDrawingGridEvery w:val="2"/>
  <w:characterSpacingControl w:val="doNotCompress"/>
  <w:compat/>
  <w:rsids>
    <w:rsidRoot w:val="00AC128E"/>
    <w:rsid w:val="000D3BBD"/>
    <w:rsid w:val="00142C54"/>
    <w:rsid w:val="0015641A"/>
    <w:rsid w:val="00206623"/>
    <w:rsid w:val="00237BDB"/>
    <w:rsid w:val="00291EC0"/>
    <w:rsid w:val="002D76C5"/>
    <w:rsid w:val="00364CBA"/>
    <w:rsid w:val="003C4D5C"/>
    <w:rsid w:val="005162CA"/>
    <w:rsid w:val="00560585"/>
    <w:rsid w:val="00671979"/>
    <w:rsid w:val="0069393E"/>
    <w:rsid w:val="006C5F2C"/>
    <w:rsid w:val="0072014E"/>
    <w:rsid w:val="00724796"/>
    <w:rsid w:val="007B4200"/>
    <w:rsid w:val="007D47B3"/>
    <w:rsid w:val="009923D3"/>
    <w:rsid w:val="00993640"/>
    <w:rsid w:val="009C1742"/>
    <w:rsid w:val="00AA2F9A"/>
    <w:rsid w:val="00AC128E"/>
    <w:rsid w:val="00B00BE9"/>
    <w:rsid w:val="00B729BD"/>
    <w:rsid w:val="00BD506B"/>
    <w:rsid w:val="00BD6E31"/>
    <w:rsid w:val="00BD7A53"/>
    <w:rsid w:val="00C80E74"/>
    <w:rsid w:val="00DE4BA3"/>
    <w:rsid w:val="00ED2683"/>
    <w:rsid w:val="00EF0CB9"/>
    <w:rsid w:val="00F430BF"/>
    <w:rsid w:val="00FB75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6C5"/>
  </w:style>
  <w:style w:type="paragraph" w:styleId="1">
    <w:name w:val="heading 1"/>
    <w:basedOn w:val="a"/>
    <w:next w:val="a"/>
    <w:link w:val="10"/>
    <w:uiPriority w:val="9"/>
    <w:qFormat/>
    <w:rsid w:val="009923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128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C128E"/>
    <w:rPr>
      <w:rFonts w:ascii="Tahoma" w:hAnsi="Tahoma" w:cs="Tahoma"/>
      <w:sz w:val="16"/>
      <w:szCs w:val="16"/>
    </w:rPr>
  </w:style>
  <w:style w:type="character" w:customStyle="1" w:styleId="10">
    <w:name w:val="Заголовок 1 Знак"/>
    <w:basedOn w:val="a0"/>
    <w:link w:val="1"/>
    <w:uiPriority w:val="9"/>
    <w:rsid w:val="009923D3"/>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9923D3"/>
    <w:pPr>
      <w:outlineLvl w:val="9"/>
    </w:pPr>
  </w:style>
  <w:style w:type="paragraph" w:styleId="11">
    <w:name w:val="toc 1"/>
    <w:basedOn w:val="a"/>
    <w:next w:val="a"/>
    <w:autoRedefine/>
    <w:uiPriority w:val="39"/>
    <w:unhideWhenUsed/>
    <w:rsid w:val="009923D3"/>
    <w:pPr>
      <w:spacing w:after="100"/>
    </w:pPr>
  </w:style>
  <w:style w:type="paragraph" w:styleId="2">
    <w:name w:val="toc 2"/>
    <w:basedOn w:val="a"/>
    <w:next w:val="a"/>
    <w:autoRedefine/>
    <w:uiPriority w:val="39"/>
    <w:unhideWhenUsed/>
    <w:rsid w:val="009923D3"/>
    <w:pPr>
      <w:spacing w:after="100"/>
      <w:ind w:left="220"/>
    </w:pPr>
  </w:style>
  <w:style w:type="character" w:styleId="a6">
    <w:name w:val="Hyperlink"/>
    <w:basedOn w:val="a0"/>
    <w:uiPriority w:val="99"/>
    <w:unhideWhenUsed/>
    <w:rsid w:val="009923D3"/>
    <w:rPr>
      <w:color w:val="0000FF" w:themeColor="hyperlink"/>
      <w:u w:val="single"/>
    </w:rPr>
  </w:style>
  <w:style w:type="paragraph" w:styleId="a7">
    <w:name w:val="List Paragraph"/>
    <w:basedOn w:val="a"/>
    <w:uiPriority w:val="34"/>
    <w:qFormat/>
    <w:rsid w:val="00291EC0"/>
    <w:pPr>
      <w:ind w:left="720"/>
      <w:contextualSpacing/>
    </w:pPr>
  </w:style>
  <w:style w:type="paragraph" w:styleId="a8">
    <w:name w:val="caption"/>
    <w:basedOn w:val="a"/>
    <w:next w:val="a"/>
    <w:uiPriority w:val="35"/>
    <w:unhideWhenUsed/>
    <w:qFormat/>
    <w:rsid w:val="0099364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21350)"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javascript:void(9719)"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etobr-expo.ru/ru/articles/2016/tehnologicheskaya-osnastka-na-predpriyatiyah/"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javascript:void(9773)" TargetMode="External"/><Relationship Id="rId14" Type="http://schemas.openxmlformats.org/officeDocument/2006/relationships/hyperlink" Target="https://ohranatruda.ru/ot_biblio/norma/39110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4E962-A38A-44F3-AD80-69F938CE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9826</Words>
  <Characters>56011</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secretary</cp:lastModifiedBy>
  <cp:revision>17</cp:revision>
  <dcterms:created xsi:type="dcterms:W3CDTF">2019-03-04T07:11:00Z</dcterms:created>
  <dcterms:modified xsi:type="dcterms:W3CDTF">2019-03-25T09:46:00Z</dcterms:modified>
</cp:coreProperties>
</file>