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4"/>
        <w:gridCol w:w="5629"/>
      </w:tblGrid>
      <w:tr w:rsidR="00CB1441" w:rsidRPr="00CB1441" w:rsidTr="00CB1441">
        <w:tc>
          <w:tcPr>
            <w:tcW w:w="44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94. </w:t>
            </w:r>
            <w:r w:rsidRPr="00CB1441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Технологическая оснастка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Оснастки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D. </w:t>
            </w:r>
            <w:r>
              <w:rPr>
                <w:rFonts w:ascii="Arial" w:eastAsia="Times New Roman" w:hAnsi="Arial" w:cs="Arial"/>
                <w:noProof/>
                <w:color w:val="2D2D2D"/>
                <w:spacing w:val="2"/>
                <w:sz w:val="21"/>
                <w:szCs w:val="21"/>
                <w:lang w:eastAsia="ru-RU"/>
              </w:rPr>
              <w:drawing>
                <wp:inline distT="0" distB="0" distL="0" distR="0">
                  <wp:extent cx="641350" cy="178435"/>
                  <wp:effectExtent l="0" t="0" r="6350" b="0"/>
                  <wp:docPr id="1" name="Рисунок 1" descr="ГОСТ 3.1109-82 Единая система технологической документации (ЕСТД). Термины и определения основных понятий (с Изменением N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ОСТ 3.1109-82 Единая система технологической документации (ЕСТД). Термины и определения основных понятий (с Изменением N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E. </w:t>
            </w:r>
            <w:proofErr w:type="spell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Tooling</w:t>
            </w:r>
            <w:proofErr w:type="spellEnd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F. </w:t>
            </w:r>
            <w:proofErr w:type="spell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Outillage</w:t>
            </w:r>
            <w:proofErr w:type="spellEnd"/>
          </w:p>
        </w:tc>
        <w:tc>
          <w:tcPr>
            <w:tcW w:w="7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Средства технологического оснащения, дополняющие технологическое оборудование для выполнения определенной части технологического процесса.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Примечание. </w:t>
            </w:r>
            <w:proofErr w:type="gram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Примерами технологической оснастки являются режущий инструмент, штампы, приспособления, калибры, пресс-формы, модели, литейные формы, стержневые ящики и т.д.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proofErr w:type="gramEnd"/>
          </w:p>
        </w:tc>
      </w:tr>
      <w:tr w:rsidR="00CB1441" w:rsidRPr="00CB1441" w:rsidTr="00CB1441">
        <w:tc>
          <w:tcPr>
            <w:tcW w:w="44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95. </w:t>
            </w:r>
            <w:r w:rsidRPr="00CB1441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Приспособление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D. </w:t>
            </w:r>
            <w:proofErr w:type="spell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Vorrichtung</w:t>
            </w:r>
            <w:proofErr w:type="spellEnd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E. </w:t>
            </w:r>
            <w:proofErr w:type="spell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Fixture</w:t>
            </w:r>
            <w:proofErr w:type="spellEnd"/>
          </w:p>
        </w:tc>
        <w:tc>
          <w:tcPr>
            <w:tcW w:w="7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Технологическая оснастка, предназначенная для установки или направления предмета труда или инструмента при выполнении технологической операции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CB1441" w:rsidRPr="00CB1441" w:rsidTr="00CB1441">
        <w:tc>
          <w:tcPr>
            <w:tcW w:w="44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96. </w:t>
            </w:r>
            <w:r w:rsidRPr="00CB1441">
              <w:rPr>
                <w:rFonts w:ascii="Arial" w:eastAsia="Times New Roman" w:hAnsi="Arial" w:cs="Arial"/>
                <w:b/>
                <w:bCs/>
                <w:color w:val="2D2D2D"/>
                <w:spacing w:val="2"/>
                <w:sz w:val="21"/>
                <w:szCs w:val="21"/>
                <w:lang w:eastAsia="ru-RU"/>
              </w:rPr>
              <w:t>Инструмент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D. </w:t>
            </w:r>
            <w:proofErr w:type="spell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Werkzeug</w:t>
            </w:r>
            <w:proofErr w:type="spellEnd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 xml:space="preserve">E. </w:t>
            </w:r>
            <w:proofErr w:type="spellStart"/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Tool</w:t>
            </w:r>
            <w:proofErr w:type="spellEnd"/>
          </w:p>
        </w:tc>
        <w:tc>
          <w:tcPr>
            <w:tcW w:w="7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Технологическая оснастка, предназначенная для воздействия на предмет труда с целью изменения его состояния.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  <w:t>Примечание. Состояние предмета труда определяется при помощи меры и (или) измерительного прибора </w:t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CB1441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</w:p>
        </w:tc>
      </w:tr>
      <w:tr w:rsidR="00CB1441" w:rsidRPr="00CB1441" w:rsidTr="00CB1441">
        <w:tc>
          <w:tcPr>
            <w:tcW w:w="11458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B1441" w:rsidRPr="00CB1441" w:rsidRDefault="00CB1441" w:rsidP="00CB1441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</w:tr>
    </w:tbl>
    <w:p w:rsidR="00634D80" w:rsidRDefault="00053038"/>
    <w:p w:rsidR="00CB1441" w:rsidRDefault="00CB1441"/>
    <w:p w:rsidR="00CB1441" w:rsidRPr="00CB1441" w:rsidRDefault="00CB1441" w:rsidP="00CB14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b/>
          <w:bCs/>
          <w:color w:val="4B4B4B"/>
          <w:sz w:val="24"/>
          <w:szCs w:val="24"/>
          <w:bdr w:val="none" w:sz="0" w:space="0" w:color="auto" w:frame="1"/>
          <w:lang w:eastAsia="ru-RU"/>
        </w:rPr>
        <w:t>Технологическая оснастка</w:t>
      </w: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 – это категории оборудования, целью которых является дополнение основного технического парка. К ним могут относиться разнотипные приспособления, измерительные приборы и режущий инструментарий.</w:t>
      </w:r>
    </w:p>
    <w:p w:rsidR="00CB1441" w:rsidRPr="00CB1441" w:rsidRDefault="00CB1441" w:rsidP="00CB14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  <w:bdr w:val="none" w:sz="0" w:space="0" w:color="auto" w:frame="1"/>
          <w:lang w:eastAsia="ru-RU"/>
        </w:rPr>
        <w:t>Типология технической оснастки:</w:t>
      </w:r>
    </w:p>
    <w:p w:rsidR="00CB1441" w:rsidRPr="00CB1441" w:rsidRDefault="00CB1441" w:rsidP="00CB144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модели и штампы;</w:t>
      </w:r>
    </w:p>
    <w:p w:rsidR="00CB1441" w:rsidRPr="00CB1441" w:rsidRDefault="00CB1441" w:rsidP="00CB144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вспомогательный инструментарий и измерительные приборы;</w:t>
      </w:r>
    </w:p>
    <w:p w:rsidR="00CB1441" w:rsidRPr="00CB1441" w:rsidRDefault="00CB1441" w:rsidP="00CB144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приспособления и пресс-формы;</w:t>
      </w:r>
    </w:p>
    <w:p w:rsidR="00CB1441" w:rsidRPr="00CB1441" w:rsidRDefault="00CB1441" w:rsidP="00CB144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режущие инструменты.</w:t>
      </w:r>
    </w:p>
    <w:p w:rsidR="00CB1441" w:rsidRPr="00CB1441" w:rsidRDefault="00CB1441" w:rsidP="00CB1441">
      <w:pPr>
        <w:shd w:val="clear" w:color="auto" w:fill="FFFFFF"/>
        <w:spacing w:after="312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Большие производственные предприятия в своей работе могут применять несколько тысяч позиций такого оборудования.</w:t>
      </w:r>
    </w:p>
    <w:p w:rsidR="00CB1441" w:rsidRPr="00CB1441" w:rsidRDefault="00CB1441" w:rsidP="00CB14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  <w:bdr w:val="none" w:sz="0" w:space="0" w:color="auto" w:frame="1"/>
          <w:lang w:eastAsia="ru-RU"/>
        </w:rPr>
        <w:t>Классификация технологической оснастки:</w:t>
      </w:r>
    </w:p>
    <w:p w:rsidR="00CB1441" w:rsidRPr="00CB1441" w:rsidRDefault="00CB1441" w:rsidP="00CB144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 характеру использования: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стандартный инструментарий общего пользования и назначения;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оснащение для выполнения строго определенных операций и задач;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специализированный инструмент, которым выполняется только конкретная задача по обработке детали.</w:t>
      </w:r>
    </w:p>
    <w:p w:rsidR="00CB1441" w:rsidRPr="00CB1441" w:rsidRDefault="00CB1441" w:rsidP="00CB144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 области назначения: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основной инструмент;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вспомогательный.</w:t>
      </w:r>
    </w:p>
    <w:p w:rsidR="00CB1441" w:rsidRPr="00CB1441" w:rsidRDefault="00CB1441" w:rsidP="00CB144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 частоте использования и эксплуатационному сроку: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инструмент малого периода применения;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относительно длительного срока службы (пресс-формы и штампы);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инструментарий, который изготавливается впервые для производства нового вида продукции и освоения новейших технологий.</w:t>
      </w:r>
    </w:p>
    <w:p w:rsidR="00CB1441" w:rsidRPr="00CB1441" w:rsidRDefault="00CB1441" w:rsidP="00CB144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 целевому назначению: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станки;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приспособления специального типа для закрепления режущих элементов;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контрольно-измерительные приборы;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инструментарий, который используется для захвата и перемещения, тех заготовок, которые будут обрабатываться;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приспособления для сборки.</w:t>
      </w:r>
    </w:p>
    <w:p w:rsidR="00CB1441" w:rsidRPr="00CB1441" w:rsidRDefault="00CB1441" w:rsidP="00CB144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 исполняемым функциям: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установочного типа;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зажимного вида;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силовые приводы;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компоненты, задача которых направлять режущий инструмент;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детали крепежа.</w:t>
      </w:r>
    </w:p>
    <w:p w:rsidR="00CB1441" w:rsidRPr="00CB1441" w:rsidRDefault="00CB1441" w:rsidP="00CB144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 степени автоматизации: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ручные;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механизированные;</w:t>
      </w:r>
    </w:p>
    <w:p w:rsidR="00CB1441" w:rsidRPr="00CB1441" w:rsidRDefault="00CB1441" w:rsidP="00CB1441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полуавтоматические и автоматические.</w:t>
      </w:r>
    </w:p>
    <w:p w:rsidR="00CB1441" w:rsidRPr="00CB1441" w:rsidRDefault="00CB1441" w:rsidP="00CB1441">
      <w:pPr>
        <w:shd w:val="clear" w:color="auto" w:fill="FFFFFF"/>
        <w:spacing w:after="312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Использование технологической оснастки повышает производительность и эффективность труда в машиностроительной отрасли, а также задает вектор будущему выпуску необходимой продукции и ускоряет темпы изготовления. Кроме этого, такое оборудование значительно упрощает специальные осмотры и обслуживание основного парка инструментов. Оснастка позволяет также снизить производительный цикл.</w:t>
      </w:r>
    </w:p>
    <w:p w:rsidR="00CB1441" w:rsidRPr="00CB1441" w:rsidRDefault="00CB1441" w:rsidP="00CB1441">
      <w:pPr>
        <w:shd w:val="clear" w:color="auto" w:fill="FFFFFF"/>
        <w:spacing w:before="30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F68233"/>
          <w:sz w:val="36"/>
          <w:szCs w:val="36"/>
          <w:lang w:eastAsia="ru-RU"/>
        </w:rPr>
      </w:pPr>
      <w:r w:rsidRPr="00CB1441">
        <w:rPr>
          <w:rFonts w:ascii="Arial" w:eastAsia="Times New Roman" w:hAnsi="Arial" w:cs="Arial"/>
          <w:b/>
          <w:bCs/>
          <w:color w:val="F68233"/>
          <w:sz w:val="36"/>
          <w:szCs w:val="36"/>
          <w:lang w:eastAsia="ru-RU"/>
        </w:rPr>
        <w:t>Технологическая оснастка рабочего места</w:t>
      </w:r>
    </w:p>
    <w:p w:rsidR="00CB1441" w:rsidRPr="00CB1441" w:rsidRDefault="00CB1441" w:rsidP="00CB1441">
      <w:pPr>
        <w:shd w:val="clear" w:color="auto" w:fill="FFFFFF"/>
        <w:spacing w:after="312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В организацию рабочих мест входят три основных категории: планирование, оснащение и обслуживание. На каждом участке производства обязательно должно иметься всё необходимое оборудование, позволяющее эффективно и качественно выполнять все запланированные работы. Также оно обязано обеспечить безопасность и комфорт во время выполнения различных технологических операций, освободить персонал от тяжёлого физического труда и легко управлять самим оборудованием. Точно такие же требования предъявляются и к технологической оснастке. Данные средства обязательного технологического оснащения рабочего места дают возможность операторам качественно и эффективно выполнять свою работу. Виды и количество данного оборудования определяются исходя из самих карт техпроцесса. Они обязаны соответствовать характеру всех выполняемых работ на конкретном участке и давать возможность максимально полно использовать все имеющиеся технологические возможности оборудования.</w:t>
      </w:r>
    </w:p>
    <w:p w:rsidR="00CB1441" w:rsidRPr="00CB1441" w:rsidRDefault="00CB1441" w:rsidP="00CB1441">
      <w:pPr>
        <w:shd w:val="clear" w:color="auto" w:fill="FFFFFF"/>
        <w:spacing w:after="312" w:line="240" w:lineRule="auto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Кроме всего этого технологическая оснастка рабочего места должна быть удобной для пользования, гарантировать минимальные затраты времени во время её установки и быть безопасной для всего рабочего персонала. К такой оснастке в машиностроении относится:</w:t>
      </w:r>
    </w:p>
    <w:p w:rsidR="00CB1441" w:rsidRPr="00CB1441" w:rsidRDefault="00CB1441" w:rsidP="00CB144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различные наборы инструментов;</w:t>
      </w:r>
    </w:p>
    <w:p w:rsidR="00CB1441" w:rsidRPr="00CB1441" w:rsidRDefault="00CB1441" w:rsidP="00CB144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lastRenderedPageBreak/>
        <w:t>приспособления для закрепления и установки заготовок;</w:t>
      </w:r>
    </w:p>
    <w:p w:rsidR="00CB1441" w:rsidRPr="00CB1441" w:rsidRDefault="00CB1441" w:rsidP="00CB144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средства контроля и измерения;</w:t>
      </w:r>
    </w:p>
    <w:p w:rsidR="00CB1441" w:rsidRPr="00CB1441" w:rsidRDefault="00CB1441" w:rsidP="00CB144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режущий инструмент;</w:t>
      </w:r>
    </w:p>
    <w:p w:rsidR="00CB1441" w:rsidRPr="00CB1441" w:rsidRDefault="00CB1441" w:rsidP="00CB144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B4B4B"/>
          <w:sz w:val="24"/>
          <w:szCs w:val="24"/>
          <w:lang w:eastAsia="ru-RU"/>
        </w:rPr>
      </w:pPr>
      <w:r w:rsidRPr="00CB1441">
        <w:rPr>
          <w:rFonts w:ascii="Arial" w:eastAsia="Times New Roman" w:hAnsi="Arial" w:cs="Arial"/>
          <w:color w:val="4B4B4B"/>
          <w:sz w:val="24"/>
          <w:szCs w:val="24"/>
          <w:lang w:eastAsia="ru-RU"/>
        </w:rPr>
        <w:t>техническая, справочная и учётная документация.</w:t>
      </w:r>
    </w:p>
    <w:p w:rsidR="00CB1441" w:rsidRDefault="00CB1441" w:rsidP="00CB1441">
      <w:pPr>
        <w:pStyle w:val="2"/>
        <w:shd w:val="clear" w:color="auto" w:fill="FFFFFF"/>
        <w:spacing w:before="300" w:beforeAutospacing="0" w:after="300" w:afterAutospacing="0" w:line="450" w:lineRule="atLeast"/>
        <w:textAlignment w:val="baseline"/>
        <w:rPr>
          <w:rFonts w:ascii="Arial" w:hAnsi="Arial" w:cs="Arial"/>
          <w:color w:val="F68233"/>
        </w:rPr>
      </w:pPr>
      <w:r>
        <w:rPr>
          <w:rFonts w:ascii="Arial" w:hAnsi="Arial" w:cs="Arial"/>
          <w:color w:val="F68233"/>
        </w:rPr>
        <w:t>Технологическая оснастка токарных станков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Данное оснащение играет очень значимую роль в работе любого предприятия, занимающегося обработкой металла. И это совсем без преувеличения. Ведь в нынешнее время в данной отрасли присутствует просто огромнейшее количество универсальных приспособлений (несколько миллионов) самого различного предназначения. Для того чтобы изготовить одну деталь, в среднем применяется около десяти таких приспособлений.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Технологическая оснастка токарного станка позволяет существенно улучшить качество производимых компанией деталей и производительность труда. Самой популярной оснасткой для станков данного типа является: токарный патрон, различные втулки, резцедержатель, клинковые механизмы, тиски, фрезерные приспособления для токарного станка, режущий инструмент, разные вспомогательные изделия и многое другое.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Благодаря данной оснастке удаётся выполнить токарную обработку изделий безопасно, с высоким уровнем точности и производительности. В связи с тем, что во время таких работ самой детали нужно придать вращение при её надёжной фиксации для осуществления точения в различных скоростных режимах, необходимо применять типоразмеры оснастки и различные приспособления.</w:t>
      </w:r>
    </w:p>
    <w:p w:rsidR="00CB1441" w:rsidRDefault="00CB1441" w:rsidP="00CB1441">
      <w:pPr>
        <w:pStyle w:val="2"/>
        <w:shd w:val="clear" w:color="auto" w:fill="FFFFFF"/>
        <w:spacing w:before="300" w:beforeAutospacing="0" w:after="300" w:afterAutospacing="0" w:line="450" w:lineRule="atLeast"/>
        <w:textAlignment w:val="baseline"/>
        <w:rPr>
          <w:rFonts w:ascii="Arial" w:hAnsi="Arial" w:cs="Arial"/>
          <w:color w:val="F68233"/>
        </w:rPr>
      </w:pPr>
      <w:r>
        <w:rPr>
          <w:rFonts w:ascii="Arial" w:hAnsi="Arial" w:cs="Arial"/>
          <w:color w:val="F68233"/>
        </w:rPr>
        <w:t>Технологическая оснастка для станков с ЧПУ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К данному оборудованию на металлообрабатывающих производствах предъявляются особые требования. Относится это к высокому уровню точности изготовления продукции по сравнению с обычными станками. На станках с ЧПУ программирование всех перемещений задаётся чётко в координатах самого оборудования. В результате этого возникает необходимость в точной установке самого инструмента и заготовки в приспособлении. В самом цикле обработки довольно много времени тратится на то, чтобы выполнить переустановку детали. Именно поэтому нужно использовать специальную быстрозажимную технологическую оснастку, которая оснащается пневматическим и гидравлическим приводом. Также, чтобы минимизировать время технологической подготовки, следует применять унифицированные приспособления либо же их компоновку.</w:t>
      </w:r>
    </w:p>
    <w:p w:rsidR="00CB1441" w:rsidRDefault="00CB1441" w:rsidP="00CB1441">
      <w:pPr>
        <w:pStyle w:val="2"/>
        <w:shd w:val="clear" w:color="auto" w:fill="FFFFFF"/>
        <w:spacing w:before="300" w:beforeAutospacing="0" w:after="300" w:afterAutospacing="0" w:line="450" w:lineRule="atLeast"/>
        <w:textAlignment w:val="baseline"/>
        <w:rPr>
          <w:rFonts w:ascii="Arial" w:hAnsi="Arial" w:cs="Arial"/>
          <w:color w:val="F68233"/>
        </w:rPr>
      </w:pPr>
      <w:r>
        <w:rPr>
          <w:rFonts w:ascii="Arial" w:hAnsi="Arial" w:cs="Arial"/>
          <w:color w:val="F68233"/>
        </w:rPr>
        <w:t>Литейная технологическая оснастка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Для того чтобы изготовить различные литейные формы, необходимо использовать специально предназначенные приспособления, применяемые на предприятии в различных технологических процессах отливки. Часть такой литейной оснастки, необходимой для формирования литейной формы, составляет формовочный комплект. Сюда входят </w:t>
      </w:r>
      <w:proofErr w:type="spellStart"/>
      <w:r>
        <w:rPr>
          <w:rFonts w:ascii="Arial" w:hAnsi="Arial" w:cs="Arial"/>
          <w:color w:val="4B4B4B"/>
        </w:rPr>
        <w:t>подмодельные</w:t>
      </w:r>
      <w:proofErr w:type="spellEnd"/>
      <w:r>
        <w:rPr>
          <w:rFonts w:ascii="Arial" w:hAnsi="Arial" w:cs="Arial"/>
          <w:color w:val="4B4B4B"/>
        </w:rPr>
        <w:t xml:space="preserve"> плиты, модели, опоки, стержневые ящики и многое другое. Данные модели представляют собой </w:t>
      </w:r>
      <w:r>
        <w:rPr>
          <w:rFonts w:ascii="Arial" w:hAnsi="Arial" w:cs="Arial"/>
          <w:color w:val="4B4B4B"/>
        </w:rPr>
        <w:lastRenderedPageBreak/>
        <w:t>универсальные приспособления, которые предназначаются для того, чтобы из формовочной смеси получить отпечатки полости, соответствующие наружной конфигурации самой отливки. Все её отверстия и контуры формируются при помощи стержней, которые монтируются в самих формах во время их сборки.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Металлические модели обладают большей долговечностью, высоким уровнем точности, а также чистой рабочей поверхностью. В большинстве случаев их изготавливают из алюминия, который обладает низкой плотностью, не окисляется и отлично режется.</w:t>
      </w:r>
    </w:p>
    <w:p w:rsidR="00CB1441" w:rsidRDefault="00CB1441" w:rsidP="00CB1441">
      <w:pPr>
        <w:pStyle w:val="a5"/>
        <w:shd w:val="clear" w:color="auto" w:fill="FFFFFF"/>
        <w:spacing w:before="0" w:beforeAutospacing="0" w:after="312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Опоки представляют собой довольно прочные металлические рамы любой формы. Предназначаются они для изготовления литейных </w:t>
      </w:r>
      <w:proofErr w:type="spellStart"/>
      <w:r>
        <w:rPr>
          <w:rFonts w:ascii="Arial" w:hAnsi="Arial" w:cs="Arial"/>
          <w:color w:val="4B4B4B"/>
        </w:rPr>
        <w:t>полуформ</w:t>
      </w:r>
      <w:proofErr w:type="spellEnd"/>
      <w:r>
        <w:rPr>
          <w:rFonts w:ascii="Arial" w:hAnsi="Arial" w:cs="Arial"/>
          <w:color w:val="4B4B4B"/>
        </w:rPr>
        <w:t xml:space="preserve"> из формовочных смесей. Чаще всего их производят из стали, серого чугуна и алюминиевых сплавов. Также они могут быть сварными, литыми либо же сборными из отдельных литых частей. Стенки данной конструкции делают с небольшими отверстиями. Это позволяет снизить её вес, удалить лишние газы и улучшить скрепление формовочной смеси с самой опокой. Соединение данной конструкции осуществляется при помощи специально предназначенных штырей, а также центрирующих отверстий, расположенных в приливах.</w:t>
      </w:r>
    </w:p>
    <w:p w:rsidR="00CB1441" w:rsidRDefault="00CB1441">
      <w:bookmarkStart w:id="0" w:name="_GoBack"/>
      <w:bookmarkEnd w:id="0"/>
    </w:p>
    <w:sectPr w:rsidR="00CB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7C4"/>
    <w:multiLevelType w:val="multilevel"/>
    <w:tmpl w:val="27C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01C31"/>
    <w:multiLevelType w:val="multilevel"/>
    <w:tmpl w:val="7C46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05471"/>
    <w:multiLevelType w:val="multilevel"/>
    <w:tmpl w:val="528C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41"/>
    <w:rsid w:val="00053038"/>
    <w:rsid w:val="002B6F55"/>
    <w:rsid w:val="004A1755"/>
    <w:rsid w:val="00CB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1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C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1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44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B144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B14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1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1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C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1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44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B144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B14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1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84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585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1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2017-12-16T08:00:00Z</dcterms:created>
  <dcterms:modified xsi:type="dcterms:W3CDTF">2017-12-16T18:36:00Z</dcterms:modified>
</cp:coreProperties>
</file>