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SECUREBANK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Audit de Sécurité Applicatif — Pré-conformité PCI-DSS</w:t>
      </w:r>
    </w:p>
    <w:p>
      <w:pPr>
        <w:pBdr>
          <w:top w:val="single" w:color="2E75B6" w:sz="6"/>
          <w:bottom w:val="single" w:color="2E75B6" w:sz="6"/>
        </w:pBdr>
        <w:spacing w:after="80" w:before="6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PHASE 2 — PLAN DE RECONNAISSANCE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PLAN DE RECONNAISSANCE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Prestataire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SecureOps Consulting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SecureBank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Reconnaissance — 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Juin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CONFIDENTIEL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Objectifs de la Phase de Reconnaissance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phase de reconnaissance constitue le socle de tout audit de sécurité rigoureux. Elle vise à cartographier exhaustivement la surface d'attaque avant tout test d'exploitation.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 objectifs spécifiques de cette phase sont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Identifier l'ensemble des services exposés sur le périmètre défini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Recenser les ports ouverts et les technologies employées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Repérer les versions logicielles et les vecteurs d'attaque potentiels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Documenter l'architecture applicative pour guider les phases suivantes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Constituer une base de preuves horodatées pour le rapport final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Périmètre de Reconnaissance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Cibles identifiées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tableau suivant récapitule l'ensemble des cibles incluses dans le périmètre de la mission 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2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Vecteurs à tester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Juice 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3000/TCP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Angular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SQLi, XSS, CSRF, IDOR, JWT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Vulhub SSRF (GeoServer)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8080/TCP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GeoServer / Java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CVE-2024-36401 — SSRF 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Vulhub XXE (PHP)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80/TCP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/ XML Parser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CVE-2012-0831 — XXE Injection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Vulhub Auth Bypass (Next.js)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3001/TCP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/ Middleware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CVE-2025-29927 — Auth Bypass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Hack-Oeil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CTF Platform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SQLi, XSS Réfléchi, IDOR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Hors périmètre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Hyperviseur VirtualBox et système hôte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Infrastructure réseau physique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Services externes non explicitement inclus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Tests actifs de déni de service (DoS)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Méthodologie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Approche retenue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L'audit est conduit en mode Boîte Grise (Grey Box). L'équipe dispose d'un accès légitime à l'environnement et d'informations générales sur l'architecture, sans pour autant avoir accès aux codes sources ni aux configurations internes.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reconnaissance s'articule en deux axes complémentaires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Reconnaissance passive — collecte d'informations sans interaction directe avec les cibles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Reconnaissance active — interaction directe avec les services pour identifier les technologies et versions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Référentiels appliqués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Référentiel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WSTG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 de tests — phases de reconnaissance et d'audit web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d'exécution des tests d'intrusion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des vulnérabilités applicatives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Exigences de sécurité applicables aux environnements de paiement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Outils de Reconnaissance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Cartographie réseau et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réseau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Découverte des ports ouverts, détection de services et versions (-sV -sC)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spécialisés pour HTTP, vulnérabilités connues, bannières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Whatweb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 des technologies web (CMS, framework, serveur)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Wappalyzer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navigateur pour détection des technologies front/back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/ HTTPie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Requêtes HTTP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 manuelle des en-têtes HTTP et réponses serveur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Analyse applicative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Suite 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HTTP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Interception et analyse du trafic applicatif, cartographie des endpoints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Gobuster / Dirsearch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Découverte de répertoires et fichiers cachés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web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automatique de mauvaises configurations et vulnérabilités connues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Firefox DevTools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front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 du code source, cookies, localStorage, requêtes réseau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Plan d'Action — Répartition par Analyste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Analyste Infra — Cartographie réseau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Responsable : Analyste Sécurité Infrastructure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200"/>
        <w:gridCol w:w="24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de découverte — tous les ports TCP sur les cibles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-sn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des hosts actifs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complet des ports avec détection de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-sV -sC -p-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Nmap XML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des versions et bannières 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+ cURL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des versions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Fingerprinting des technologies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Whatweb + Wappalyzer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 tech par cible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des en-têtes HTTP (sécurité, CORS, CSP)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-I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d'en-têtes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Analyste Web — Cartographie applicative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Responsable : Analyste Sécurité Web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200"/>
        <w:gridCol w:w="24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Cartographie des endpoints Juice Shop (routes Angular)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Suite + Navigateur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des URLs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Découverte des répertoires cachés et fichiers sensibles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Gobuster / Dirsearch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fuzzing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des mécanismes d'authentification (formulaires, JWT)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Suite + DevTools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 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Inventaire des paramètres et points d'entrée utilisateur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Suite Spider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Cartographie inputs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automatique Nikto sur Juice Shop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Nikto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Nikto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Audit Lead — Coordination &amp; Documentation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Responsable : Audit Lead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200"/>
        <w:gridCol w:w="24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Consolidation des résultats des deux analystes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VS Code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de synthèse reco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à jour du tableau de suivi des vulnérabilités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Tableur / Markdown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Tracker vulnérabilités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de la cohérence périmètre / résultats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de cadrage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 du stand-up et priorisation du sprint J3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sprint J3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Commandes de Référence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Nmap — Scan réseau complet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Découverte des hôtes actifs</w:t>
      </w:r>
      <w:r>
        <w:rPr>
          <w:rFonts w:ascii="Courier New" w:cs="Courier New" w:eastAsia="Courier New" w:hAnsi="Courier New"/>
          <w:color w:val="9CDCFE"/>
          <w:sz w:val="20"/>
          <w:szCs w:val="20"/>
        </w:rPr>
        <w:br/>
        <w:t xml:space="preserve">nmap -sn 192.168.X.0/24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br/>
        <w:t xml:space="preserve"># Scan complet avec détection de versions et scripts NSE</w:t>
      </w:r>
      <w:r>
        <w:rPr>
          <w:rFonts w:ascii="Courier New" w:cs="Courier New" w:eastAsia="Courier New" w:hAnsi="Courier New"/>
          <w:color w:val="9CDCFE"/>
          <w:sz w:val="20"/>
          <w:szCs w:val="20"/>
        </w:rPr>
        <w:br/>
        <w:t xml:space="preserve">nmap -sV -sC -p- -T4 -oX scan_securebank.xml &lt;IP_CIBLE&gt;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br/>
        <w:t xml:space="preserve"># Scan ciblé par application</w:t>
      </w:r>
      <w:r>
        <w:rPr>
          <w:rFonts w:ascii="Courier New" w:cs="Courier New" w:eastAsia="Courier New" w:hAnsi="Courier New"/>
          <w:color w:val="9CDCFE"/>
          <w:sz w:val="20"/>
          <w:szCs w:val="20"/>
        </w:rPr>
        <w:br/>
        <w:t xml:space="preserve">nmap -sV -p 3000,3001,8080,80 &lt;IP_CIBLE&gt;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Whatweb — Fingerprinting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Fingerprinting technologique complet</w:t>
      </w:r>
      <w:r>
        <w:rPr>
          <w:rFonts w:ascii="Courier New" w:cs="Courier New" w:eastAsia="Courier New" w:hAnsi="Courier New"/>
          <w:color w:val="9CDCFE"/>
          <w:sz w:val="20"/>
          <w:szCs w:val="20"/>
        </w:rPr>
        <w:br/>
        <w:t xml:space="preserve">whatweb -v http://&lt;IP&gt;:3000</w:t>
      </w:r>
      <w:r>
        <w:rPr>
          <w:rFonts w:ascii="Courier New" w:cs="Courier New" w:eastAsia="Courier New" w:hAnsi="Courier New"/>
          <w:color w:val="9CDCFE"/>
          <w:sz w:val="20"/>
          <w:szCs w:val="20"/>
        </w:rPr>
        <w:br/>
        <w:t xml:space="preserve">whatweb -v http://&lt;IP&gt;:8080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Burp Suite — Cartographie applicative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Configurer le proxy : 127.0.0.1:8080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t xml:space="preserve"># Naviguer manuellement sur Juice Shop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t xml:space="preserve"># Utiliser Target &gt; Site Map pour cartographier les routes</w:t>
      </w:r>
      <w:r>
        <w:rPr>
          <w:rFonts w:ascii="Courier New" w:cs="Courier New" w:eastAsia="Courier New" w:hAnsi="Courier New"/>
          <w:color w:val="9CDCFE"/>
          <w:sz w:val="20"/>
          <w:szCs w:val="20"/>
        </w:rPr>
        <w:br/>
        <w:t xml:space="preserve"># Activer le Spider / Crawl depuis Burp Pro ou 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Gobuster — Découverte de répertoires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gobuster dir -u http://&lt;IP&gt;:3000 \</w:t>
      </w:r>
      <w:r>
        <w:rPr>
          <w:rFonts w:ascii="Courier New" w:cs="Courier New" w:eastAsia="Courier New" w:hAnsi="Courier New"/>
          <w:color w:val="9CDCFE"/>
          <w:sz w:val="20"/>
          <w:szCs w:val="20"/>
        </w:rPr>
        <w:br/>
        <w:t xml:space="preserve">  -w /usr/share/wordlists/dirbuster/directory-list-2.3-medium.txt \</w:t>
      </w:r>
      <w:r>
        <w:rPr>
          <w:rFonts w:ascii="Courier New" w:cs="Courier New" w:eastAsia="Courier New" w:hAnsi="Courier New"/>
          <w:color w:val="9CDCFE"/>
          <w:sz w:val="20"/>
          <w:szCs w:val="20"/>
        </w:rPr>
        <w:br/>
        <w:t xml:space="preserve">  -x js,json,html,php -o gobuster_juiceshop.txt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cURL — Analyse des en-têtes HTTP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En-têtes de sécurité HTTP</w:t>
      </w:r>
      <w:r>
        <w:rPr>
          <w:rFonts w:ascii="Courier New" w:cs="Courier New" w:eastAsia="Courier New" w:hAnsi="Courier New"/>
          <w:color w:val="9CDCFE"/>
          <w:sz w:val="20"/>
          <w:szCs w:val="20"/>
        </w:rPr>
        <w:br/>
        <w:t xml:space="preserve">curl -I http://&lt;IP&gt;:3000</w:t>
      </w:r>
      <w:r>
        <w:rPr>
          <w:rFonts w:ascii="Courier New" w:cs="Courier New" w:eastAsia="Courier New" w:hAnsi="Courier New"/>
          <w:color w:val="9CDCFE"/>
          <w:sz w:val="20"/>
          <w:szCs w:val="20"/>
        </w:rPr>
        <w:br/>
        <w:t xml:space="preserve">curl -I http://&lt;IP&gt;:8080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br/>
        <w:t xml:space="preserve"># En-têtes à vérifier : X-Frame-Options, CSP, HSTS, X-XSS-Protection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Gabarit de Résultats — À Compléter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Tableau de synthèse des services découverts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tableau doit être complété par l'Analyste Infra à l'issue des scans 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800"/>
        <w:gridCol w:w="2000"/>
        <w:gridCol w:w="25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Hôte / 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[Port]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[Service]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[Version]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[Bannière / Info]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[Port]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[Service]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[Version]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[Bannière / Info]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[Port]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[Service]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[Version]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[Bannière / Info]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Tableau de synthèse des technologies identifiées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Juice Shop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[Ver.]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Vulhub SSRF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[Ver.]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Vulhub XXE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[Ver.]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Vulhub Auth Bypass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[Ver.]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Récapitulatif des en-têtes HTTP manquants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En-tête de sécurité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Juice Shop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GeoServer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[Présent/Absent]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[Présent/Absent]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[Présent/Absent]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[Présent/Absent]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[Présent/Absent]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[Présent/Absent]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[Présent/Absent]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[Présent/Absent]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[Présent/Absent]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[Présent/Absent]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Checklist de Validation — Phase Reconnaissance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Cocher chaque item une fois la tâche réalisée et documentée 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1500"/>
        <w:gridCol w:w="13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Nmap complet — tous les 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Analyste Infra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Fingerprinting technologique (Whatweb + Wappalyzer)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Analyste Infra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des en-têtes HTTP (cURL)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Analyste Infra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Cartographie des endpoints Juice Shop (Burp Suite)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Analyste Web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Découverte de répertoires (Gobuster / Dirsearch)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Analyste Web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du mécanisme JWT (Juice Shop)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Analyste Web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Nikto sur Juice Shop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Analyste Web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des captures dans /captures/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Lead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Consolidation des résultats — tableau de synthèse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Lead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Git du dossier 02-Reconnaissance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Lead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faire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Transition vers la Phase d'Audit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À l'issue de la phase de reconnaissance, l'équipe dispose de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 cartographie complète des services et technologies exposés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 liste priorisée des vecteurs d'attaque à explorer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dossier de captures horodatées comme preuves initiales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Ces éléments serviront de base directe pour la Phase 3 — Audit Web, qui consistera à exploiter les vulnérabilités identifiées sur chacune des cibles du périmètre.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suivante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 — Audit Web &amp; Exploitation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Cibles prioritaires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Juice Shop (SQLi, XSS, JWT, IDOR) — Vulhub SSRF, XXE, Auth Bypass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de passage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Phase 2 complétée à 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Responsable validation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Lead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Plan de Reconnaissance — v1.0 — Juin 2025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SECUREBANK — AUDIT DE SÉCURITÉ  |  PHASE 2 : RECONNAISSANCE</w:t>
    </w:r>
    <w:r>
      <w:rPr>
        <w:rFonts w:ascii="Arial" w:cs="Arial" w:eastAsia="Arial" w:hAnsi="Arial"/>
        <w:color w:val="AAAAAA"/>
        <w:sz w:val="18"/>
        <w:szCs w:val="18"/>
      </w:rPr>
      <w:t xml:space="preserve">    SecureOps Consulting —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2026-06-10T12:13:43.411Z</dcterms:created>
  <dcterms:modified xsi:type="dcterms:W3CDTF">2026-06-10T12:13:43.411Z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