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480" w:after="240"/>
        <w:jc w:val="center"/>
        <w:rPr/>
      </w:pPr>
      <w:r>
        <w:rPr/>
        <w:t>Tesi - Registrazioni e generazione linee di dialogo</w:t>
      </w:r>
    </w:p>
    <w:p>
      <w:pPr>
        <w:pStyle w:val="Titolo1"/>
        <w:rPr/>
      </w:pPr>
      <w:bookmarkStart w:id="0" w:name="protocollo"/>
      <w:r>
        <w:rPr/>
        <w:t>Protocollo</w:t>
      </w:r>
    </w:p>
    <w:p>
      <w:pPr>
        <w:pStyle w:val="Titolo2"/>
        <w:rPr/>
      </w:pPr>
      <w:bookmarkStart w:id="1" w:name="qual-è-lo-scopo"/>
      <w:r>
        <w:rPr/>
        <w:t>Qual è lo scopo?</w:t>
      </w:r>
    </w:p>
    <w:p>
      <w:pPr>
        <w:pStyle w:val="FirstParagraph"/>
        <w:rPr/>
      </w:pPr>
      <w:r>
        <w:rPr/>
        <w:t xml:space="preserve">Lo scopo di questo test, sarà la generazione di </w:t>
      </w:r>
      <w:r>
        <w:rPr>
          <w:i/>
          <w:iCs/>
        </w:rPr>
        <w:t>dialoghi realistici</w:t>
      </w:r>
      <w:r>
        <w:rPr/>
        <w:t xml:space="preserve"> tramite la composizione di </w:t>
      </w:r>
      <w:r>
        <w:rPr>
          <w:i/>
          <w:iCs/>
        </w:rPr>
        <w:t>più linee di dialogo</w:t>
      </w:r>
      <w:r>
        <w:rPr/>
        <w:t xml:space="preserve"> di </w:t>
      </w:r>
      <w:r>
        <w:rPr>
          <w:i/>
          <w:iCs/>
        </w:rPr>
        <w:t>più partecipanti</w:t>
      </w:r>
      <w:r>
        <w:rPr/>
        <w:t>. Per semplificare: verranno registrate una serie di domande e di risposte da ogni partecipante e queste domande e risposte verranno composte via software in un processo automatizzato per comporre dei dialoghi continui. Questi dialoghi costituiranno quindi un dataset che potrà essere usato in futuro per esempio per un test prossimo al LIM sulla riverberazione in realtà aumentata.</w:t>
      </w:r>
      <w:bookmarkEnd w:id="1"/>
    </w:p>
    <w:p>
      <w:pPr>
        <w:pStyle w:val="Titolo2"/>
        <w:rPr/>
      </w:pPr>
      <w:bookmarkStart w:id="2" w:name="come-avviene-il-test"/>
      <w:r>
        <w:rPr/>
        <w:t>Come avviene il test?</w:t>
      </w:r>
    </w:p>
    <w:p>
      <w:pPr>
        <w:pStyle w:val="Compact"/>
        <w:numPr>
          <w:ilvl w:val="0"/>
          <w:numId w:val="1"/>
        </w:numPr>
        <w:rPr/>
      </w:pPr>
      <w:r>
        <w:rPr/>
        <w:t xml:space="preserve">Verrà fatta una serie di registrazioni di </w:t>
      </w:r>
      <w:r>
        <w:rPr>
          <w:i/>
          <w:iCs/>
        </w:rPr>
        <w:t>domande</w:t>
      </w:r>
      <w:r>
        <w:rPr/>
        <w:t xml:space="preserve"> e </w:t>
      </w:r>
      <w:r>
        <w:rPr>
          <w:i/>
          <w:iCs/>
        </w:rPr>
        <w:t>risposte</w:t>
      </w:r>
    </w:p>
    <w:p>
      <w:pPr>
        <w:pStyle w:val="Compact"/>
        <w:numPr>
          <w:ilvl w:val="0"/>
          <w:numId w:val="1"/>
        </w:numPr>
        <w:rPr/>
      </w:pPr>
      <w:r>
        <w:rPr/>
        <w:t xml:space="preserve">gli </w:t>
      </w:r>
      <w:r>
        <w:rPr>
          <w:i/>
          <w:iCs/>
        </w:rPr>
        <w:t>argomenti</w:t>
      </w:r>
      <w:r>
        <w:rPr/>
        <w:t xml:space="preserve"> delle domande verranno forniti in anticipo per evitare scena muta, ma non verranno fornite le domande specifiche</w:t>
      </w:r>
    </w:p>
    <w:p>
      <w:pPr>
        <w:pStyle w:val="Compact"/>
        <w:numPr>
          <w:ilvl w:val="0"/>
          <w:numId w:val="1"/>
        </w:numPr>
        <w:rPr/>
      </w:pPr>
      <w:r>
        <w:rPr/>
        <w:t xml:space="preserve">la risposta deve essere il più </w:t>
      </w:r>
      <w:r>
        <w:rPr>
          <w:i/>
          <w:iCs/>
        </w:rPr>
        <w:t>naturale</w:t>
      </w:r>
      <w:r>
        <w:rPr/>
        <w:t xml:space="preserve"> possibile, non è importante la veridicità</w:t>
      </w:r>
    </w:p>
    <w:p>
      <w:pPr>
        <w:pStyle w:val="Compact"/>
        <w:numPr>
          <w:ilvl w:val="0"/>
          <w:numId w:val="1"/>
        </w:numPr>
        <w:rPr/>
      </w:pPr>
      <w:r>
        <w:rPr/>
        <w:t xml:space="preserve">Bisognerà posizionarsi a </w:t>
      </w:r>
      <w:r>
        <w:rPr>
          <w:b/>
          <w:bCs/>
        </w:rPr>
        <w:t>mezzo metro di distanza dal microfono</w:t>
      </w:r>
      <w:r>
        <w:rPr/>
        <w:t xml:space="preserve"> e con il viso diretto verso il microfono (l’operatore sarà posizionato dietro al microfono per aiutare a mantenere la corretta posizione).</w:t>
      </w:r>
    </w:p>
    <w:p>
      <w:pPr>
        <w:pStyle w:val="Compact"/>
        <w:numPr>
          <w:ilvl w:val="0"/>
          <w:numId w:val="1"/>
        </w:numPr>
        <w:rPr/>
      </w:pPr>
      <w:r>
        <w:rPr/>
        <w:t xml:space="preserve">Bisogna </w:t>
      </w:r>
      <w:r>
        <w:rPr>
          <w:b/>
          <w:bCs/>
        </w:rPr>
        <w:t>spegnere qualunque apparecchio</w:t>
      </w:r>
      <w:r>
        <w:rPr/>
        <w:t xml:space="preserve"> che possa provocare rumori non previsti e/o fonte di distrazione (cellulari, sveglie orologi, etc.). </w:t>
      </w:r>
    </w:p>
    <w:p>
      <w:pPr>
        <w:pStyle w:val="Titolo3"/>
        <w:rPr/>
      </w:pPr>
      <w:bookmarkStart w:id="3" w:name="inizialmente"/>
      <w:r>
        <w:rPr/>
        <w:t>Inizialmente:</w:t>
      </w:r>
    </w:p>
    <w:p>
      <w:pPr>
        <w:pStyle w:val="FirstParagraph"/>
        <w:rPr/>
      </w:pPr>
      <w:bookmarkStart w:id="4" w:name="inizialmente"/>
      <w:r>
        <w:rPr/>
        <w:t>dichiarare le seguenti informazioni a scopo di raccolta dati:</w:t>
      </w:r>
      <w:bookmarkEnd w:id="4"/>
    </w:p>
    <w:tbl>
      <w:tblPr>
        <w:tblW w:w="9358" w:type="dxa"/>
        <w:jc w:val="left"/>
        <w:tblInd w:w="108" w:type="dxa"/>
        <w:tblLayout w:type="fixed"/>
        <w:tblCellMar>
          <w:top w:w="0" w:type="dxa"/>
          <w:left w:w="108" w:type="dxa"/>
          <w:bottom w:w="0" w:type="dxa"/>
          <w:right w:w="108" w:type="dxa"/>
        </w:tblCellMar>
      </w:tblPr>
      <w:tblGrid>
        <w:gridCol w:w="2267"/>
        <w:gridCol w:w="1418"/>
        <w:gridCol w:w="1416"/>
        <w:gridCol w:w="1418"/>
        <w:gridCol w:w="1419"/>
        <w:gridCol w:w="1418"/>
        <w:gridCol w:w="1"/>
      </w:tblGrid>
      <w:tr>
        <w:trPr/>
        <w:tc>
          <w:tcPr>
            <w:tcW w:w="2267" w:type="dxa"/>
            <w:tcBorders>
              <w:bottom w:val="single" w:sz="6" w:space="0" w:color="000000"/>
            </w:tcBorders>
            <w:vAlign w:val="bottom"/>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bottom w:val="single" w:sz="6" w:space="0" w:color="000000"/>
            </w:tcBorders>
            <w:vAlign w:val="bottom"/>
          </w:tcPr>
          <w:p>
            <w:pPr>
              <w:pStyle w:val="Compact"/>
              <w:widowControl w:val="false"/>
              <w:tabs>
                <w:tab w:val="clear" w:pos="720"/>
              </w:tabs>
              <w:spacing w:before="36" w:after="36"/>
              <w:rPr>
                <w:lang w:val="en-US"/>
              </w:rPr>
            </w:pPr>
            <w:r>
              <w:rPr>
                <w:rFonts w:eastAsia="Cambria" w:cs="0"/>
                <w:kern w:val="0"/>
                <w:sz w:val="24"/>
                <w:szCs w:val="24"/>
                <w:lang w:val="en-US" w:eastAsia="en-US" w:bidi="ar-SA"/>
              </w:rPr>
              <w:t>1</w:t>
            </w:r>
          </w:p>
        </w:tc>
        <w:tc>
          <w:tcPr>
            <w:tcW w:w="1416" w:type="dxa"/>
            <w:tcBorders>
              <w:bottom w:val="single" w:sz="6" w:space="0" w:color="000000"/>
            </w:tcBorders>
            <w:vAlign w:val="bottom"/>
          </w:tcPr>
          <w:p>
            <w:pPr>
              <w:pStyle w:val="Compact"/>
              <w:widowControl w:val="false"/>
              <w:tabs>
                <w:tab w:val="clear" w:pos="720"/>
              </w:tabs>
              <w:spacing w:before="36" w:after="36"/>
              <w:rPr>
                <w:lang w:val="en-US"/>
              </w:rPr>
            </w:pPr>
            <w:r>
              <w:rPr>
                <w:rFonts w:eastAsia="Cambria" w:cs="0"/>
                <w:kern w:val="0"/>
                <w:sz w:val="24"/>
                <w:szCs w:val="24"/>
                <w:lang w:val="en-US" w:eastAsia="en-US" w:bidi="ar-SA"/>
              </w:rPr>
              <w:t>2</w:t>
            </w:r>
          </w:p>
        </w:tc>
        <w:tc>
          <w:tcPr>
            <w:tcW w:w="1418" w:type="dxa"/>
            <w:tcBorders>
              <w:bottom w:val="single" w:sz="6" w:space="0" w:color="000000"/>
            </w:tcBorders>
            <w:vAlign w:val="bottom"/>
          </w:tcPr>
          <w:p>
            <w:pPr>
              <w:pStyle w:val="Compact"/>
              <w:widowControl w:val="false"/>
              <w:tabs>
                <w:tab w:val="clear" w:pos="720"/>
              </w:tabs>
              <w:spacing w:before="36" w:after="36"/>
              <w:rPr>
                <w:lang w:val="en-US"/>
              </w:rPr>
            </w:pPr>
            <w:r>
              <w:rPr>
                <w:rFonts w:eastAsia="Cambria" w:cs="0"/>
                <w:kern w:val="0"/>
                <w:sz w:val="24"/>
                <w:szCs w:val="24"/>
                <w:lang w:val="en-US" w:eastAsia="en-US" w:bidi="ar-SA"/>
              </w:rPr>
              <w:t>3</w:t>
            </w:r>
          </w:p>
        </w:tc>
        <w:tc>
          <w:tcPr>
            <w:tcW w:w="1419" w:type="dxa"/>
            <w:tcBorders>
              <w:bottom w:val="single" w:sz="6" w:space="0" w:color="000000"/>
            </w:tcBorders>
            <w:vAlign w:val="bottom"/>
          </w:tcPr>
          <w:p>
            <w:pPr>
              <w:pStyle w:val="Compact"/>
              <w:widowControl w:val="false"/>
              <w:tabs>
                <w:tab w:val="clear" w:pos="720"/>
              </w:tabs>
              <w:spacing w:before="36" w:after="36"/>
              <w:rPr>
                <w:lang w:val="en-US"/>
              </w:rPr>
            </w:pPr>
            <w:r>
              <w:rPr>
                <w:rFonts w:eastAsia="Cambria" w:cs="0"/>
                <w:kern w:val="0"/>
                <w:sz w:val="24"/>
                <w:szCs w:val="24"/>
                <w:lang w:val="en-US" w:eastAsia="en-US" w:bidi="ar-SA"/>
              </w:rPr>
              <w:t>4</w:t>
            </w:r>
          </w:p>
        </w:tc>
        <w:tc>
          <w:tcPr>
            <w:tcW w:w="1418" w:type="dxa"/>
            <w:tcBorders>
              <w:bottom w:val="single" w:sz="6" w:space="0" w:color="000000"/>
            </w:tcBorders>
            <w:vAlign w:val="bottom"/>
          </w:tcPr>
          <w:p>
            <w:pPr>
              <w:pStyle w:val="Compact"/>
              <w:widowControl w:val="false"/>
              <w:tabs>
                <w:tab w:val="clear" w:pos="720"/>
              </w:tabs>
              <w:spacing w:before="36" w:after="36"/>
              <w:rPr>
                <w:lang w:val="en-US"/>
              </w:rPr>
            </w:pPr>
            <w:r>
              <w:rPr>
                <w:rFonts w:eastAsia="Cambria" w:cs="0"/>
                <w:kern w:val="0"/>
                <w:sz w:val="24"/>
                <w:szCs w:val="24"/>
                <w:lang w:val="en-US" w:eastAsia="en-US" w:bidi="ar-SA"/>
              </w:rPr>
              <w:t>5</w:t>
            </w:r>
          </w:p>
        </w:tc>
        <w:tc>
          <w:tcPr>
            <w:tcW w:w="1" w:type="dxa"/>
            <w:tcBorders>
              <w:bottom w:val="single" w:sz="6" w:space="0" w:color="000000"/>
            </w:tcBorders>
            <w:vAlign w:val="bottom"/>
          </w:tcPr>
          <w:p>
            <w:pPr>
              <w:pStyle w:val="Compact"/>
              <w:widowControl w:val="false"/>
              <w:tabs>
                <w:tab w:val="clear" w:pos="720"/>
              </w:tabs>
              <w:spacing w:before="36" w:after="36"/>
              <w:rPr>
                <w:lang w:val="en-US"/>
              </w:rPr>
            </w:pPr>
            <w:r>
              <w:rPr>
                <w:rFonts w:eastAsia="Cambria" w:cs="0"/>
                <w:kern w:val="0"/>
                <w:sz w:val="24"/>
                <w:szCs w:val="24"/>
                <w:lang w:val="en-US" w:eastAsia="en-US" w:bidi="ar-SA"/>
              </w:rPr>
              <w:t>5</w:t>
            </w:r>
          </w:p>
        </w:tc>
      </w:tr>
      <w:tr>
        <w:trPr/>
        <w:tc>
          <w:tcPr>
            <w:tcW w:w="2267" w:type="dxa"/>
            <w:tcBorders/>
          </w:tcPr>
          <w:p>
            <w:pPr>
              <w:pStyle w:val="Compact"/>
              <w:widowControl w:val="false"/>
              <w:tabs>
                <w:tab w:val="clear" w:pos="720"/>
              </w:tabs>
              <w:spacing w:before="36" w:after="36"/>
              <w:rPr>
                <w:lang w:val="en-US"/>
              </w:rPr>
            </w:pPr>
            <w:r>
              <w:rPr>
                <w:rFonts w:eastAsia="Cambria" w:cs="0"/>
                <w:kern w:val="0"/>
                <w:sz w:val="24"/>
                <w:szCs w:val="24"/>
                <w:lang w:val="en-US" w:eastAsia="en-US" w:bidi="ar-SA"/>
              </w:rPr>
              <w:t>nome</w:t>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6"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9"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r>
      <w:tr>
        <w:trPr/>
        <w:tc>
          <w:tcPr>
            <w:tcW w:w="2267" w:type="dxa"/>
            <w:tcBorders/>
          </w:tcPr>
          <w:p>
            <w:pPr>
              <w:pStyle w:val="Compact"/>
              <w:widowControl w:val="false"/>
              <w:tabs>
                <w:tab w:val="clear" w:pos="720"/>
              </w:tabs>
              <w:spacing w:before="36" w:after="36"/>
              <w:rPr>
                <w:lang w:val="en-US"/>
              </w:rPr>
            </w:pPr>
            <w:r>
              <w:rPr>
                <w:rFonts w:eastAsia="Cambria" w:cs="0"/>
                <w:kern w:val="0"/>
                <w:sz w:val="24"/>
                <w:szCs w:val="24"/>
                <w:lang w:val="en-US" w:eastAsia="en-US" w:bidi="ar-SA"/>
              </w:rPr>
              <w:t>sesso [M/F/ND]</w:t>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6"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9"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r>
      <w:tr>
        <w:trPr/>
        <w:tc>
          <w:tcPr>
            <w:tcW w:w="2267" w:type="dxa"/>
            <w:tcBorders/>
          </w:tcPr>
          <w:p>
            <w:pPr>
              <w:pStyle w:val="Compact"/>
              <w:widowControl w:val="false"/>
              <w:tabs>
                <w:tab w:val="clear" w:pos="720"/>
              </w:tabs>
              <w:spacing w:before="36" w:after="36"/>
              <w:rPr>
                <w:lang w:val="en-US"/>
              </w:rPr>
            </w:pPr>
            <w:r>
              <w:rPr>
                <w:rFonts w:eastAsia="Cambria" w:cs="0"/>
                <w:kern w:val="0"/>
                <w:sz w:val="24"/>
                <w:szCs w:val="24"/>
                <w:lang w:val="en-US" w:eastAsia="en-US" w:bidi="ar-SA"/>
              </w:rPr>
              <w:t>età</w:t>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6"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9"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r>
      <w:tr>
        <w:trPr>
          <w:trHeight w:val="385" w:hRule="atLeast"/>
        </w:trPr>
        <w:tc>
          <w:tcPr>
            <w:tcW w:w="2267" w:type="dxa"/>
            <w:tcBorders/>
          </w:tcPr>
          <w:p>
            <w:pPr>
              <w:pStyle w:val="Compact"/>
              <w:widowControl w:val="false"/>
              <w:tabs>
                <w:tab w:val="clear" w:pos="720"/>
              </w:tabs>
              <w:spacing w:before="36" w:after="36"/>
              <w:rPr>
                <w:lang w:val="en-US"/>
              </w:rPr>
            </w:pPr>
            <w:r>
              <w:rPr>
                <w:rFonts w:eastAsia="Cambria" w:cs="0"/>
                <w:kern w:val="0"/>
                <w:sz w:val="24"/>
                <w:szCs w:val="24"/>
                <w:lang w:val="en-US" w:eastAsia="en-US" w:bidi="ar-SA"/>
              </w:rPr>
              <w:t>madrelingua [Y/N]</w:t>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6"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9"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r>
    </w:tbl>
    <w:p>
      <w:pPr>
        <w:pStyle w:val="Normal"/>
        <w:widowControl w:val="false"/>
        <w:rPr/>
      </w:pPr>
      <w:r>
        <w:rPr/>
      </w:r>
    </w:p>
    <w:tbl>
      <w:tblPr>
        <w:tblW w:w="9357" w:type="dxa"/>
        <w:jc w:val="left"/>
        <w:tblInd w:w="108" w:type="dxa"/>
        <w:tblLayout w:type="fixed"/>
        <w:tblCellMar>
          <w:top w:w="0" w:type="dxa"/>
          <w:left w:w="108" w:type="dxa"/>
          <w:bottom w:w="0" w:type="dxa"/>
          <w:right w:w="108" w:type="dxa"/>
        </w:tblCellMar>
      </w:tblPr>
      <w:tblGrid>
        <w:gridCol w:w="2267"/>
        <w:gridCol w:w="1417"/>
        <w:gridCol w:w="1418"/>
        <w:gridCol w:w="1417"/>
        <w:gridCol w:w="1418"/>
        <w:gridCol w:w="1419"/>
      </w:tblGrid>
      <w:tr>
        <w:trPr/>
        <w:tc>
          <w:tcPr>
            <w:tcW w:w="2267" w:type="dxa"/>
            <w:tcBorders>
              <w:bottom w:val="single" w:sz="6" w:space="0" w:color="000000"/>
            </w:tcBorders>
            <w:vAlign w:val="bottom"/>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7" w:type="dxa"/>
            <w:tcBorders>
              <w:bottom w:val="single" w:sz="6" w:space="0" w:color="000000"/>
            </w:tcBorders>
            <w:vAlign w:val="bottom"/>
          </w:tcPr>
          <w:p>
            <w:pPr>
              <w:pStyle w:val="Compact"/>
              <w:widowControl w:val="false"/>
              <w:tabs>
                <w:tab w:val="clear" w:pos="720"/>
              </w:tabs>
              <w:spacing w:before="36" w:after="36"/>
              <w:rPr>
                <w:lang w:val="en-US"/>
              </w:rPr>
            </w:pPr>
            <w:r>
              <w:rPr>
                <w:rFonts w:eastAsia="Cambria" w:cs="0"/>
                <w:kern w:val="0"/>
                <w:sz w:val="24"/>
                <w:szCs w:val="24"/>
                <w:lang w:val="en-US" w:eastAsia="en-US" w:bidi="ar-SA"/>
              </w:rPr>
              <w:t>6</w:t>
            </w:r>
          </w:p>
        </w:tc>
        <w:tc>
          <w:tcPr>
            <w:tcW w:w="1418" w:type="dxa"/>
            <w:tcBorders>
              <w:bottom w:val="single" w:sz="6" w:space="0" w:color="000000"/>
            </w:tcBorders>
            <w:vAlign w:val="bottom"/>
          </w:tcPr>
          <w:p>
            <w:pPr>
              <w:pStyle w:val="Compact"/>
              <w:widowControl w:val="false"/>
              <w:tabs>
                <w:tab w:val="clear" w:pos="720"/>
              </w:tabs>
              <w:spacing w:before="36" w:after="36"/>
              <w:rPr>
                <w:lang w:val="en-US"/>
              </w:rPr>
            </w:pPr>
            <w:r>
              <w:rPr>
                <w:rFonts w:eastAsia="Cambria" w:cs="0"/>
                <w:kern w:val="0"/>
                <w:sz w:val="24"/>
                <w:szCs w:val="24"/>
                <w:lang w:val="en-US" w:eastAsia="en-US" w:bidi="ar-SA"/>
              </w:rPr>
              <w:t>7</w:t>
            </w:r>
          </w:p>
        </w:tc>
        <w:tc>
          <w:tcPr>
            <w:tcW w:w="1417" w:type="dxa"/>
            <w:tcBorders>
              <w:bottom w:val="single" w:sz="6" w:space="0" w:color="000000"/>
            </w:tcBorders>
            <w:vAlign w:val="bottom"/>
          </w:tcPr>
          <w:p>
            <w:pPr>
              <w:pStyle w:val="Compact"/>
              <w:widowControl w:val="false"/>
              <w:tabs>
                <w:tab w:val="clear" w:pos="720"/>
              </w:tabs>
              <w:spacing w:before="36" w:after="36"/>
              <w:rPr>
                <w:lang w:val="en-US"/>
              </w:rPr>
            </w:pPr>
            <w:r>
              <w:rPr>
                <w:rFonts w:eastAsia="Cambria" w:cs="0"/>
                <w:kern w:val="0"/>
                <w:sz w:val="24"/>
                <w:szCs w:val="24"/>
                <w:lang w:val="en-US" w:eastAsia="en-US" w:bidi="ar-SA"/>
              </w:rPr>
              <w:t>8</w:t>
            </w:r>
          </w:p>
        </w:tc>
        <w:tc>
          <w:tcPr>
            <w:tcW w:w="1418" w:type="dxa"/>
            <w:tcBorders>
              <w:bottom w:val="single" w:sz="6" w:space="0" w:color="000000"/>
            </w:tcBorders>
            <w:vAlign w:val="bottom"/>
          </w:tcPr>
          <w:p>
            <w:pPr>
              <w:pStyle w:val="Compact"/>
              <w:widowControl w:val="false"/>
              <w:tabs>
                <w:tab w:val="clear" w:pos="720"/>
              </w:tabs>
              <w:spacing w:before="36" w:after="36"/>
              <w:rPr>
                <w:lang w:val="en-US"/>
              </w:rPr>
            </w:pPr>
            <w:r>
              <w:rPr>
                <w:rFonts w:eastAsia="Cambria" w:cs="0"/>
                <w:kern w:val="0"/>
                <w:sz w:val="24"/>
                <w:szCs w:val="24"/>
                <w:lang w:val="en-US" w:eastAsia="en-US" w:bidi="ar-SA"/>
              </w:rPr>
              <w:t>9</w:t>
            </w:r>
          </w:p>
        </w:tc>
        <w:tc>
          <w:tcPr>
            <w:tcW w:w="1419" w:type="dxa"/>
            <w:tcBorders>
              <w:bottom w:val="single" w:sz="6" w:space="0" w:color="000000"/>
            </w:tcBorders>
            <w:vAlign w:val="bottom"/>
          </w:tcPr>
          <w:p>
            <w:pPr>
              <w:pStyle w:val="Compact"/>
              <w:widowControl w:val="false"/>
              <w:tabs>
                <w:tab w:val="clear" w:pos="720"/>
              </w:tabs>
              <w:spacing w:before="36" w:after="36"/>
              <w:rPr>
                <w:lang w:val="en-US"/>
              </w:rPr>
            </w:pPr>
            <w:r>
              <w:rPr>
                <w:rFonts w:eastAsia="Cambria" w:cs="0"/>
                <w:kern w:val="0"/>
                <w:sz w:val="24"/>
                <w:szCs w:val="24"/>
                <w:lang w:val="en-US" w:eastAsia="en-US" w:bidi="ar-SA"/>
              </w:rPr>
              <w:t>10</w:t>
            </w:r>
          </w:p>
        </w:tc>
        <w:tc>
          <w:tcPr>
            <w:tcW w:w="0" w:type="dxa"/>
            <w:tcBorders>
              <w:bottom w:val="single" w:sz="6" w:space="0" w:color="000000"/>
            </w:tcBorders>
            <w:vAlign w:val="bottom"/>
          </w:tcPr>
          <w:p>
            <w:pPr>
              <w:pStyle w:val="Compact"/>
              <w:widowControl w:val="false"/>
              <w:tabs>
                <w:tab w:val="clear" w:pos="720"/>
              </w:tabs>
              <w:spacing w:before="36" w:after="36"/>
              <w:rPr>
                <w:lang w:val="en-US"/>
              </w:rPr>
            </w:pPr>
            <w:r>
              <w:rPr>
                <w:rFonts w:eastAsia="Cambria" w:cs="0"/>
                <w:kern w:val="0"/>
                <w:sz w:val="24"/>
                <w:szCs w:val="24"/>
                <w:lang w:val="en-US" w:eastAsia="en-US" w:bidi="ar-SA"/>
              </w:rPr>
              <w:t>5</w:t>
            </w:r>
          </w:p>
        </w:tc>
      </w:tr>
      <w:tr>
        <w:trPr/>
        <w:tc>
          <w:tcPr>
            <w:tcW w:w="2267" w:type="dxa"/>
            <w:tcBorders/>
          </w:tcPr>
          <w:p>
            <w:pPr>
              <w:pStyle w:val="Compact"/>
              <w:widowControl w:val="false"/>
              <w:tabs>
                <w:tab w:val="clear" w:pos="720"/>
              </w:tabs>
              <w:spacing w:before="36" w:after="36"/>
              <w:rPr>
                <w:lang w:val="en-US"/>
              </w:rPr>
            </w:pPr>
            <w:r>
              <w:rPr>
                <w:rFonts w:eastAsia="Cambria" w:cs="0"/>
                <w:kern w:val="0"/>
                <w:sz w:val="24"/>
                <w:szCs w:val="24"/>
                <w:lang w:val="en-US" w:eastAsia="en-US" w:bidi="ar-SA"/>
              </w:rPr>
              <w:t>nome</w:t>
            </w:r>
          </w:p>
        </w:tc>
        <w:tc>
          <w:tcPr>
            <w:tcW w:w="1417"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7"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9"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0"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r>
      <w:tr>
        <w:trPr/>
        <w:tc>
          <w:tcPr>
            <w:tcW w:w="2267" w:type="dxa"/>
            <w:tcBorders/>
          </w:tcPr>
          <w:p>
            <w:pPr>
              <w:pStyle w:val="Compact"/>
              <w:widowControl w:val="false"/>
              <w:tabs>
                <w:tab w:val="clear" w:pos="720"/>
              </w:tabs>
              <w:spacing w:before="36" w:after="36"/>
              <w:rPr>
                <w:lang w:val="en-US"/>
              </w:rPr>
            </w:pPr>
            <w:r>
              <w:rPr>
                <w:rFonts w:eastAsia="Cambria" w:cs="0"/>
                <w:kern w:val="0"/>
                <w:sz w:val="24"/>
                <w:szCs w:val="24"/>
                <w:lang w:val="en-US" w:eastAsia="en-US" w:bidi="ar-SA"/>
              </w:rPr>
              <w:t>sesso [M/F/ND]</w:t>
            </w:r>
          </w:p>
        </w:tc>
        <w:tc>
          <w:tcPr>
            <w:tcW w:w="1417"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7"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9"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0"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r>
      <w:tr>
        <w:trPr/>
        <w:tc>
          <w:tcPr>
            <w:tcW w:w="2267" w:type="dxa"/>
            <w:tcBorders/>
          </w:tcPr>
          <w:p>
            <w:pPr>
              <w:pStyle w:val="Compact"/>
              <w:widowControl w:val="false"/>
              <w:tabs>
                <w:tab w:val="clear" w:pos="720"/>
              </w:tabs>
              <w:spacing w:before="36" w:after="36"/>
              <w:rPr>
                <w:lang w:val="en-US"/>
              </w:rPr>
            </w:pPr>
            <w:r>
              <w:rPr>
                <w:rFonts w:eastAsia="Cambria" w:cs="0"/>
                <w:kern w:val="0"/>
                <w:sz w:val="24"/>
                <w:szCs w:val="24"/>
                <w:lang w:val="en-US" w:eastAsia="en-US" w:bidi="ar-SA"/>
              </w:rPr>
              <w:t>età</w:t>
            </w:r>
          </w:p>
        </w:tc>
        <w:tc>
          <w:tcPr>
            <w:tcW w:w="1417"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7"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9"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0"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r>
      <w:tr>
        <w:trPr/>
        <w:tc>
          <w:tcPr>
            <w:tcW w:w="2267" w:type="dxa"/>
            <w:tcBorders/>
          </w:tcPr>
          <w:p>
            <w:pPr>
              <w:pStyle w:val="Compact"/>
              <w:widowControl w:val="false"/>
              <w:tabs>
                <w:tab w:val="clear" w:pos="720"/>
              </w:tabs>
              <w:spacing w:before="36" w:after="36"/>
              <w:rPr>
                <w:lang w:val="en-US"/>
              </w:rPr>
            </w:pPr>
            <w:r>
              <w:rPr>
                <w:rFonts w:eastAsia="Cambria" w:cs="0"/>
                <w:kern w:val="0"/>
                <w:sz w:val="24"/>
                <w:szCs w:val="24"/>
                <w:lang w:val="en-US" w:eastAsia="en-US" w:bidi="ar-SA"/>
              </w:rPr>
              <w:t>madrelingua [Y/N]</w:t>
            </w:r>
          </w:p>
        </w:tc>
        <w:tc>
          <w:tcPr>
            <w:tcW w:w="1417"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7"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8"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1419"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c>
          <w:tcPr>
            <w:tcW w:w="0" w:type="dxa"/>
            <w:tcBorders/>
          </w:tcPr>
          <w:p>
            <w:pPr>
              <w:pStyle w:val="Compact"/>
              <w:widowControl w:val="false"/>
              <w:tabs>
                <w:tab w:val="clear" w:pos="720"/>
              </w:tabs>
              <w:spacing w:before="0" w:after="0"/>
              <w:rPr>
                <w:rFonts w:ascii="Cambria" w:hAnsi="Cambria" w:eastAsia="Cambria" w:cs="0"/>
                <w:kern w:val="0"/>
                <w:sz w:val="24"/>
                <w:szCs w:val="24"/>
                <w:lang w:val="en-US" w:eastAsia="en-US" w:bidi="ar-SA"/>
              </w:rPr>
            </w:pPr>
            <w:r>
              <w:rPr>
                <w:rFonts w:eastAsia="Cambria" w:cs="0"/>
                <w:kern w:val="0"/>
                <w:sz w:val="24"/>
                <w:szCs w:val="24"/>
                <w:lang w:val="en-US" w:eastAsia="en-US" w:bidi="ar-SA"/>
              </w:rPr>
            </w:r>
          </w:p>
        </w:tc>
      </w:tr>
    </w:tbl>
    <w:p>
      <w:pPr>
        <w:pStyle w:val="Titolo3"/>
        <w:rPr/>
      </w:pPr>
      <w:r>
        <w:rPr/>
        <w:t>Il test:</w:t>
      </w:r>
    </w:p>
    <w:p>
      <w:pPr>
        <w:pStyle w:val="Compact"/>
        <w:numPr>
          <w:ilvl w:val="0"/>
          <w:numId w:val="25"/>
        </w:numPr>
        <w:rPr/>
      </w:pPr>
      <w:r>
        <w:rPr/>
        <w:t xml:space="preserve">verrà posta una domanda dall’operatore e a questa domanda la persona dovrà fornire una </w:t>
      </w:r>
      <w:r>
        <w:rPr>
          <w:b/>
          <w:bCs/>
        </w:rPr>
        <w:t>risposta</w:t>
      </w:r>
      <w:r>
        <w:rPr/>
        <w:t xml:space="preserve"> nella maniera più naturale possibile. Nel caso in cui la risposta risulti carente, l’intervistato può inventare una risposta anche non veritiera, ma che risulti plausibile.</w:t>
      </w:r>
    </w:p>
    <w:p>
      <w:pPr>
        <w:pStyle w:val="Compact"/>
        <w:numPr>
          <w:ilvl w:val="0"/>
          <w:numId w:val="26"/>
        </w:numPr>
        <w:rPr/>
      </w:pPr>
      <w:r>
        <w:rPr/>
        <w:t>Sarà eventualmente l’operatore gestualmente a dare indicazioni sulla durata temporale della risposta se continuare a parlare o meno, ma non verrà fornita al partecipante alcuna durata effettiva. Nello specifico, l’operatore considera diversi casistiche di durata e conseguentemente agisce nel seguente modo:</w:t>
      </w:r>
    </w:p>
    <w:p>
      <w:pPr>
        <w:pStyle w:val="Compact"/>
        <w:numPr>
          <w:ilvl w:val="1"/>
          <w:numId w:val="27"/>
        </w:numPr>
        <w:rPr/>
      </w:pPr>
      <w:r>
        <w:rPr/>
        <w:t>sotto i 15 secondi: Viene chiesto di ripetere la domanda,</w:t>
      </w:r>
    </w:p>
    <w:p>
      <w:pPr>
        <w:pStyle w:val="Compact"/>
        <w:numPr>
          <w:ilvl w:val="1"/>
          <w:numId w:val="28"/>
        </w:numPr>
        <w:rPr/>
      </w:pPr>
      <w:r>
        <w:rPr/>
        <w:t>tra i 15 e i 30: la risposta è valida, ma il partecipante viene esortato a parlare di più nella seguente,</w:t>
      </w:r>
    </w:p>
    <w:p>
      <w:pPr>
        <w:pStyle w:val="Compact"/>
        <w:numPr>
          <w:ilvl w:val="1"/>
          <w:numId w:val="29"/>
        </w:numPr>
        <w:rPr/>
      </w:pPr>
      <w:r>
        <w:rPr/>
        <w:t>tra 30 e 50: durata corretta,</w:t>
      </w:r>
    </w:p>
    <w:p>
      <w:pPr>
        <w:pStyle w:val="Compact"/>
        <w:numPr>
          <w:ilvl w:val="1"/>
          <w:numId w:val="30"/>
        </w:numPr>
        <w:rPr/>
      </w:pPr>
      <w:r>
        <w:rPr/>
        <w:t>sopra il minuto: Il partecipante viene esortato a parlare un po’ meno nella domanda successiva.</w:t>
      </w:r>
    </w:p>
    <w:p>
      <w:pPr>
        <w:pStyle w:val="Compact"/>
        <w:numPr>
          <w:ilvl w:val="0"/>
          <w:numId w:val="31"/>
        </w:numPr>
        <w:rPr/>
      </w:pPr>
      <w:r>
        <w:rPr/>
        <w:t xml:space="preserve">Alla fine di ogni risposta il partecipante dovrà fare una pausa di </w:t>
      </w:r>
      <w:r>
        <w:rPr>
          <w:b/>
          <w:bCs/>
        </w:rPr>
        <w:t>3 secondi in completo silenzio</w:t>
      </w:r>
      <w:r>
        <w:rPr/>
        <w:t xml:space="preserve"> (può contare con le dita).</w:t>
      </w:r>
    </w:p>
    <w:p>
      <w:pPr>
        <w:pStyle w:val="Compact"/>
        <w:numPr>
          <w:ilvl w:val="0"/>
          <w:numId w:val="32"/>
        </w:numPr>
        <w:rPr/>
      </w:pPr>
      <w:r>
        <w:rPr/>
        <w:t>In seguito dovrà pronunciare una domanda introduttiva (eg. “e tu?”, “invece te?”, “quindi?”, “Allora”, “eee…”)</w:t>
      </w:r>
    </w:p>
    <w:p>
      <w:pPr>
        <w:pStyle w:val="Compact"/>
        <w:numPr>
          <w:ilvl w:val="0"/>
          <w:numId w:val="33"/>
        </w:numPr>
        <w:rPr/>
      </w:pPr>
      <w:r>
        <w:rPr/>
        <w:t xml:space="preserve">In seguito il partecipante dovrà fare un’ulteriore pausa di </w:t>
      </w:r>
      <w:r>
        <w:rPr>
          <w:b/>
          <w:bCs/>
        </w:rPr>
        <w:t>3 secondi in completo silenzio</w:t>
      </w:r>
      <w:r>
        <w:rPr/>
        <w:t>.</w:t>
      </w:r>
    </w:p>
    <w:p>
      <w:pPr>
        <w:pStyle w:val="Compact"/>
        <w:numPr>
          <w:ilvl w:val="0"/>
          <w:numId w:val="34"/>
        </w:numPr>
        <w:rPr/>
      </w:pPr>
      <w:r>
        <w:rPr/>
        <w:t xml:space="preserve">Poi dovrà ripronunciare la </w:t>
      </w:r>
      <w:r>
        <w:rPr>
          <w:b/>
          <w:bCs/>
        </w:rPr>
        <w:t>domanda</w:t>
      </w:r>
      <w:r>
        <w:rPr/>
        <w:t xml:space="preserve"> fatta in partenza </w:t>
      </w:r>
      <w:r>
        <w:rPr>
          <w:i/>
          <w:iCs/>
        </w:rPr>
        <w:t>usando le proprie parole</w:t>
      </w:r>
    </w:p>
    <w:p>
      <w:pPr>
        <w:pStyle w:val="Compact"/>
        <w:numPr>
          <w:ilvl w:val="0"/>
          <w:numId w:val="35"/>
        </w:numPr>
        <w:rPr/>
      </w:pPr>
      <w:r>
        <w:rPr/>
        <w:t xml:space="preserve">Dopo aver pronunciato la domanda il partecipante dovrà fare un’ulteriore </w:t>
      </w:r>
      <w:r>
        <w:rPr>
          <w:b/>
          <w:bCs/>
        </w:rPr>
        <w:t>pausa</w:t>
      </w:r>
      <w:r>
        <w:rPr/>
        <w:t xml:space="preserve"> in attesa di ascoltare in cuffia la domanda seguente</w:t>
      </w:r>
    </w:p>
    <w:p>
      <w:pPr>
        <w:pStyle w:val="FirstParagraph"/>
        <w:rPr/>
      </w:pPr>
      <w:r>
        <w:rPr/>
      </w:r>
    </w:p>
    <w:p>
      <w:pPr>
        <w:pStyle w:val="Corpodeltesto"/>
        <w:rPr/>
      </w:pPr>
      <w:r>
        <w:rPr/>
        <w:t>Nell’</w:t>
      </w:r>
      <w:r>
        <w:rPr>
          <w:b/>
          <w:bCs/>
        </w:rPr>
        <w:t>ultima parte</w:t>
      </w:r>
      <w:r>
        <w:rPr/>
        <w:t>:</w:t>
      </w:r>
    </w:p>
    <w:p>
      <w:pPr>
        <w:pStyle w:val="Compact"/>
        <w:numPr>
          <w:ilvl w:val="0"/>
          <w:numId w:val="36"/>
        </w:numPr>
        <w:rPr/>
      </w:pPr>
      <w:r>
        <w:rPr/>
        <w:t>alla fine delle domande, verrà chiesto al partecipante di fare dei suoni non verbali, come se partecipasse alla conversazione.</w:t>
      </w:r>
    </w:p>
    <w:p>
      <w:pPr>
        <w:pStyle w:val="Compact"/>
        <w:numPr>
          <w:ilvl w:val="1"/>
          <w:numId w:val="37"/>
        </w:numPr>
        <w:rPr/>
      </w:pPr>
      <w:r>
        <w:rPr/>
        <w:t>I suoni non verbali devono essere di neutri (no disapprovazione, incertezza o estrema approvazione allo scopo di evitare che siano inadatti alle varie varianti di risposte date dai partecipanti).</w:t>
      </w:r>
    </w:p>
    <w:p>
      <w:pPr>
        <w:pStyle w:val="Compact"/>
        <w:numPr>
          <w:ilvl w:val="2"/>
          <w:numId w:val="38"/>
        </w:numPr>
        <w:rPr/>
      </w:pPr>
      <w:r>
        <w:rPr/>
        <w:t xml:space="preserve">Degli </w:t>
      </w:r>
      <w:r>
        <w:rPr>
          <w:b/>
          <w:bCs/>
          <w:i/>
          <w:iCs/>
        </w:rPr>
        <w:t>esempi corretti</w:t>
      </w:r>
      <w:r>
        <w:rPr>
          <w:b/>
          <w:bCs/>
        </w:rPr>
        <w:t xml:space="preserve"> di suoni non verbali</w:t>
      </w:r>
      <w:r>
        <w:rPr/>
        <w:t xml:space="preserve"> sono:</w:t>
      </w:r>
    </w:p>
    <w:p>
      <w:pPr>
        <w:pStyle w:val="Compact"/>
        <w:numPr>
          <w:ilvl w:val="3"/>
          <w:numId w:val="39"/>
        </w:numPr>
        <w:rPr/>
      </w:pPr>
      <w:r>
        <w:rPr/>
        <w:t>A-hem: Questo suono è spesso usato per attirare l’attenzione di qualcuno o per indicare che si vuole parlare. È un suono breve e secco, simile a una tosse leggera.</w:t>
      </w:r>
    </w:p>
    <w:p>
      <w:pPr>
        <w:pStyle w:val="Compact"/>
        <w:numPr>
          <w:ilvl w:val="3"/>
          <w:numId w:val="40"/>
        </w:numPr>
        <w:rPr/>
      </w:pPr>
      <w:r>
        <w:rPr/>
        <w:t>Coff: Questo suono è simile ad una tosse più forte e può essere usato per indicare che si vuole attirare l’attenzione di qualcuno o per chiarire la propria voce.</w:t>
      </w:r>
    </w:p>
    <w:p>
      <w:pPr>
        <w:pStyle w:val="Compact"/>
        <w:numPr>
          <w:ilvl w:val="3"/>
          <w:numId w:val="41"/>
        </w:numPr>
        <w:rPr/>
      </w:pPr>
      <w:r>
        <w:rPr/>
        <w:t>A-ha: Questo suono viene spesso usato per esprimere sorpresa o comprensione improvvisa. È un suono breve e acuto, simile ad una risata soffocata.</w:t>
      </w:r>
    </w:p>
    <w:p>
      <w:pPr>
        <w:pStyle w:val="Compact"/>
        <w:numPr>
          <w:ilvl w:val="3"/>
          <w:numId w:val="42"/>
        </w:numPr>
        <w:rPr/>
      </w:pPr>
      <w:r>
        <w:rPr/>
        <w:t>Aah!: Questo suono viene spesso usato per esprimere sollievo o piacere. È un suono lungo e aperto, simile ad un sospiro di sollievo.</w:t>
      </w:r>
    </w:p>
    <w:p>
      <w:pPr>
        <w:pStyle w:val="Compact"/>
        <w:numPr>
          <w:ilvl w:val="3"/>
          <w:numId w:val="43"/>
        </w:numPr>
        <w:rPr/>
      </w:pPr>
      <w:r>
        <w:rPr/>
        <w:t>Hm-hm: Questo suono viene spesso usato per indicare disapprovazione o per negare qualcosa. È un suono breve e secco, simile ad un grugnito.</w:t>
      </w:r>
    </w:p>
    <w:p>
      <w:pPr>
        <w:pStyle w:val="Compact"/>
        <w:numPr>
          <w:ilvl w:val="2"/>
          <w:numId w:val="44"/>
        </w:numPr>
        <w:rPr/>
      </w:pPr>
      <w:r>
        <w:rPr/>
        <w:t xml:space="preserve">Degli </w:t>
      </w:r>
      <w:r>
        <w:rPr>
          <w:i/>
          <w:iCs/>
        </w:rPr>
        <w:t>esempi errati</w:t>
      </w:r>
      <w:r>
        <w:rPr/>
        <w:t xml:space="preserve"> sono:</w:t>
      </w:r>
    </w:p>
    <w:p>
      <w:pPr>
        <w:pStyle w:val="Compact"/>
        <w:numPr>
          <w:ilvl w:val="3"/>
          <w:numId w:val="45"/>
        </w:numPr>
        <w:rPr/>
      </w:pPr>
      <w:r>
        <w:rPr/>
        <w:t>Hmmm: Questo suono può essere utilizzato per esprimere incertezza o per indicare che si sta pensando a qualcosa.</w:t>
      </w:r>
    </w:p>
    <w:p>
      <w:pPr>
        <w:pStyle w:val="Compact"/>
        <w:numPr>
          <w:ilvl w:val="3"/>
          <w:numId w:val="46"/>
        </w:numPr>
        <w:rPr/>
      </w:pPr>
      <w:r>
        <w:rPr/>
        <w:t>Tsk: Questo suono può essere utilizzato per esprimere disapprovazione o frustrazione.</w:t>
      </w:r>
    </w:p>
    <w:p>
      <w:pPr>
        <w:pStyle w:val="Compact"/>
        <w:numPr>
          <w:ilvl w:val="3"/>
          <w:numId w:val="47"/>
        </w:numPr>
        <w:rPr/>
      </w:pPr>
      <w:r>
        <w:rPr/>
        <w:t>Sigh: Questo suono può essere utilizzato per esprimere noia, stanchezza o frustrazione.</w:t>
      </w:r>
    </w:p>
    <w:p>
      <w:pPr>
        <w:pStyle w:val="Compact"/>
        <w:numPr>
          <w:ilvl w:val="3"/>
          <w:numId w:val="48"/>
        </w:numPr>
        <w:rPr/>
      </w:pPr>
      <w:r>
        <w:rPr/>
        <w:t>Grrr: Questo suono può essere utilizzato per esprimere rabbia o frustrazione.</w:t>
      </w:r>
    </w:p>
    <w:p>
      <w:pPr>
        <w:pStyle w:val="Compact"/>
        <w:numPr>
          <w:ilvl w:val="3"/>
          <w:numId w:val="49"/>
        </w:numPr>
        <w:rPr/>
      </w:pPr>
      <w:bookmarkStart w:id="5" w:name="come-avviene-il-test"/>
      <w:r>
        <w:rPr/>
        <w:t>Eh?: Questo suono può essere utilizzato per chiedere a qualcuno di ripetere ciò che ha detto o per esprimere incertezza.</w:t>
      </w:r>
      <w:bookmarkEnd w:id="5"/>
    </w:p>
    <w:p>
      <w:pPr>
        <w:pStyle w:val="Titolo2"/>
        <w:rPr/>
      </w:pPr>
      <w:bookmarkStart w:id="6" w:name="esempio"/>
      <w:r>
        <w:rPr/>
        <w:t>ESEMPIO:</w:t>
      </w:r>
    </w:p>
    <w:p>
      <w:pPr>
        <w:pStyle w:val="Compact"/>
        <w:numPr>
          <w:ilvl w:val="0"/>
          <w:numId w:val="50"/>
        </w:numPr>
        <w:rPr/>
      </w:pPr>
      <w:r>
        <w:rPr>
          <w:b/>
          <w:bCs/>
        </w:rPr>
        <w:t>operatore</w:t>
      </w:r>
      <w:r>
        <w:rPr/>
        <w:t>: Qual è il tuo genere di musica preferita?</w:t>
      </w:r>
    </w:p>
    <w:p>
      <w:pPr>
        <w:pStyle w:val="Compact"/>
        <w:numPr>
          <w:ilvl w:val="0"/>
          <w:numId w:val="51"/>
        </w:numPr>
        <w:rPr/>
      </w:pPr>
      <w:r>
        <w:rPr>
          <w:b/>
          <w:bCs/>
        </w:rPr>
        <w:t>partecipante</w:t>
      </w:r>
      <w:r>
        <w:rPr/>
        <w:t>: Mi piace molto la musica rock, ma ultimamente sto passando un po’ anche alla musica metal…</w:t>
      </w:r>
    </w:p>
    <w:p>
      <w:pPr>
        <w:pStyle w:val="Compact"/>
        <w:numPr>
          <w:ilvl w:val="0"/>
          <w:numId w:val="52"/>
        </w:numPr>
        <w:rPr/>
      </w:pPr>
      <w:r>
        <w:rPr>
          <w:b/>
          <w:bCs/>
        </w:rPr>
        <w:t>partecipante</w:t>
      </w:r>
      <w:r>
        <w:rPr/>
        <w:t>: …ma ultimamente sto molto in fissa con gli Iron Maiden.</w:t>
      </w:r>
    </w:p>
    <w:p>
      <w:pPr>
        <w:pStyle w:val="Compact"/>
        <w:numPr>
          <w:ilvl w:val="0"/>
          <w:numId w:val="53"/>
        </w:numPr>
        <w:rPr/>
      </w:pPr>
      <w:r>
        <w:rPr>
          <w:b/>
          <w:bCs/>
          <w:i/>
          <w:iCs/>
        </w:rPr>
        <w:t>attesa di 3 secondi</w:t>
      </w:r>
    </w:p>
    <w:p>
      <w:pPr>
        <w:pStyle w:val="Compact"/>
        <w:numPr>
          <w:ilvl w:val="0"/>
          <w:numId w:val="54"/>
        </w:numPr>
        <w:rPr/>
      </w:pPr>
      <w:r>
        <w:rPr>
          <w:b/>
          <w:bCs/>
        </w:rPr>
        <w:t>partecipante</w:t>
      </w:r>
      <w:r>
        <w:rPr/>
        <w:t>: pronuncia una frase. eg. “e tu?”.</w:t>
      </w:r>
    </w:p>
    <w:p>
      <w:pPr>
        <w:pStyle w:val="Compact"/>
        <w:numPr>
          <w:ilvl w:val="0"/>
          <w:numId w:val="55"/>
        </w:numPr>
        <w:rPr/>
      </w:pPr>
      <w:r>
        <w:rPr>
          <w:b/>
          <w:bCs/>
          <w:i/>
          <w:iCs/>
        </w:rPr>
        <w:t>attesa di 3 secondi</w:t>
      </w:r>
    </w:p>
    <w:p>
      <w:pPr>
        <w:pStyle w:val="Compact"/>
        <w:numPr>
          <w:ilvl w:val="0"/>
          <w:numId w:val="56"/>
        </w:numPr>
        <w:rPr/>
      </w:pPr>
      <w:r>
        <w:rPr>
          <w:b/>
          <w:bCs/>
        </w:rPr>
        <w:t>partecipante</w:t>
      </w:r>
      <w:r>
        <w:rPr/>
        <w:t>: Quale genere di musica preferisci?</w:t>
      </w:r>
    </w:p>
    <w:p>
      <w:pPr>
        <w:pStyle w:val="FirstParagraph"/>
        <w:rPr/>
      </w:pPr>
      <w:r>
        <w:rPr>
          <w:b/>
          <w:bCs/>
          <w:i/>
          <w:iCs/>
        </w:rPr>
        <w:t>Il precedente ciclo di domande si ripete per N volte</w:t>
      </w:r>
    </w:p>
    <w:p>
      <w:pPr>
        <w:pStyle w:val="Compact"/>
        <w:numPr>
          <w:ilvl w:val="0"/>
          <w:numId w:val="57"/>
        </w:numPr>
        <w:rPr/>
      </w:pPr>
      <w:r>
        <w:rPr>
          <w:b/>
          <w:bCs/>
        </w:rPr>
        <w:t>partecipante</w:t>
      </w:r>
      <w:r>
        <w:rPr/>
        <w:t>: fa un suono non verbale. eg. “ah-ah”</w:t>
      </w:r>
    </w:p>
    <w:p>
      <w:pPr>
        <w:pStyle w:val="Compact"/>
        <w:numPr>
          <w:ilvl w:val="0"/>
          <w:numId w:val="58"/>
        </w:numPr>
        <w:rPr/>
      </w:pPr>
      <w:r>
        <w:rPr>
          <w:b/>
          <w:bCs/>
          <w:i/>
          <w:iCs/>
        </w:rPr>
        <w:t>attesa di 3 secondi</w:t>
      </w:r>
    </w:p>
    <w:p>
      <w:pPr>
        <w:pStyle w:val="FirstParagraph"/>
        <w:rPr/>
      </w:pPr>
      <w:bookmarkStart w:id="7" w:name="protocollo"/>
      <w:bookmarkStart w:id="8" w:name="esempio"/>
      <w:r>
        <w:rPr>
          <w:b/>
          <w:bCs/>
          <w:i/>
          <w:iCs/>
        </w:rPr>
        <w:t>Il precedente ciclo di domande si ripete per tutti i suoni non verbali</w:t>
      </w:r>
      <w:bookmarkEnd w:id="7"/>
      <w:bookmarkEnd w:id="8"/>
    </w:p>
    <w:p>
      <w:pPr>
        <w:pStyle w:val="Titolo1"/>
        <w:rPr/>
      </w:pPr>
      <w:bookmarkStart w:id="9" w:name="note-per-loperatore"/>
      <w:r>
        <w:rPr/>
        <w:t>Note per l’operatore:</w:t>
      </w:r>
    </w:p>
    <w:p>
      <w:pPr>
        <w:pStyle w:val="FirstParagraph"/>
        <w:rPr/>
      </w:pPr>
      <w:r>
        <w:rPr/>
        <w:t>Possibili tipologie di domande: Generica/Specifica/Indiretta, Corta/Lunga, Debole/Scottante, Requivocabile Le domande con Requivocabile sono rischiose poiché la domanda finale potrebbe ALTAMENTE essere diversa dall’originale. Per esempio:</w:t>
      </w:r>
    </w:p>
    <w:p>
      <w:pPr>
        <w:pStyle w:val="Compact"/>
        <w:numPr>
          <w:ilvl w:val="0"/>
          <w:numId w:val="59"/>
        </w:numPr>
        <w:rPr/>
      </w:pPr>
      <w:r>
        <w:rPr/>
        <w:t>L’altro giorno mi hanno regalato un lego set di Harry Potter: sto facendo la collezione. Anche te hai qualche hobbie?</w:t>
      </w:r>
    </w:p>
    <w:p>
      <w:pPr>
        <w:pStyle w:val="Compact"/>
        <w:numPr>
          <w:ilvl w:val="0"/>
          <w:numId w:val="60"/>
        </w:numPr>
        <w:rPr/>
      </w:pPr>
      <w:r>
        <w:rPr/>
        <w:t>Anche io adoro i Lego! Ho appena finito di costruire il set del Millennium Falcon.</w:t>
      </w:r>
    </w:p>
    <w:p>
      <w:pPr>
        <w:pStyle w:val="FirstParagraph"/>
        <w:rPr/>
      </w:pPr>
      <w:r>
        <w:rPr/>
        <w:t>Le domande sono su:</w:t>
      </w:r>
    </w:p>
    <w:p>
      <w:pPr>
        <w:pStyle w:val="Compact"/>
        <w:numPr>
          <w:ilvl w:val="0"/>
          <w:numId w:val="61"/>
        </w:numPr>
        <w:rPr/>
      </w:pPr>
      <w:r>
        <w:rPr>
          <w:b/>
          <w:bCs/>
        </w:rPr>
        <w:t>MUSIC PREFERENCES</w:t>
      </w:r>
      <w:r>
        <w:rPr/>
        <w:t>:</w:t>
      </w:r>
    </w:p>
    <w:p>
      <w:pPr>
        <w:pStyle w:val="Compact"/>
        <w:numPr>
          <w:ilvl w:val="1"/>
          <w:numId w:val="62"/>
        </w:numPr>
        <w:rPr/>
      </w:pPr>
      <w:r>
        <w:rPr/>
        <w:t>What kind of music do you listen to?</w:t>
      </w:r>
    </w:p>
    <w:p>
      <w:pPr>
        <w:pStyle w:val="Compact"/>
        <w:numPr>
          <w:ilvl w:val="0"/>
          <w:numId w:val="12"/>
        </w:numPr>
        <w:rPr/>
      </w:pPr>
      <w:r>
        <w:rPr>
          <w:b/>
          <w:bCs/>
        </w:rPr>
        <w:t>COOKING</w:t>
      </w:r>
      <w:r>
        <w:rPr/>
        <w:t>:</w:t>
      </w:r>
    </w:p>
    <w:p>
      <w:pPr>
        <w:pStyle w:val="Compact"/>
        <w:numPr>
          <w:ilvl w:val="1"/>
          <w:numId w:val="63"/>
        </w:numPr>
        <w:rPr/>
      </w:pPr>
      <w:r>
        <w:rPr/>
        <w:t>Do you have a favourite dish? What do you like about it?</w:t>
      </w:r>
    </w:p>
    <w:p>
      <w:pPr>
        <w:pStyle w:val="Compact"/>
        <w:numPr>
          <w:ilvl w:val="0"/>
          <w:numId w:val="12"/>
        </w:numPr>
        <w:rPr/>
      </w:pPr>
      <w:r>
        <w:rPr>
          <w:b/>
          <w:bCs/>
        </w:rPr>
        <w:t>HOBBIES</w:t>
      </w:r>
      <w:r>
        <w:rPr/>
        <w:t>:</w:t>
      </w:r>
    </w:p>
    <w:p>
      <w:pPr>
        <w:pStyle w:val="Compact"/>
        <w:numPr>
          <w:ilvl w:val="1"/>
          <w:numId w:val="64"/>
        </w:numPr>
        <w:rPr/>
      </w:pPr>
      <w:r>
        <w:rPr/>
        <w:t>What do you do in your free time? What are your hobbies?</w:t>
      </w:r>
    </w:p>
    <w:p>
      <w:pPr>
        <w:pStyle w:val="Compact"/>
        <w:numPr>
          <w:ilvl w:val="0"/>
          <w:numId w:val="12"/>
        </w:numPr>
        <w:rPr/>
      </w:pPr>
      <w:r>
        <w:rPr>
          <w:b/>
          <w:bCs/>
        </w:rPr>
        <w:t>TRAVEL</w:t>
      </w:r>
      <w:r>
        <w:rPr/>
        <w:t>:</w:t>
      </w:r>
    </w:p>
    <w:p>
      <w:pPr>
        <w:pStyle w:val="Compact"/>
        <w:numPr>
          <w:ilvl w:val="1"/>
          <w:numId w:val="65"/>
        </w:numPr>
        <w:rPr/>
      </w:pPr>
      <w:r>
        <w:rPr/>
        <w:t>What is the most beautiful place you have visited and where would you like to go on vacation?</w:t>
      </w:r>
    </w:p>
    <w:p>
      <w:pPr>
        <w:pStyle w:val="Compact"/>
        <w:numPr>
          <w:ilvl w:val="0"/>
          <w:numId w:val="12"/>
        </w:numPr>
        <w:rPr/>
      </w:pPr>
      <w:r>
        <w:rPr>
          <w:b/>
          <w:bCs/>
        </w:rPr>
        <w:t>JOB</w:t>
      </w:r>
      <w:r>
        <w:rPr/>
        <w:t>:</w:t>
      </w:r>
    </w:p>
    <w:p>
      <w:pPr>
        <w:pStyle w:val="Compact"/>
        <w:numPr>
          <w:ilvl w:val="1"/>
          <w:numId w:val="66"/>
        </w:numPr>
        <w:rPr/>
      </w:pPr>
      <w:r>
        <w:rPr/>
        <w:t>What is your job or field of study? What do you like about it?</w:t>
      </w:r>
    </w:p>
    <w:p>
      <w:pPr>
        <w:pStyle w:val="Compact"/>
        <w:numPr>
          <w:ilvl w:val="0"/>
          <w:numId w:val="12"/>
        </w:numPr>
        <w:rPr/>
      </w:pPr>
      <w:r>
        <w:rPr>
          <w:b/>
          <w:bCs/>
        </w:rPr>
        <w:t>PREFERRED SCHOOL SUBJECT</w:t>
      </w:r>
      <w:r>
        <w:rPr/>
        <w:t>:</w:t>
      </w:r>
    </w:p>
    <w:p>
      <w:pPr>
        <w:pStyle w:val="Compact"/>
        <w:numPr>
          <w:ilvl w:val="1"/>
          <w:numId w:val="67"/>
        </w:numPr>
        <w:rPr/>
      </w:pPr>
      <w:r>
        <w:rPr/>
        <w:t>What was your favourite school subject at primary school? Can you tell me something about this?</w:t>
      </w:r>
    </w:p>
    <w:p>
      <w:pPr>
        <w:pStyle w:val="Compact"/>
        <w:numPr>
          <w:ilvl w:val="0"/>
          <w:numId w:val="12"/>
        </w:numPr>
        <w:rPr/>
      </w:pPr>
      <w:r>
        <w:rPr>
          <w:b/>
          <w:bCs/>
        </w:rPr>
        <w:t>LANGUAGES</w:t>
      </w:r>
      <w:r>
        <w:rPr/>
        <w:t>:</w:t>
      </w:r>
    </w:p>
    <w:p>
      <w:pPr>
        <w:pStyle w:val="Compact"/>
        <w:numPr>
          <w:ilvl w:val="1"/>
          <w:numId w:val="68"/>
        </w:numPr>
        <w:rPr/>
      </w:pPr>
      <w:r>
        <w:rPr/>
        <w:t>How many languages do you speak and which foreign language would you like to learn?</w:t>
      </w:r>
    </w:p>
    <w:p>
      <w:pPr>
        <w:pStyle w:val="Compact"/>
        <w:numPr>
          <w:ilvl w:val="0"/>
          <w:numId w:val="12"/>
        </w:numPr>
        <w:rPr/>
      </w:pPr>
      <w:r>
        <w:rPr>
          <w:b/>
          <w:bCs/>
        </w:rPr>
        <w:t>ENTERTAINMENT</w:t>
      </w:r>
      <w:r>
        <w:rPr/>
        <w:t>:</w:t>
      </w:r>
    </w:p>
    <w:p>
      <w:pPr>
        <w:pStyle w:val="Compact"/>
        <w:numPr>
          <w:ilvl w:val="1"/>
          <w:numId w:val="69"/>
        </w:numPr>
        <w:rPr/>
      </w:pPr>
      <w:r>
        <w:rPr/>
        <w:t>Can you tell me something about the last book, movie, or TV series you watched?</w:t>
      </w:r>
    </w:p>
    <w:p>
      <w:pPr>
        <w:pStyle w:val="Compact"/>
        <w:numPr>
          <w:ilvl w:val="0"/>
          <w:numId w:val="12"/>
        </w:numPr>
        <w:rPr/>
      </w:pPr>
      <w:r>
        <w:rPr>
          <w:b/>
          <w:bCs/>
        </w:rPr>
        <w:t>ANIMALS</w:t>
      </w:r>
      <w:r>
        <w:rPr/>
        <w:t>:</w:t>
      </w:r>
    </w:p>
    <w:p>
      <w:pPr>
        <w:pStyle w:val="Compact"/>
        <w:numPr>
          <w:ilvl w:val="0"/>
          <w:numId w:val="70"/>
        </w:numPr>
        <w:rPr/>
      </w:pPr>
      <w:r>
        <w:rPr/>
        <w:t>Can you tell me something about an animal that you like or don’t like?</w:t>
      </w:r>
    </w:p>
    <w:p>
      <w:pPr>
        <w:pStyle w:val="Compact"/>
        <w:numPr>
          <w:ilvl w:val="0"/>
          <w:numId w:val="71"/>
        </w:numPr>
        <w:rPr/>
      </w:pPr>
      <w:r>
        <w:rPr>
          <w:b/>
          <w:bCs/>
        </w:rPr>
        <w:t>SUPERPOWERS</w:t>
      </w:r>
      <w:r>
        <w:rPr/>
        <w:t>:</w:t>
      </w:r>
    </w:p>
    <w:p>
      <w:pPr>
        <w:pStyle w:val="Compact"/>
        <w:numPr>
          <w:ilvl w:val="0"/>
          <w:numId w:val="72"/>
        </w:numPr>
        <w:spacing w:before="36" w:after="36"/>
        <w:rPr/>
      </w:pPr>
      <w:bookmarkStart w:id="10" w:name="note-per-loperatore"/>
      <w:r>
        <w:rPr/>
        <w:t>What superpowers would you like to have, and why?</w:t>
      </w:r>
      <w:bookmarkEnd w:id="1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2"/>
    <w:lvlOverride w:ilvl="0">
      <w:startOverride w:val="1"/>
    </w:lvlOverride>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22"/>
    <w:lvlOverride w:ilvl="0">
      <w:startOverride w:val="10"/>
    </w:lvlOverride>
  </w:num>
  <w:num w:numId="72">
    <w:abstractNumId w:val="1"/>
  </w:num>
</w:numbering>
</file>

<file path=word/settings.xml><?xml version="1.0" encoding="utf-8"?>
<w:settings xmlns:w="http://schemas.openxmlformats.org/wordprocessingml/2006/main">
  <w:zoom w:percent="8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olo1">
    <w:name w:val="Heading 1"/>
    <w:basedOn w:val="Normal"/>
    <w:next w:val="Corpodeltes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Titolo2">
    <w:name w:val="Heading 2"/>
    <w:basedOn w:val="Normal"/>
    <w:next w:val="Corpodeltes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itolo3">
    <w:name w:val="Heading 3"/>
    <w:basedOn w:val="Normal"/>
    <w:next w:val="Corpodeltes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Titolo4">
    <w:name w:val="Heading 4"/>
    <w:basedOn w:val="Normal"/>
    <w:next w:val="Corpodeltesto"/>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Titolo5">
    <w:name w:val="Heading 5"/>
    <w:basedOn w:val="Normal"/>
    <w:next w:val="Corpodeltesto"/>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Titolo6">
    <w:name w:val="Heading 6"/>
    <w:basedOn w:val="Normal"/>
    <w:next w:val="Corpodeltes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olo7">
    <w:name w:val="Heading 7"/>
    <w:basedOn w:val="Normal"/>
    <w:next w:val="Corpodeltes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olo8">
    <w:name w:val="Heading 8"/>
    <w:basedOn w:val="Normal"/>
    <w:next w:val="Corpodeltes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olo9">
    <w:name w:val="Heading 9"/>
    <w:basedOn w:val="Normal"/>
    <w:next w:val="Corpodeltes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Caratterinotaapidipagina">
    <w:name w:val="Caratteri nota a piè di pagina"/>
    <w:basedOn w:val="BodyTextChar"/>
    <w:qFormat/>
    <w:rPr>
      <w:vertAlign w:val="superscript"/>
    </w:rPr>
  </w:style>
  <w:style w:type="character" w:styleId="Richiamoallanotaapidipagina">
    <w:name w:val="Footnote Reference"/>
    <w:rPr>
      <w:vertAlign w:val="superscript"/>
    </w:rPr>
  </w:style>
  <w:style w:type="character" w:styleId="CollegamentoInternet">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link w:val="BodyTextChar"/>
    <w:qFormat/>
    <w:pPr>
      <w:spacing w:before="180" w:after="180"/>
    </w:pPr>
    <w:rPr/>
  </w:style>
  <w:style w:type="paragraph" w:styleId="Elenco">
    <w:name w:val="List"/>
    <w:basedOn w:val="Corpodeltesto"/>
    <w:pPr/>
    <w:rPr>
      <w:rFonts w:cs="Arial"/>
    </w:rPr>
  </w:style>
  <w:style w:type="paragraph" w:styleId="Didascalia">
    <w:name w:val="Caption"/>
    <w:basedOn w:val="Normal"/>
    <w:link w:val="BodyTextChar"/>
    <w:qFormat/>
    <w:pPr>
      <w:spacing w:before="0" w:after="120"/>
    </w:pPr>
    <w:rPr>
      <w:i/>
    </w:rPr>
  </w:style>
  <w:style w:type="paragraph" w:styleId="Indice">
    <w:name w:val="Indice"/>
    <w:basedOn w:val="Normal"/>
    <w:qFormat/>
    <w:pPr>
      <w:suppressLineNumbers/>
    </w:pPr>
    <w:rPr>
      <w:rFonts w:cs="Arial"/>
    </w:rPr>
  </w:style>
  <w:style w:type="paragraph" w:styleId="FirstParagraph" w:customStyle="1">
    <w:name w:val="First Paragraph"/>
    <w:basedOn w:val="Corpodeltesto"/>
    <w:next w:val="Corpodeltesto"/>
    <w:qFormat/>
    <w:pPr/>
    <w:rPr/>
  </w:style>
  <w:style w:type="paragraph" w:styleId="Compact" w:customStyle="1">
    <w:name w:val="Compact"/>
    <w:basedOn w:val="Corpodeltesto"/>
    <w:qFormat/>
    <w:pPr>
      <w:spacing w:before="36" w:after="36"/>
    </w:pPr>
    <w:rPr/>
  </w:style>
  <w:style w:type="paragraph" w:styleId="Titoloprincipale">
    <w:name w:val="Title"/>
    <w:basedOn w:val="Normal"/>
    <w:next w:val="Corpodeltes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ttotitolo">
    <w:name w:val="Subtitle"/>
    <w:basedOn w:val="Titoloprincipale"/>
    <w:next w:val="Corpodeltesto"/>
    <w:qFormat/>
    <w:pPr>
      <w:keepNext w:val="true"/>
      <w:keepLines/>
      <w:spacing w:before="240" w:after="240"/>
      <w:jc w:val="center"/>
    </w:pPr>
    <w:rPr>
      <w:sz w:val="30"/>
      <w:szCs w:val="30"/>
    </w:rPr>
  </w:style>
  <w:style w:type="paragraph" w:styleId="Author" w:customStyle="1">
    <w:name w:val="Author"/>
    <w:next w:val="Corpodeltes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rpodeltes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Corpodeltesto"/>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Corpodeltesto"/>
    <w:next w:val="Corpodeltesto"/>
    <w:uiPriority w:val="9"/>
    <w:unhideWhenUsed/>
    <w:qFormat/>
    <w:pPr>
      <w:spacing w:before="100" w:after="100"/>
      <w:ind w:left="480" w:right="480" w:hanging="0"/>
    </w:pPr>
    <w:rPr/>
  </w:style>
  <w:style w:type="paragraph" w:styleId="Notaapidipagina">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Didascalia"/>
    <w:qFormat/>
    <w:pPr>
      <w:keepNext w:val="true"/>
    </w:pPr>
    <w:rPr/>
  </w:style>
  <w:style w:type="paragraph" w:styleId="ImageCaption" w:customStyle="1">
    <w:name w:val="Image Caption"/>
    <w:basedOn w:val="Didascali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itoloindiceanalitico">
    <w:name w:val="Index Heading"/>
    <w:basedOn w:val="Titolo"/>
    <w:pPr/>
    <w:rPr/>
  </w:style>
  <w:style w:type="paragraph" w:styleId="Titoloindice">
    <w:name w:val="TOC Heading"/>
    <w:basedOn w:val="Titolo1"/>
    <w:next w:val="Corpodeltesto"/>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LibreOffice/7.5.7.1$Windows_X86_64 LibreOffice_project/47eb0cf7efbacdee9b19ae25d6752381ede23126</Application>
  <AppVersion>15.0000</AppVersion>
  <Pages>4</Pages>
  <Words>1067</Words>
  <Characters>5409</Characters>
  <CharactersWithSpaces>6320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2023-11-30T20:35:01Z</dcterms:modified>
  <cp:revision>1</cp:revision>
  <dc:subject/>
  <dc:title>Tesi - Registrazioni e generazione linee di dialogo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link-citations">
    <vt:lpwstr>True</vt:lpwstr>
  </property>
</Properties>
</file>