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b w:val="1"/>
          <w:i w:val="1"/>
          <w:sz w:val="26"/>
          <w:szCs w:val="26"/>
          <w:u w:val="single"/>
          <w:rtl w:val="0"/>
        </w:rPr>
        <w:t xml:space="preserve">Занятие 2. </w:t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b w:val="1"/>
          <w:i w:val="1"/>
          <w:sz w:val="24"/>
          <w:szCs w:val="24"/>
          <w:u w:val="single"/>
          <w:rtl w:val="0"/>
        </w:rPr>
        <w:t xml:space="preserve">Чек-лист</w:t>
      </w:r>
      <w:r w:rsidDel="00000000" w:rsidR="00000000" w:rsidRPr="00000000">
        <w:rPr>
          <w:rtl w:val="0"/>
        </w:rPr>
        <w:t xml:space="preserve"> - это список проверок, в которых показано что (какую часть функционала) мы будем тестировать. С указанием результата (passed/failed) и статуса данных проверок.</w:t>
      </w:r>
    </w:p>
    <w:p w:rsidR="00000000" w:rsidDel="00000000" w:rsidP="00000000" w:rsidRDefault="00000000" w:rsidRPr="00000000" w14:paraId="0000000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Что мы собрались делать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Что мы не хотим забыть 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Что мы будем проверять (тестировать)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Чек-лист может представлять собой таблицу, состоящую из: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Number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Checking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Result (Passed/Failed/Skipped)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Comment + ссылка на обнаруженный баг при необходимости</w:t>
      </w:r>
    </w:p>
    <w:p w:rsidR="00000000" w:rsidDel="00000000" w:rsidP="00000000" w:rsidRDefault="00000000" w:rsidRPr="00000000" w14:paraId="0000000D">
      <w:pPr>
        <w:ind w:left="0" w:firstLine="0"/>
        <w:jc w:val="both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Для дополнительного описания(полноты) можно использовать следующие данные: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Application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Tester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Environment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Test date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Build</w:t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  <w:t xml:space="preserve">Самый простой пример чек-листа это список продуктов для покупки в магазине.</w:t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  <w:t xml:space="preserve">Чек-лист является простым (примитивным) вариантом тест-кейса, который составляется для быстрой проверки основного функционала (без подробного описания шагов и ожидаемых результатов), также может использоваться для регрессионного тестирования.</w:t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  <w:t xml:space="preserve">Чек-лист не стоит использовать, если в команде неопытный сотрудник, который может не понять краткое содержание проверок в виде чек-листа, т.к имеет мало компетенций в бизнес-логике проекта например. то есть чек-листы чаще всего используются опытными сотрудниками, которые хорошо знают проект и могут использовать чек-листы для быстроты тестирования. </w:t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Основные отличия тест-кейса от чек-листа: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Тест-кейс содержит пошаговый сценарий (чек-лист не содержит)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Тест-кейс предполагает низкоуровневое (более подробное) тестирование нашего продукта. В то время как чек-лист относится к высокоуровневой (не подробной/поверхностной) документацией.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Тест-кейс в большей степени отвечает на вопрос </w:t>
      </w:r>
      <w:r w:rsidDel="00000000" w:rsidR="00000000" w:rsidRPr="00000000">
        <w:rPr>
          <w:u w:val="single"/>
          <w:rtl w:val="0"/>
        </w:rPr>
        <w:t xml:space="preserve">Как?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(как мы будем тестировать), что содержит подробное описание того как мы тестируем. 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Дополнительные атрибуты тест-кейса (которые не используются при составлении чек-листа): Результат наших проверок (ожидаемый результат); Заголовок; Шаги</w:t>
      </w:r>
    </w:p>
    <w:p w:rsidR="00000000" w:rsidDel="00000000" w:rsidP="00000000" w:rsidRDefault="00000000" w:rsidRPr="00000000" w14:paraId="0000001D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both"/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Критерии выбора документации Чек-лист или Тест-кейс: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</w:t>
      </w:r>
      <w:r w:rsidDel="00000000" w:rsidR="00000000" w:rsidRPr="00000000">
        <w:rPr>
          <w:u w:val="single"/>
          <w:rtl w:val="0"/>
        </w:rPr>
        <w:t xml:space="preserve">простом</w:t>
      </w:r>
      <w:r w:rsidDel="00000000" w:rsidR="00000000" w:rsidRPr="00000000">
        <w:rPr>
          <w:rtl w:val="0"/>
        </w:rPr>
        <w:t xml:space="preserve"> проекте используем Чек-лист. Если же проект содержит большое кол-во требований, которые сложны в реализации и в целом проект является сложным, тогда используется Тест-кейс.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Длительность проекта.</w:t>
      </w:r>
      <w:r w:rsidDel="00000000" w:rsidR="00000000" w:rsidRPr="00000000">
        <w:rPr>
          <w:rtl w:val="0"/>
        </w:rPr>
        <w:t xml:space="preserve"> Проект НЕ длительный = используется Чек-лист. Если же проект длительный = используются тест-кейсы.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Размер проекта</w:t>
      </w:r>
      <w:r w:rsidDel="00000000" w:rsidR="00000000" w:rsidRPr="00000000">
        <w:rPr>
          <w:rtl w:val="0"/>
        </w:rPr>
        <w:t xml:space="preserve">. Проект, в котором задействовано большое кол-во людей с возможностью прихода новых сотрудников (которых в дальнейшем нужно будет обучать) = используются Тест-кейсы. В проекте с постоянными сотрудниками можно использовать Чек-листы.</w:t>
      </w:r>
    </w:p>
    <w:p w:rsidR="00000000" w:rsidDel="00000000" w:rsidP="00000000" w:rsidRDefault="00000000" w:rsidRPr="00000000" w14:paraId="0000002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При выборе документации желание заказчика является приоритетом. И если специалист считает, что лучше использовать тест-кейсы, но заказчик хочет использовать в качестве документации Чек-листы. Предпочтение отдается чек-листам.</w:t>
      </w:r>
    </w:p>
    <w:p w:rsidR="00000000" w:rsidDel="00000000" w:rsidP="00000000" w:rsidRDefault="00000000" w:rsidRPr="00000000" w14:paraId="00000024">
      <w:pPr>
        <w:ind w:firstLine="566.9291338582675"/>
        <w:jc w:val="both"/>
        <w:rPr>
          <w:rFonts w:ascii="Roboto" w:cs="Roboto" w:eastAsia="Roboto" w:hAnsi="Roboto"/>
          <w:b w:val="1"/>
          <w:i w:val="1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highlight w:val="white"/>
          <w:u w:val="single"/>
          <w:rtl w:val="0"/>
        </w:rPr>
        <w:t xml:space="preserve">Виды чек-листов:</w:t>
      </w:r>
    </w:p>
    <w:p w:rsidR="00000000" w:rsidDel="00000000" w:rsidP="00000000" w:rsidRDefault="00000000" w:rsidRPr="00000000" w14:paraId="00000025">
      <w:pPr>
        <w:ind w:firstLine="566.9291338582675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 1) </w:t>
      </w:r>
      <w:r w:rsidDel="00000000" w:rsidR="00000000" w:rsidRPr="00000000">
        <w:rPr>
          <w:rFonts w:ascii="Roboto" w:cs="Roboto" w:eastAsia="Roboto" w:hAnsi="Roboto"/>
          <w:b w:val="1"/>
          <w:highlight w:val="white"/>
          <w:u w:val="single"/>
          <w:rtl w:val="0"/>
        </w:rPr>
        <w:t xml:space="preserve">Чек-лист назначения ресурсов и обучения.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 Составляется чтобы убедиться, что проект тестирования имеет достаточный бюджет и человеческие ресурсы, выделенные для проекта тестирования. Необходимо проанализировать навыки и компетенции тестовой команды, чтобы убедиться, достаточно ли они компетентны или требуют дополнительной подготовки, чтобы соответствовать требуемому набору навыков. </w:t>
      </w:r>
    </w:p>
    <w:p w:rsidR="00000000" w:rsidDel="00000000" w:rsidP="00000000" w:rsidRDefault="00000000" w:rsidRPr="00000000" w14:paraId="00000026">
      <w:pPr>
        <w:ind w:firstLine="566.9291338582675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2) </w:t>
      </w:r>
      <w:r w:rsidDel="00000000" w:rsidR="00000000" w:rsidRPr="00000000">
        <w:rPr>
          <w:rFonts w:ascii="Roboto" w:cs="Roboto" w:eastAsia="Roboto" w:hAnsi="Roboto"/>
          <w:b w:val="1"/>
          <w:highlight w:val="white"/>
          <w:u w:val="single"/>
          <w:rtl w:val="0"/>
        </w:rPr>
        <w:t xml:space="preserve">Чек-лист необходимых инструментов тестирования.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Составляется для выявления нужных программ с соответствующими лицензиями. </w:t>
      </w:r>
    </w:p>
    <w:p w:rsidR="00000000" w:rsidDel="00000000" w:rsidP="00000000" w:rsidRDefault="00000000" w:rsidRPr="00000000" w14:paraId="00000027">
      <w:pPr>
        <w:ind w:firstLine="566.9291338582675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3) </w:t>
      </w:r>
      <w:r w:rsidDel="00000000" w:rsidR="00000000" w:rsidRPr="00000000">
        <w:rPr>
          <w:rFonts w:ascii="Roboto" w:cs="Roboto" w:eastAsia="Roboto" w:hAnsi="Roboto"/>
          <w:b w:val="1"/>
          <w:highlight w:val="white"/>
          <w:u w:val="single"/>
          <w:rtl w:val="0"/>
        </w:rPr>
        <w:t xml:space="preserve">Чек-лист по документации тестирования программного обеспечения.</w:t>
      </w:r>
      <w:r w:rsidDel="00000000" w:rsidR="00000000" w:rsidRPr="00000000">
        <w:rPr>
          <w:rFonts w:ascii="Roboto" w:cs="Roboto" w:eastAsia="Roboto" w:hAnsi="Roboto"/>
          <w:highlight w:val="white"/>
          <w:u w:val="singl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Чек-лист про все функциональные и проектные документы. Они должны быть заполнены, прежде чем команда тестирования сможет приступить к написанию тестовых примеров. В такой чек-лист входит: написание тест-плана, создание тест-кейсов, а также туда можно включить настройки и конфигурации, создание разных матриц, написание метрик. </w:t>
      </w:r>
    </w:p>
    <w:p w:rsidR="00000000" w:rsidDel="00000000" w:rsidP="00000000" w:rsidRDefault="00000000" w:rsidRPr="00000000" w14:paraId="00000028">
      <w:pPr>
        <w:ind w:firstLine="566.9291338582675"/>
        <w:jc w:val="both"/>
        <w:rPr>
          <w:rFonts w:ascii="Roboto" w:cs="Roboto" w:eastAsia="Roboto" w:hAnsi="Roboto"/>
          <w:highlight w:val="white"/>
        </w:rPr>
      </w:pP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4) </w:t>
      </w:r>
      <w:r w:rsidDel="00000000" w:rsidR="00000000" w:rsidRPr="00000000">
        <w:rPr>
          <w:rFonts w:ascii="Roboto" w:cs="Roboto" w:eastAsia="Roboto" w:hAnsi="Roboto"/>
          <w:b w:val="1"/>
          <w:highlight w:val="white"/>
          <w:u w:val="single"/>
          <w:rtl w:val="0"/>
        </w:rPr>
        <w:t xml:space="preserve">Чек-лист контрольного списка для тестирования программного обеспечения. </w:t>
      </w:r>
      <w:r w:rsidDel="00000000" w:rsidR="00000000" w:rsidRPr="00000000">
        <w:rPr>
          <w:rFonts w:ascii="Roboto" w:cs="Roboto" w:eastAsia="Roboto" w:hAnsi="Roboto"/>
          <w:highlight w:val="white"/>
          <w:rtl w:val="0"/>
        </w:rPr>
        <w:t xml:space="preserve">Такой чек-лист может содержать список специалистов и их каждодневные работы. Цель - понять и удостовериться, что все идет по плану. </w:t>
      </w:r>
    </w:p>
    <w:p w:rsidR="00000000" w:rsidDel="00000000" w:rsidP="00000000" w:rsidRDefault="00000000" w:rsidRPr="00000000" w14:paraId="00000029">
      <w:pPr>
        <w:jc w:val="both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center"/>
        <w:rPr>
          <w:b w:val="1"/>
          <w:i w:val="1"/>
          <w:sz w:val="26"/>
          <w:szCs w:val="26"/>
          <w:u w:val="single"/>
        </w:rPr>
      </w:pPr>
      <w:r w:rsidDel="00000000" w:rsidR="00000000" w:rsidRPr="00000000">
        <w:rPr>
          <w:b w:val="1"/>
          <w:i w:val="1"/>
          <w:sz w:val="26"/>
          <w:szCs w:val="26"/>
          <w:u w:val="single"/>
          <w:rtl w:val="0"/>
        </w:rPr>
        <w:t xml:space="preserve">Тестирование</w:t>
      </w:r>
    </w:p>
    <w:p w:rsidR="00000000" w:rsidDel="00000000" w:rsidP="00000000" w:rsidRDefault="00000000" w:rsidRPr="00000000" w14:paraId="0000002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jc w:val="both"/>
        <w:rPr>
          <w:highlight w:val="white"/>
        </w:rPr>
      </w:pPr>
      <w:r w:rsidDel="00000000" w:rsidR="00000000" w:rsidRPr="00000000">
        <w:rPr>
          <w:b w:val="1"/>
          <w:i w:val="1"/>
          <w:highlight w:val="white"/>
          <w:u w:val="single"/>
          <w:rtl w:val="0"/>
        </w:rPr>
        <w:t xml:space="preserve">1.</w:t>
      </w:r>
      <w:r w:rsidDel="00000000" w:rsidR="00000000" w:rsidRPr="00000000">
        <w:rPr>
          <w:b w:val="1"/>
          <w:i w:val="1"/>
          <w:highlight w:val="white"/>
          <w:u w:val="single"/>
          <w:rtl w:val="0"/>
        </w:rPr>
        <w:t xml:space="preserve">Регрессионное тестирование </w:t>
      </w:r>
      <w:r w:rsidDel="00000000" w:rsidR="00000000" w:rsidRPr="00000000">
        <w:rPr>
          <w:b w:val="1"/>
          <w:i w:val="1"/>
          <w:color w:val="111111"/>
          <w:highlight w:val="white"/>
          <w:u w:val="single"/>
          <w:rtl w:val="0"/>
        </w:rPr>
        <w:t xml:space="preserve">(Regression)</w:t>
      </w:r>
      <w:r w:rsidDel="00000000" w:rsidR="00000000" w:rsidRPr="00000000">
        <w:rPr>
          <w:b w:val="1"/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проводится после исправления кода, обновлений или любого другого обслуживания системы, чтобы убедиться, что новый код не повлиял на существующий код. После изменения в одной функциональности производится проверка всех функциональностей проекта.  </w:t>
      </w:r>
    </w:p>
    <w:p w:rsidR="00000000" w:rsidDel="00000000" w:rsidP="00000000" w:rsidRDefault="00000000" w:rsidRPr="00000000" w14:paraId="0000002E">
      <w:pPr>
        <w:spacing w:line="360" w:lineRule="auto"/>
        <w:ind w:firstLine="566.9291338582677"/>
        <w:jc w:val="both"/>
        <w:rPr>
          <w:highlight w:val="white"/>
        </w:rPr>
      </w:pPr>
      <w:r w:rsidDel="00000000" w:rsidR="00000000" w:rsidRPr="00000000">
        <w:rPr>
          <w:highlight w:val="white"/>
          <w:u w:val="single"/>
          <w:rtl w:val="0"/>
        </w:rPr>
        <w:t xml:space="preserve">Включает в себя:</w:t>
      </w: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line="360" w:lineRule="auto"/>
        <w:ind w:left="288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Дымовое Тестирование </w:t>
      </w:r>
      <w:r w:rsidDel="00000000" w:rsidR="00000000" w:rsidRPr="00000000">
        <w:rPr>
          <w:b w:val="1"/>
          <w:color w:val="111111"/>
          <w:highlight w:val="white"/>
          <w:rtl w:val="0"/>
        </w:rPr>
        <w:t xml:space="preserve">(Smoke)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line="360" w:lineRule="auto"/>
        <w:ind w:left="288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Санитарное Тестирование </w:t>
      </w:r>
      <w:r w:rsidDel="00000000" w:rsidR="00000000" w:rsidRPr="00000000">
        <w:rPr>
          <w:b w:val="1"/>
          <w:color w:val="111111"/>
          <w:highlight w:val="white"/>
          <w:rtl w:val="0"/>
        </w:rPr>
        <w:t xml:space="preserve">(Sanity)</w:t>
      </w:r>
    </w:p>
    <w:p w:rsidR="00000000" w:rsidDel="00000000" w:rsidP="00000000" w:rsidRDefault="00000000" w:rsidRPr="00000000" w14:paraId="00000031">
      <w:pPr>
        <w:spacing w:line="360" w:lineRule="auto"/>
        <w:ind w:left="2880" w:firstLine="0"/>
        <w:jc w:val="both"/>
        <w:rPr>
          <w:b w:val="1"/>
          <w:color w:val="11111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highlight w:val="white"/>
        </w:rPr>
      </w:pPr>
      <w:r w:rsidDel="00000000" w:rsidR="00000000" w:rsidRPr="00000000">
        <w:rPr>
          <w:b w:val="1"/>
          <w:i w:val="1"/>
          <w:color w:val="111111"/>
          <w:highlight w:val="white"/>
          <w:u w:val="single"/>
          <w:rtl w:val="0"/>
        </w:rPr>
        <w:t xml:space="preserve">1.1.</w:t>
      </w:r>
      <w:r w:rsidDel="00000000" w:rsidR="00000000" w:rsidRPr="00000000">
        <w:rPr>
          <w:b w:val="1"/>
          <w:i w:val="1"/>
          <w:highlight w:val="white"/>
          <w:u w:val="single"/>
          <w:rtl w:val="0"/>
        </w:rPr>
        <w:t xml:space="preserve">Smoke тестирование</w:t>
      </w:r>
      <w:r w:rsidDel="00000000" w:rsidR="00000000" w:rsidRPr="00000000">
        <w:rPr>
          <w:highlight w:val="white"/>
          <w:rtl w:val="0"/>
        </w:rPr>
        <w:t xml:space="preserve"> направлено на проверку самой главной, самой важной, самой ключевой функциональности, неработоспособность которой делает бессмысленной саму идею использования программного обеспечения. </w:t>
      </w:r>
      <w:r w:rsidDel="00000000" w:rsidR="00000000" w:rsidRPr="00000000">
        <w:rPr>
          <w:b w:val="1"/>
          <w:i w:val="1"/>
          <w:highlight w:val="white"/>
          <w:u w:val="single"/>
          <w:rtl w:val="0"/>
        </w:rPr>
        <w:t xml:space="preserve">Только позитивные проверки.</w:t>
      </w: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color w:val="111111"/>
          <w:highlight w:val="white"/>
          <w:rtl w:val="0"/>
        </w:rPr>
        <w:t xml:space="preserve">Выполняются каждый раз, когда мы получаем новый билд (версию), проекта (системы) на тестирование, при этом считая её относительно нестабильной. </w:t>
      </w:r>
      <w:r w:rsidDel="00000000" w:rsidR="00000000" w:rsidRPr="00000000">
        <w:rPr>
          <w:highlight w:val="white"/>
          <w:rtl w:val="0"/>
        </w:rPr>
        <w:t xml:space="preserve">По итогам smoke тестирования программное обеспечение либо отправляется на последующее полное тестирование, либо делается вывод о необходимости его доработки. Оно выполняется до запуска каких-либо подробных функциональных или регрессионных тестов. </w:t>
      </w:r>
      <w:r w:rsidDel="00000000" w:rsidR="00000000" w:rsidRPr="00000000">
        <w:rPr>
          <w:highlight w:val="white"/>
          <w:rtl w:val="0"/>
        </w:rPr>
        <w:t xml:space="preserve">Основная цель smoke тестирования — отклонить программное приложение с дефектами, чтобы команда QA не тратила время на тестирование программного приложения с неработающим основным функционалом.</w:t>
      </w:r>
      <w:r w:rsidDel="00000000" w:rsidR="00000000" w:rsidRPr="00000000">
        <w:rPr>
          <w:highlight w:val="white"/>
          <w:rtl w:val="0"/>
        </w:rPr>
        <w:t xml:space="preserve"> Цель состоит в том, чтобы убедиться, что критические функциональные возможности системы работают нормально.</w:t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highlight w:val="white"/>
        </w:rPr>
      </w:pPr>
      <w:r w:rsidDel="00000000" w:rsidR="00000000" w:rsidRPr="00000000">
        <w:rPr>
          <w:b w:val="1"/>
          <w:i w:val="1"/>
          <w:highlight w:val="white"/>
          <w:u w:val="single"/>
          <w:rtl w:val="0"/>
        </w:rPr>
        <w:t xml:space="preserve">1.2.Sanity</w:t>
      </w:r>
      <w:r w:rsidDel="00000000" w:rsidR="00000000" w:rsidRPr="00000000">
        <w:rPr>
          <w:b w:val="1"/>
          <w:highlight w:val="white"/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- тестирование, выполняемое после получения более стабильной сборки ПО с незначительными изменениями в коде или функциональности, чтобы убедиться, что ошибки были исправлены и никаких дальнейших проблем не возникает из-за этих изменений. Используется каждый раз, когда мы получаем относительно стабильную сборку ПО, чтобы определить работоспособность в деталях. </w:t>
      </w:r>
      <w:r w:rsidDel="00000000" w:rsidR="00000000" w:rsidRPr="00000000">
        <w:rPr>
          <w:highlight w:val="white"/>
          <w:u w:val="single"/>
          <w:rtl w:val="0"/>
        </w:rPr>
        <w:t xml:space="preserve">Цель состоит в том, чтобы определить, что предлагаемая функциональность работает в целом так, как ожидалось. </w:t>
      </w:r>
      <w:r w:rsidDel="00000000" w:rsidR="00000000" w:rsidRPr="00000000">
        <w:rPr>
          <w:highlight w:val="white"/>
          <w:rtl w:val="0"/>
        </w:rPr>
        <w:t xml:space="preserve">Если sanity тест не проходит, сборка отклоняется, чтобы сэкономить время и затраты, связанные с более тщательным тестированием.</w:t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ind w:firstLine="566.9291338582677"/>
        <w:jc w:val="center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Ключевые отличия Sanity и Smoke тестирования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360" w:lineRule="auto"/>
              <w:ind w:firstLine="566.9291338582677"/>
              <w:jc w:val="center"/>
              <w:rPr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b w:val="1"/>
                <w:sz w:val="20"/>
                <w:szCs w:val="20"/>
                <w:highlight w:val="white"/>
                <w:rtl w:val="0"/>
              </w:rPr>
              <w:t xml:space="preserve">Smoke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360" w:lineRule="auto"/>
              <w:ind w:firstLine="566.9291338582677"/>
              <w:jc w:val="center"/>
              <w:rPr>
                <w:b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b w:val="1"/>
                <w:sz w:val="20"/>
                <w:szCs w:val="20"/>
                <w:highlight w:val="white"/>
                <w:rtl w:val="0"/>
              </w:rPr>
              <w:t xml:space="preserve">Sanity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8"/>
              </w:numPr>
              <w:spacing w:line="360" w:lineRule="auto"/>
              <w:ind w:left="141.73228346456696" w:firstLine="283.46456692913375"/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Исполняется чтобы убедиться, что критически важные функциональные возможности программы работают, как положено 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8"/>
              </w:numPr>
              <w:spacing w:line="360" w:lineRule="auto"/>
              <w:ind w:left="141.73228346456696" w:firstLine="283.46456692913375"/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u w:val="single"/>
                <w:rtl w:val="0"/>
              </w:rPr>
              <w:t xml:space="preserve">Цель</w:t>
            </w: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 – проверить «стабильность» системы в целом, чтобы приступить к более тщательному тестированию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8"/>
              </w:numPr>
              <w:spacing w:line="360" w:lineRule="auto"/>
              <w:ind w:left="141.73228346456696" w:firstLine="283.46456692913375"/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Проверяет всю ключевую функциональность в системе </w:t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8"/>
              </w:numPr>
              <w:spacing w:line="360" w:lineRule="auto"/>
              <w:ind w:left="141.73228346456696" w:firstLine="283.46456692913375"/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Похоже на общую проверку </w:t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0"/>
                <w:numId w:val="8"/>
              </w:numPr>
              <w:spacing w:line="360" w:lineRule="auto"/>
              <w:ind w:left="141.73228346456696" w:firstLine="283.46456692913375"/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Выполняется перед регрессионным тестированием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8"/>
              </w:numPr>
              <w:spacing w:line="360" w:lineRule="auto"/>
              <w:ind w:left="141.73228346456696" w:firstLine="283.46456692913375"/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Может выполняться автоматизированно или вручную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8"/>
              </w:numPr>
              <w:spacing w:line="360" w:lineRule="auto"/>
              <w:ind w:left="135" w:firstLine="290.19685039370074"/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Нацелено на проверку того, что определённые части всё так же работают, как и положено, после минорных изменений или исправлений багов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8"/>
              </w:numPr>
              <w:spacing w:line="360" w:lineRule="auto"/>
              <w:ind w:left="135" w:firstLine="290.19685039370074"/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u w:val="single"/>
                <w:rtl w:val="0"/>
              </w:rPr>
              <w:t xml:space="preserve">Цел</w:t>
            </w: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ь – проверить общее состояние системы в деталях, чтобы приступить к более тщательному тестированию</w:t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8"/>
              </w:numPr>
              <w:spacing w:line="360" w:lineRule="auto"/>
              <w:ind w:left="135" w:firstLine="290.19685039370074"/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Проверяет только функциональность конкретного компонента системы</w:t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8"/>
              </w:numPr>
              <w:spacing w:line="360" w:lineRule="auto"/>
              <w:ind w:left="135" w:firstLine="290.19685039370074"/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Похоже на специализированную, углубленную проверку </w:t>
            </w:r>
          </w:p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8"/>
              </w:numPr>
              <w:spacing w:line="360" w:lineRule="auto"/>
              <w:ind w:left="135" w:firstLine="290.19685039370074"/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Выполняется перед регрессионным тестированием и после проведения smoke тестов</w:t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8"/>
              </w:numPr>
              <w:spacing w:line="360" w:lineRule="auto"/>
              <w:ind w:left="135" w:firstLine="290.19685039370074"/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Чаще выполняется вручную</w:t>
            </w:r>
          </w:p>
        </w:tc>
      </w:tr>
    </w:tbl>
    <w:p w:rsidR="00000000" w:rsidDel="00000000" w:rsidP="00000000" w:rsidRDefault="00000000" w:rsidRPr="00000000" w14:paraId="00000044">
      <w:pPr>
        <w:spacing w:line="360" w:lineRule="auto"/>
        <w:ind w:firstLine="566.9291338582677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firstLine="566.9291338582677"/>
        <w:jc w:val="both"/>
        <w:rPr>
          <w:b w:val="1"/>
          <w:i w:val="1"/>
          <w:sz w:val="20"/>
          <w:szCs w:val="20"/>
          <w:highlight w:val="white"/>
          <w:u w:val="single"/>
        </w:rPr>
      </w:pPr>
      <w:r w:rsidDel="00000000" w:rsidR="00000000" w:rsidRPr="00000000">
        <w:rPr>
          <w:b w:val="1"/>
          <w:i w:val="1"/>
          <w:sz w:val="20"/>
          <w:szCs w:val="20"/>
          <w:highlight w:val="white"/>
          <w:u w:val="single"/>
          <w:rtl w:val="0"/>
        </w:rPr>
        <w:t xml:space="preserve">Также необходимо запомнить следующие моменты:  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0"/>
          <w:szCs w:val="20"/>
          <w:highlight w:val="white"/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И Sanity и Smoke тестирование - это способы избежать потери времени и усилий, помогают быстро определить недостатки ПО и их критичность, а также то, заслуживает ли оно перехода в фазу более углубленного и тщательного тестирования или же нет.  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0"/>
          <w:szCs w:val="20"/>
          <w:highlight w:val="white"/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Sanity и Smoke тестирование не нацелены на перепроверку дефектов.  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0"/>
          <w:szCs w:val="20"/>
          <w:highlight w:val="white"/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Smoke тестирование, выполняемое на конкретной сборке.  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0"/>
          <w:szCs w:val="20"/>
          <w:highlight w:val="white"/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Одной из лучших отраслевых практик является ежедневное Sanity и Smoke тестирование.  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0"/>
          <w:szCs w:val="20"/>
          <w:highlight w:val="white"/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Sanity и Smoke тестирование может выполняться вручную или с помощью инструментов автоматизации. Когда используются автоматические инструменты, тесты часто инициируются тем же процессом, который генерирует саму сборку.  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0"/>
          <w:szCs w:val="20"/>
          <w:highlight w:val="white"/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В соответствии с потребностями тестирования вам, возможно, придется выполнить как Sanity, так и Smoke тесты в сборке программного обеспечения. В таких случаях вы сначала выполняете Smoke тесты, а затем приступаете к Sanity тестированию.  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line="360" w:lineRule="auto"/>
        <w:ind w:left="720" w:hanging="360"/>
        <w:jc w:val="both"/>
        <w:rPr>
          <w:sz w:val="20"/>
          <w:szCs w:val="20"/>
          <w:highlight w:val="white"/>
          <w:u w:val="non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На практике тест-кейсы для Sanity тестирования обычно объединяются со Smoke тестами, для того чтобы ускорить выполнение тестирования. Следовательно, часто эти термины путаются и используются взаимозаменяемо.</w:t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935.0" w:type="dxa"/>
        <w:jc w:val="left"/>
        <w:tblInd w:w="-765.0" w:type="dxa"/>
        <w:tblBorders>
          <w:top w:color="d5dddf" w:space="0" w:sz="6" w:val="single"/>
          <w:left w:color="d5dddf" w:space="0" w:sz="6" w:val="single"/>
          <w:bottom w:color="d5dddf" w:space="0" w:sz="6" w:val="single"/>
          <w:right w:color="d5dddf" w:space="0" w:sz="6" w:val="single"/>
          <w:insideH w:color="d5dddf" w:space="0" w:sz="6" w:val="single"/>
          <w:insideV w:color="d5dddf" w:space="0" w:sz="6" w:val="single"/>
        </w:tblBorders>
        <w:tblLayout w:type="fixed"/>
        <w:tblLook w:val="0600"/>
      </w:tblPr>
      <w:tblGrid>
        <w:gridCol w:w="3570"/>
        <w:gridCol w:w="2910"/>
        <w:gridCol w:w="4455"/>
        <w:tblGridChange w:id="0">
          <w:tblGrid>
            <w:gridCol w:w="3570"/>
            <w:gridCol w:w="2910"/>
            <w:gridCol w:w="4455"/>
          </w:tblGrid>
        </w:tblGridChange>
      </w:tblGrid>
      <w:tr>
        <w:trPr>
          <w:cantSplit w:val="0"/>
          <w:trHeight w:val="585" w:hRule="atLeast"/>
          <w:tblHeader w:val="0"/>
        </w:trPr>
        <w:tc>
          <w:tcPr>
            <w:tcBorders>
              <w:top w:color="d5dddf" w:space="0" w:sz="6" w:val="single"/>
              <w:left w:color="d5dddf" w:space="0" w:sz="6" w:val="single"/>
              <w:bottom w:color="d5dddf" w:space="0" w:sz="6" w:val="single"/>
              <w:right w:color="d5dddf" w:space="0" w:sz="6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jc w:val="center"/>
              <w:rPr>
                <w:color w:val="11111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111111"/>
                <w:sz w:val="24"/>
                <w:szCs w:val="24"/>
                <w:highlight w:val="white"/>
                <w:rtl w:val="0"/>
              </w:rPr>
              <w:t xml:space="preserve">Дымовые (Smoke)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5dddf" w:space="0" w:sz="6" w:val="single"/>
              <w:left w:color="d5dddf" w:space="0" w:sz="6" w:val="single"/>
              <w:bottom w:color="d5dddf" w:space="0" w:sz="6" w:val="single"/>
              <w:right w:color="d5dddf" w:space="0" w:sz="6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jc w:val="center"/>
              <w:rPr>
                <w:color w:val="11111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111111"/>
                <w:sz w:val="24"/>
                <w:szCs w:val="24"/>
                <w:highlight w:val="white"/>
                <w:rtl w:val="0"/>
              </w:rPr>
              <w:t xml:space="preserve">Санити (Sanity)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5dddf" w:space="0" w:sz="6" w:val="single"/>
              <w:left w:color="d5dddf" w:space="0" w:sz="6" w:val="single"/>
              <w:bottom w:color="d5dddf" w:space="0" w:sz="6" w:val="single"/>
              <w:right w:color="d5dddf" w:space="0" w:sz="6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jc w:val="center"/>
              <w:rPr>
                <w:color w:val="11111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111111"/>
                <w:sz w:val="24"/>
                <w:szCs w:val="24"/>
                <w:highlight w:val="white"/>
                <w:rtl w:val="0"/>
              </w:rPr>
              <w:t xml:space="preserve">Регрессионные (Regression)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01.865234375" w:hRule="atLeast"/>
          <w:tblHeader w:val="0"/>
        </w:trPr>
        <w:tc>
          <w:tcPr>
            <w:tcBorders>
              <w:top w:color="d5dddf" w:space="0" w:sz="6" w:val="single"/>
              <w:left w:color="d5dddf" w:space="0" w:sz="6" w:val="single"/>
              <w:bottom w:color="d5dddf" w:space="0" w:sz="6" w:val="single"/>
              <w:right w:color="d5dddf" w:space="0" w:sz="6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Исполняются с целью проверить что критически важные функциональные части AUT работают как положено</w:t>
            </w:r>
          </w:p>
        </w:tc>
        <w:tc>
          <w:tcPr>
            <w:tcBorders>
              <w:top w:color="d5dddf" w:space="0" w:sz="6" w:val="single"/>
              <w:left w:color="d5dddf" w:space="0" w:sz="6" w:val="single"/>
              <w:bottom w:color="d5dddf" w:space="0" w:sz="6" w:val="single"/>
              <w:right w:color="d5dddf" w:space="0" w:sz="6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Нацелено на установление факта того, что определённые части AUT всё так же работают как положено после минорных изменений или исправлений багов</w:t>
            </w:r>
          </w:p>
        </w:tc>
        <w:tc>
          <w:tcPr>
            <w:tcBorders>
              <w:top w:color="d5dddf" w:space="0" w:sz="6" w:val="single"/>
              <w:left w:color="d5dddf" w:space="0" w:sz="6" w:val="single"/>
              <w:bottom w:color="d5dddf" w:space="0" w:sz="6" w:val="single"/>
              <w:right w:color="d5dddf" w:space="0" w:sz="6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Подтверждают, что свежие изменения в коде или приложении в целом не оказали негативного влияния на уже существующую функциональность/набор функций</w:t>
            </w:r>
          </w:p>
        </w:tc>
      </w:tr>
      <w:tr>
        <w:trPr>
          <w:cantSplit w:val="0"/>
          <w:trHeight w:val="1530" w:hRule="atLeast"/>
          <w:tblHeader w:val="0"/>
        </w:trPr>
        <w:tc>
          <w:tcPr>
            <w:tcBorders>
              <w:top w:color="d5dddf" w:space="0" w:sz="6" w:val="single"/>
              <w:left w:color="d5dddf" w:space="0" w:sz="6" w:val="single"/>
              <w:bottom w:color="d5dddf" w:space="0" w:sz="6" w:val="single"/>
              <w:right w:color="d5dddf" w:space="0" w:sz="6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Цель — проверить «стабильность» системы в целом, чтобы дать зелёный свет проведению более тщательного тестирования</w:t>
            </w:r>
          </w:p>
        </w:tc>
        <w:tc>
          <w:tcPr>
            <w:tcBorders>
              <w:top w:color="d5dddf" w:space="0" w:sz="6" w:val="single"/>
              <w:left w:color="d5dddf" w:space="0" w:sz="6" w:val="single"/>
              <w:bottom w:color="d5dddf" w:space="0" w:sz="6" w:val="single"/>
              <w:right w:color="d5dddf" w:space="0" w:sz="6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Целью является проверить общее состояние системы в деталях, чтобы приступить к более тщательному тестированию</w:t>
            </w:r>
          </w:p>
        </w:tc>
        <w:tc>
          <w:tcPr>
            <w:tcBorders>
              <w:top w:color="d5dddf" w:space="0" w:sz="6" w:val="single"/>
              <w:left w:color="d5dddf" w:space="0" w:sz="6" w:val="single"/>
              <w:bottom w:color="d5dddf" w:space="0" w:sz="6" w:val="single"/>
              <w:right w:color="d5dddf" w:space="0" w:sz="6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Цель — убедиться что свежие изменения в коде не оказали побочных эффектов на устоявшуюся работающую функциональность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tcBorders>
              <w:top w:color="d5dddf" w:space="0" w:sz="6" w:val="single"/>
              <w:left w:color="d5dddf" w:space="0" w:sz="6" w:val="single"/>
              <w:bottom w:color="d5dddf" w:space="0" w:sz="6" w:val="single"/>
              <w:right w:color="d5dddf" w:space="0" w:sz="6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Перепроверка дефектов не является целью Smoke</w:t>
            </w:r>
          </w:p>
        </w:tc>
        <w:tc>
          <w:tcPr>
            <w:tcBorders>
              <w:top w:color="d5dddf" w:space="0" w:sz="6" w:val="single"/>
              <w:left w:color="d5dddf" w:space="0" w:sz="6" w:val="single"/>
              <w:bottom w:color="d5dddf" w:space="0" w:sz="6" w:val="single"/>
              <w:right w:color="d5dddf" w:space="0" w:sz="6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Перепроверка дефектов не является целью Sanity</w:t>
            </w:r>
          </w:p>
        </w:tc>
        <w:tc>
          <w:tcPr>
            <w:tcBorders>
              <w:top w:color="d5dddf" w:space="0" w:sz="6" w:val="single"/>
              <w:left w:color="d5dddf" w:space="0" w:sz="6" w:val="single"/>
              <w:bottom w:color="d5dddf" w:space="0" w:sz="6" w:val="single"/>
              <w:right w:color="d5dddf" w:space="0" w:sz="6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Перепроверка дефектов не является целью Regression</w:t>
            </w:r>
          </w:p>
        </w:tc>
      </w:tr>
      <w:tr>
        <w:trPr>
          <w:cantSplit w:val="0"/>
          <w:trHeight w:val="1412.3876953125" w:hRule="atLeast"/>
          <w:tblHeader w:val="0"/>
        </w:trPr>
        <w:tc>
          <w:tcPr>
            <w:tcBorders>
              <w:top w:color="d5dddf" w:space="0" w:sz="6" w:val="single"/>
              <w:left w:color="d5dddf" w:space="0" w:sz="6" w:val="single"/>
              <w:bottom w:color="d5dddf" w:space="0" w:sz="6" w:val="single"/>
              <w:right w:color="d5dddf" w:space="0" w:sz="6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Дымовое тестирование выполняется перед регрессионным</w:t>
            </w:r>
          </w:p>
        </w:tc>
        <w:tc>
          <w:tcPr>
            <w:tcBorders>
              <w:top w:color="d5dddf" w:space="0" w:sz="6" w:val="single"/>
              <w:left w:color="d5dddf" w:space="0" w:sz="6" w:val="single"/>
              <w:bottom w:color="d5dddf" w:space="0" w:sz="6" w:val="single"/>
              <w:right w:color="d5dddf" w:space="0" w:sz="6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Санитарное тестирование выполняется перед регрессионным и после smoke-тестов</w:t>
            </w:r>
          </w:p>
        </w:tc>
        <w:tc>
          <w:tcPr>
            <w:tcBorders>
              <w:top w:color="d5dddf" w:space="0" w:sz="6" w:val="single"/>
              <w:left w:color="d5dddf" w:space="0" w:sz="6" w:val="single"/>
              <w:bottom w:color="d5dddf" w:space="0" w:sz="6" w:val="single"/>
              <w:right w:color="d5dddf" w:space="0" w:sz="6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Проводится на основании требований проекта и доступности ресурсов (закрывается автотестами), «регресс» может проводиться в параллели с ре-тестами</w:t>
            </w:r>
          </w:p>
        </w:tc>
      </w:tr>
      <w:tr>
        <w:trPr>
          <w:cantSplit w:val="0"/>
          <w:trHeight w:val="1260" w:hRule="atLeast"/>
          <w:tblHeader w:val="0"/>
        </w:trPr>
        <w:tc>
          <w:tcPr>
            <w:tcBorders>
              <w:top w:color="d5dddf" w:space="0" w:sz="6" w:val="single"/>
              <w:left w:color="d5dddf" w:space="0" w:sz="6" w:val="single"/>
              <w:bottom w:color="d5dddf" w:space="0" w:sz="6" w:val="single"/>
              <w:right w:color="d5dddf" w:space="0" w:sz="6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Может выполняться автоматизированно или вручную</w:t>
            </w:r>
          </w:p>
        </w:tc>
        <w:tc>
          <w:tcPr>
            <w:tcBorders>
              <w:top w:color="d5dddf" w:space="0" w:sz="6" w:val="single"/>
              <w:left w:color="d5dddf" w:space="0" w:sz="6" w:val="single"/>
              <w:bottom w:color="d5dddf" w:space="0" w:sz="6" w:val="single"/>
              <w:right w:color="d5dddf" w:space="0" w:sz="6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Чаще выполняется вручную</w:t>
            </w:r>
          </w:p>
        </w:tc>
        <w:tc>
          <w:tcPr>
            <w:tcBorders>
              <w:top w:color="d5dddf" w:space="0" w:sz="6" w:val="single"/>
              <w:left w:color="d5dddf" w:space="0" w:sz="6" w:val="single"/>
              <w:bottom w:color="d5dddf" w:space="0" w:sz="6" w:val="single"/>
              <w:right w:color="d5dddf" w:space="0" w:sz="6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Лучший повод для автоматизации данного вида тестирования, т.к. ручное может быть крайне затратным по ресурсам или времени</w:t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tcBorders>
              <w:top w:color="d5dddf" w:space="0" w:sz="6" w:val="single"/>
              <w:left w:color="d5dddf" w:space="0" w:sz="6" w:val="single"/>
              <w:bottom w:color="d5dddf" w:space="0" w:sz="6" w:val="single"/>
              <w:right w:color="d5dddf" w:space="0" w:sz="6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Является подмножеством регрессионного тестирования</w:t>
            </w:r>
          </w:p>
        </w:tc>
        <w:tc>
          <w:tcPr>
            <w:tcBorders>
              <w:top w:color="d5dddf" w:space="0" w:sz="6" w:val="single"/>
              <w:left w:color="d5dddf" w:space="0" w:sz="6" w:val="single"/>
              <w:bottom w:color="d5dddf" w:space="0" w:sz="6" w:val="single"/>
              <w:right w:color="d5dddf" w:space="0" w:sz="6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Подмножество приемочного тестирования</w:t>
            </w:r>
          </w:p>
        </w:tc>
        <w:tc>
          <w:tcPr>
            <w:tcBorders>
              <w:top w:color="d5dddf" w:space="0" w:sz="6" w:val="single"/>
              <w:left w:color="d5dddf" w:space="0" w:sz="6" w:val="single"/>
              <w:bottom w:color="d5dddf" w:space="0" w:sz="6" w:val="single"/>
              <w:right w:color="d5dddf" w:space="0" w:sz="6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Выполняется при любой модификации или изменениях в уже существующем проекте</w:t>
            </w:r>
          </w:p>
        </w:tc>
      </w:tr>
      <w:tr>
        <w:trPr>
          <w:cantSplit w:val="0"/>
          <w:trHeight w:val="2010" w:hRule="atLeast"/>
          <w:tblHeader w:val="0"/>
        </w:trPr>
        <w:tc>
          <w:tcPr>
            <w:tcBorders>
              <w:top w:color="d5dddf" w:space="0" w:sz="6" w:val="single"/>
              <w:left w:color="d5dddf" w:space="0" w:sz="6" w:val="single"/>
              <w:bottom w:color="d5dddf" w:space="0" w:sz="6" w:val="single"/>
              <w:right w:color="d5dddf" w:space="0" w:sz="6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Тест-кейсы часть регрессионных тест-кейсов, но покрывающие крайне критичную функциональность</w:t>
            </w:r>
          </w:p>
        </w:tc>
        <w:tc>
          <w:tcPr>
            <w:tcBorders>
              <w:top w:color="d5dddf" w:space="0" w:sz="6" w:val="single"/>
              <w:left w:color="d5dddf" w:space="0" w:sz="6" w:val="single"/>
              <w:bottom w:color="d5dddf" w:space="0" w:sz="6" w:val="single"/>
              <w:right w:color="d5dddf" w:space="0" w:sz="6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Санитарное может выполняться без тест-кейсов, но знание тестируемой системы обязательно</w:t>
            </w:r>
          </w:p>
        </w:tc>
        <w:tc>
          <w:tcPr>
            <w:tcBorders>
              <w:top w:color="d5dddf" w:space="0" w:sz="6" w:val="single"/>
              <w:left w:color="d5dddf" w:space="0" w:sz="6" w:val="single"/>
              <w:bottom w:color="d5dddf" w:space="0" w:sz="6" w:val="single"/>
              <w:right w:color="d5dddf" w:space="0" w:sz="6" w:val="single"/>
            </w:tcBorders>
            <w:tcMar>
              <w:top w:w="100.0" w:type="dxa"/>
              <w:left w:w="180.0" w:type="dxa"/>
              <w:bottom w:w="14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jc w:val="both"/>
              <w:rPr>
                <w:color w:val="11111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color w:val="111111"/>
                <w:sz w:val="20"/>
                <w:szCs w:val="20"/>
                <w:highlight w:val="white"/>
                <w:rtl w:val="0"/>
              </w:rPr>
              <w:t xml:space="preserve">Тест-кейсы регрессионного тестирования могут быть получены из функциональных требований или спецификаций, пользовательских мануалов, и проводятся вне зависимости от того, что исправили разработчики</w:t>
            </w:r>
          </w:p>
        </w:tc>
      </w:tr>
    </w:tbl>
    <w:p w:rsidR="00000000" w:rsidDel="00000000" w:rsidP="00000000" w:rsidRDefault="00000000" w:rsidRPr="00000000" w14:paraId="00000066">
      <w:pPr>
        <w:spacing w:line="360" w:lineRule="auto"/>
        <w:ind w:firstLine="566.9291338582677"/>
        <w:jc w:val="both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color w:val="292929"/>
        </w:rPr>
      </w:pPr>
      <w:r w:rsidDel="00000000" w:rsidR="00000000" w:rsidRPr="00000000">
        <w:rPr>
          <w:b w:val="1"/>
          <w:i w:val="1"/>
          <w:color w:val="111111"/>
          <w:highlight w:val="white"/>
          <w:u w:val="single"/>
          <w:rtl w:val="0"/>
        </w:rPr>
        <w:t xml:space="preserve">2. </w:t>
      </w:r>
      <w:r w:rsidDel="00000000" w:rsidR="00000000" w:rsidRPr="00000000">
        <w:rPr>
          <w:b w:val="1"/>
          <w:i w:val="1"/>
          <w:color w:val="292929"/>
          <w:u w:val="single"/>
          <w:rtl w:val="0"/>
        </w:rPr>
        <w:t xml:space="preserve">Критического пути (critical path test). Подраздел End-to-End тестирвания</w:t>
      </w:r>
      <w:r w:rsidDel="00000000" w:rsidR="00000000" w:rsidRPr="00000000">
        <w:rPr>
          <w:color w:val="292929"/>
          <w:rtl w:val="0"/>
        </w:rPr>
        <w:t xml:space="preserve"> — основной тип тестовых испытаний, во время которого значимые элементы и функции приложения проверяются на предмет правильности работы при стандартном их использовании (</w:t>
      </w:r>
      <w:r w:rsidDel="00000000" w:rsidR="00000000" w:rsidRPr="00000000">
        <w:rPr>
          <w:rtl w:val="0"/>
        </w:rPr>
        <w:t xml:space="preserve">типичными пользователями в типичной повседневной деятельности).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ind w:left="0" w:firstLine="0"/>
        <w:jc w:val="both"/>
        <w:rPr>
          <w:color w:val="292929"/>
        </w:rPr>
      </w:pPr>
      <w:r w:rsidDel="00000000" w:rsidR="00000000" w:rsidRPr="00000000">
        <w:rPr>
          <w:color w:val="292929"/>
          <w:rtl w:val="0"/>
        </w:rPr>
        <w:t xml:space="preserve">Чаще всего на практике на данном уровне тестирования проверяется основная масса требований к продукту. Пример: возможность набора текста, вставки картинок, возможность войти на сайт, создать запись, и т.д.</w:t>
      </w:r>
    </w:p>
    <w:p w:rsidR="00000000" w:rsidDel="00000000" w:rsidP="00000000" w:rsidRDefault="00000000" w:rsidRPr="00000000" w14:paraId="00000069">
      <w:pPr>
        <w:shd w:fill="ffffff" w:val="clear"/>
        <w:ind w:left="0" w:firstLine="0"/>
        <w:jc w:val="both"/>
        <w:rPr>
          <w:color w:val="292929"/>
        </w:rPr>
      </w:pPr>
      <w:r w:rsidDel="00000000" w:rsidR="00000000" w:rsidRPr="00000000">
        <w:rPr>
          <w:color w:val="292929"/>
          <w:rtl w:val="0"/>
        </w:rPr>
        <w:t xml:space="preserve">Для данного вида тестирования пишутся наиболее подробные и глубокие тест-кейсы, чтобы покрыть всю возможную функциональность приложения. Тест критического пути может быть как позитивным, так и негативным.</w:t>
      </w:r>
    </w:p>
    <w:p w:rsidR="00000000" w:rsidDel="00000000" w:rsidP="00000000" w:rsidRDefault="00000000" w:rsidRPr="00000000" w14:paraId="0000006A">
      <w:pPr>
        <w:shd w:fill="ffffff" w:val="clear"/>
        <w:ind w:left="0" w:firstLine="0"/>
        <w:jc w:val="both"/>
        <w:rPr>
          <w:color w:val="292929"/>
        </w:rPr>
      </w:pPr>
      <w:r w:rsidDel="00000000" w:rsidR="00000000" w:rsidRPr="00000000">
        <w:rPr>
          <w:color w:val="292929"/>
          <w:rtl w:val="0"/>
        </w:rPr>
        <w:t xml:space="preserve">Тест критического пути является одним из самых распространенных видов функционального тестирования. Частота проведения данного тестирования обусловлена в первую очередь необходимостью периодической проверки всего приложения в сжатые сроки. А также позволяет выявить самые быстро находимые дефекты и исправить приложение в более сжатые сроки.</w:t>
      </w:r>
    </w:p>
    <w:p w:rsidR="00000000" w:rsidDel="00000000" w:rsidP="00000000" w:rsidRDefault="00000000" w:rsidRPr="00000000" w14:paraId="0000006B">
      <w:pPr>
        <w:shd w:fill="ffffff" w:val="clear"/>
        <w:ind w:left="0" w:firstLine="0"/>
        <w:jc w:val="both"/>
        <w:rPr>
          <w:color w:val="292929"/>
        </w:rPr>
      </w:pPr>
      <w:r w:rsidDel="00000000" w:rsidR="00000000" w:rsidRPr="00000000">
        <w:rPr>
          <w:color w:val="292929"/>
          <w:rtl w:val="0"/>
        </w:rPr>
        <w:t xml:space="preserve">_________________________________________________________________________</w:t>
      </w:r>
    </w:p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>
          <w:rtl w:val="0"/>
        </w:rPr>
        <w:t xml:space="preserve">Как правило DDOS атакам подвергаются приложения/сервисы, у которых есть статичный IP-адрес. Если у приложения </w:t>
      </w:r>
      <w:r w:rsidDel="00000000" w:rsidR="00000000" w:rsidRPr="00000000">
        <w:rPr>
          <w:u w:val="single"/>
          <w:rtl w:val="0"/>
        </w:rPr>
        <w:t xml:space="preserve">динамический</w:t>
      </w:r>
      <w:r w:rsidDel="00000000" w:rsidR="00000000" w:rsidRPr="00000000">
        <w:rPr>
          <w:rtl w:val="0"/>
        </w:rPr>
        <w:t xml:space="preserve"> IP-адрес (мобильное приложение), то оно не подойдет под DDOS атаку. </w:t>
      </w:r>
      <w:r w:rsidDel="00000000" w:rsidR="00000000" w:rsidRPr="00000000">
        <w:rPr>
          <w:u w:val="single"/>
          <w:rtl w:val="0"/>
        </w:rPr>
        <w:t xml:space="preserve">Статичный</w:t>
      </w:r>
      <w:r w:rsidDel="00000000" w:rsidR="00000000" w:rsidRPr="00000000">
        <w:rPr>
          <w:rtl w:val="0"/>
        </w:rPr>
        <w:t xml:space="preserve"> IP обычно есть у серверных приложений/бэкенда.</w:t>
      </w:r>
    </w:p>
    <w:p w:rsidR="00000000" w:rsidDel="00000000" w:rsidP="00000000" w:rsidRDefault="00000000" w:rsidRPr="00000000" w14:paraId="0000006D">
      <w:pPr>
        <w:jc w:val="both"/>
        <w:rPr/>
      </w:pPr>
      <w:r w:rsidDel="00000000" w:rsidR="00000000" w:rsidRPr="00000000">
        <w:rPr>
          <w:rtl w:val="0"/>
        </w:rPr>
        <w:t xml:space="preserve">Мобильное приложение обычно DDOS-атакам не подвергается. DDOS-атака представляет собой большое количество запросов, которые настроены на 1 IP-адрес (т.е. статичный).</w:t>
      </w:r>
    </w:p>
    <w:p w:rsidR="00000000" w:rsidDel="00000000" w:rsidP="00000000" w:rsidRDefault="00000000" w:rsidRPr="00000000" w14:paraId="0000006E">
      <w:pPr>
        <w:jc w:val="both"/>
        <w:rPr/>
      </w:pPr>
      <w:r w:rsidDel="00000000" w:rsidR="00000000" w:rsidRPr="00000000">
        <w:rPr>
          <w:rtl w:val="0"/>
        </w:rPr>
        <w:t xml:space="preserve">Даже если дома с Wi-fi сижу в мобильном приложении - все равно будет динамический IP.</w:t>
      </w:r>
    </w:p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rPr>
          <w:u w:val="single"/>
          <w:rtl w:val="0"/>
        </w:rPr>
        <w:t xml:space="preserve">End to end тест</w:t>
      </w:r>
      <w:r w:rsidDel="00000000" w:rsidR="00000000" w:rsidRPr="00000000">
        <w:rPr>
          <w:rtl w:val="0"/>
        </w:rPr>
        <w:t xml:space="preserve"> смысл = когда заканчиваю пользоваться приложением (сворачиваешь его)</w:t>
      </w:r>
    </w:p>
    <w:p w:rsidR="00000000" w:rsidDel="00000000" w:rsidP="00000000" w:rsidRDefault="00000000" w:rsidRPr="00000000" w14:paraId="00000070">
      <w:pPr>
        <w:jc w:val="both"/>
        <w:rPr/>
      </w:pPr>
      <w:r w:rsidDel="00000000" w:rsidR="00000000" w:rsidRPr="00000000">
        <w:rPr>
          <w:u w:val="single"/>
          <w:rtl w:val="0"/>
        </w:rPr>
        <w:t xml:space="preserve">CPT</w:t>
      </w:r>
      <w:r w:rsidDel="00000000" w:rsidR="00000000" w:rsidRPr="00000000">
        <w:rPr>
          <w:rtl w:val="0"/>
        </w:rPr>
        <w:t xml:space="preserve"> - развернутый смоук (проверить кликабельность кнопки/сворачивание и раскрытие приложения)</w:t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951049" cy="3929063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1049" cy="3929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360" w:lineRule="auto"/>
        <w:jc w:val="both"/>
        <w:rPr>
          <w:b w:val="1"/>
          <w:color w:val="11111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225403" cy="4300538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5403" cy="430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396762" cy="4519613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762" cy="4519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471045" cy="3995738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045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