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D16444" w14:textId="7AE8C175" w:rsidR="00520D22" w:rsidRPr="00413948" w:rsidRDefault="00021712" w:rsidP="00413948">
      <w:pPr>
        <w:jc w:val="center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Постановка задачи</w:t>
      </w:r>
      <w:r w:rsidR="00F1181E">
        <w:rPr>
          <w:rFonts w:ascii="Tahoma" w:hAnsi="Tahoma" w:cs="Tahoma"/>
          <w:b/>
          <w:bCs/>
          <w:sz w:val="24"/>
          <w:szCs w:val="24"/>
        </w:rPr>
        <w:t xml:space="preserve"> для экранной формы </w:t>
      </w:r>
      <w:r>
        <w:rPr>
          <w:rFonts w:ascii="Tahoma" w:hAnsi="Tahoma" w:cs="Tahoma"/>
          <w:b/>
          <w:bCs/>
          <w:sz w:val="24"/>
          <w:szCs w:val="24"/>
        </w:rPr>
        <w:t>«Верхнее меню»</w:t>
      </w:r>
      <w:r w:rsidR="00251EB7">
        <w:rPr>
          <w:rFonts w:ascii="Tahoma" w:hAnsi="Tahoma" w:cs="Tahoma"/>
          <w:b/>
          <w:bCs/>
          <w:sz w:val="24"/>
          <w:szCs w:val="24"/>
        </w:rPr>
        <w:t xml:space="preserve"> в пользовательской части</w:t>
      </w:r>
    </w:p>
    <w:p w14:paraId="25FEB2C4" w14:textId="371CDACD" w:rsidR="00704AD8" w:rsidRDefault="00704AD8">
      <w:pPr>
        <w:rPr>
          <w:rFonts w:ascii="Tahoma" w:hAnsi="Tahoma" w:cs="Tahoma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8707195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B7089B" w14:textId="74604252" w:rsidR="00C64B1D" w:rsidRDefault="00C64B1D">
          <w:pPr>
            <w:pStyle w:val="a6"/>
          </w:pPr>
          <w:r>
            <w:t>Оглавление</w:t>
          </w:r>
        </w:p>
        <w:p w14:paraId="37CAE3E9" w14:textId="1C958A4C" w:rsidR="00251EB7" w:rsidRDefault="00C64B1D">
          <w:pPr>
            <w:pStyle w:val="11"/>
            <w:tabs>
              <w:tab w:val="left" w:pos="440"/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541131" w:history="1">
            <w:r w:rsidR="00251EB7" w:rsidRPr="00BD1B0A">
              <w:rPr>
                <w:rStyle w:val="a7"/>
                <w:noProof/>
              </w:rPr>
              <w:t>1.Назначение.</w:t>
            </w:r>
            <w:r w:rsidR="00251EB7">
              <w:rPr>
                <w:noProof/>
                <w:webHidden/>
              </w:rPr>
              <w:tab/>
            </w:r>
            <w:r w:rsidR="00251EB7">
              <w:rPr>
                <w:noProof/>
                <w:webHidden/>
              </w:rPr>
              <w:fldChar w:fldCharType="begin"/>
            </w:r>
            <w:r w:rsidR="00251EB7">
              <w:rPr>
                <w:noProof/>
                <w:webHidden/>
              </w:rPr>
              <w:instrText xml:space="preserve"> PAGEREF _Toc190541131 \h </w:instrText>
            </w:r>
            <w:r w:rsidR="00251EB7">
              <w:rPr>
                <w:noProof/>
                <w:webHidden/>
              </w:rPr>
            </w:r>
            <w:r w:rsidR="00251EB7">
              <w:rPr>
                <w:noProof/>
                <w:webHidden/>
              </w:rPr>
              <w:fldChar w:fldCharType="separate"/>
            </w:r>
            <w:r w:rsidR="00EE53BB">
              <w:rPr>
                <w:noProof/>
                <w:webHidden/>
              </w:rPr>
              <w:t>2</w:t>
            </w:r>
            <w:r w:rsidR="00251EB7">
              <w:rPr>
                <w:noProof/>
                <w:webHidden/>
              </w:rPr>
              <w:fldChar w:fldCharType="end"/>
            </w:r>
          </w:hyperlink>
        </w:p>
        <w:p w14:paraId="7D963E07" w14:textId="093E36B8" w:rsidR="00251EB7" w:rsidRDefault="00916E75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0541132" w:history="1">
            <w:r w:rsidR="00251EB7" w:rsidRPr="00BD1B0A">
              <w:rPr>
                <w:rStyle w:val="a7"/>
                <w:noProof/>
              </w:rPr>
              <w:t>2. Правила отображения</w:t>
            </w:r>
            <w:r w:rsidR="00251EB7">
              <w:rPr>
                <w:noProof/>
                <w:webHidden/>
              </w:rPr>
              <w:tab/>
            </w:r>
            <w:r w:rsidR="00251EB7">
              <w:rPr>
                <w:noProof/>
                <w:webHidden/>
              </w:rPr>
              <w:fldChar w:fldCharType="begin"/>
            </w:r>
            <w:r w:rsidR="00251EB7">
              <w:rPr>
                <w:noProof/>
                <w:webHidden/>
              </w:rPr>
              <w:instrText xml:space="preserve"> PAGEREF _Toc190541132 \h </w:instrText>
            </w:r>
            <w:r w:rsidR="00251EB7">
              <w:rPr>
                <w:noProof/>
                <w:webHidden/>
              </w:rPr>
            </w:r>
            <w:r w:rsidR="00251EB7">
              <w:rPr>
                <w:noProof/>
                <w:webHidden/>
              </w:rPr>
              <w:fldChar w:fldCharType="separate"/>
            </w:r>
            <w:r w:rsidR="00EE53BB">
              <w:rPr>
                <w:noProof/>
                <w:webHidden/>
              </w:rPr>
              <w:t>2</w:t>
            </w:r>
            <w:r w:rsidR="00251EB7">
              <w:rPr>
                <w:noProof/>
                <w:webHidden/>
              </w:rPr>
              <w:fldChar w:fldCharType="end"/>
            </w:r>
          </w:hyperlink>
        </w:p>
        <w:p w14:paraId="07D69153" w14:textId="3C067606" w:rsidR="00251EB7" w:rsidRDefault="00916E75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0541133" w:history="1">
            <w:r w:rsidR="00251EB7" w:rsidRPr="00BD1B0A">
              <w:rPr>
                <w:rStyle w:val="a7"/>
                <w:noProof/>
              </w:rPr>
              <w:t>3. Макеты</w:t>
            </w:r>
            <w:r w:rsidR="00251EB7">
              <w:rPr>
                <w:noProof/>
                <w:webHidden/>
              </w:rPr>
              <w:tab/>
            </w:r>
            <w:r w:rsidR="00251EB7">
              <w:rPr>
                <w:noProof/>
                <w:webHidden/>
              </w:rPr>
              <w:fldChar w:fldCharType="begin"/>
            </w:r>
            <w:r w:rsidR="00251EB7">
              <w:rPr>
                <w:noProof/>
                <w:webHidden/>
              </w:rPr>
              <w:instrText xml:space="preserve"> PAGEREF _Toc190541133 \h </w:instrText>
            </w:r>
            <w:r w:rsidR="00251EB7">
              <w:rPr>
                <w:noProof/>
                <w:webHidden/>
              </w:rPr>
            </w:r>
            <w:r w:rsidR="00251EB7">
              <w:rPr>
                <w:noProof/>
                <w:webHidden/>
              </w:rPr>
              <w:fldChar w:fldCharType="separate"/>
            </w:r>
            <w:r w:rsidR="00EE53BB">
              <w:rPr>
                <w:noProof/>
                <w:webHidden/>
              </w:rPr>
              <w:t>3</w:t>
            </w:r>
            <w:r w:rsidR="00251EB7">
              <w:rPr>
                <w:noProof/>
                <w:webHidden/>
              </w:rPr>
              <w:fldChar w:fldCharType="end"/>
            </w:r>
          </w:hyperlink>
        </w:p>
        <w:p w14:paraId="4D91DD84" w14:textId="15B98C5C" w:rsidR="00251EB7" w:rsidRDefault="00916E75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0541134" w:history="1">
            <w:r w:rsidR="00251EB7" w:rsidRPr="00BD1B0A">
              <w:rPr>
                <w:rStyle w:val="a7"/>
                <w:noProof/>
              </w:rPr>
              <w:t>4. Описание реквизитного состава</w:t>
            </w:r>
            <w:r w:rsidR="00251EB7">
              <w:rPr>
                <w:noProof/>
                <w:webHidden/>
              </w:rPr>
              <w:tab/>
            </w:r>
            <w:r w:rsidR="00251EB7">
              <w:rPr>
                <w:noProof/>
                <w:webHidden/>
              </w:rPr>
              <w:fldChar w:fldCharType="begin"/>
            </w:r>
            <w:r w:rsidR="00251EB7">
              <w:rPr>
                <w:noProof/>
                <w:webHidden/>
              </w:rPr>
              <w:instrText xml:space="preserve"> PAGEREF _Toc190541134 \h </w:instrText>
            </w:r>
            <w:r w:rsidR="00251EB7">
              <w:rPr>
                <w:noProof/>
                <w:webHidden/>
              </w:rPr>
            </w:r>
            <w:r w:rsidR="00251EB7">
              <w:rPr>
                <w:noProof/>
                <w:webHidden/>
              </w:rPr>
              <w:fldChar w:fldCharType="separate"/>
            </w:r>
            <w:r w:rsidR="00EE53BB">
              <w:rPr>
                <w:noProof/>
                <w:webHidden/>
              </w:rPr>
              <w:t>4</w:t>
            </w:r>
            <w:r w:rsidR="00251EB7">
              <w:rPr>
                <w:noProof/>
                <w:webHidden/>
              </w:rPr>
              <w:fldChar w:fldCharType="end"/>
            </w:r>
          </w:hyperlink>
        </w:p>
        <w:p w14:paraId="6FEBEBEA" w14:textId="09E8C93A" w:rsidR="00251EB7" w:rsidRDefault="00916E75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0541135" w:history="1">
            <w:r w:rsidR="00251EB7" w:rsidRPr="00BD1B0A">
              <w:rPr>
                <w:rStyle w:val="a7"/>
                <w:noProof/>
              </w:rPr>
              <w:t>5. Требования к действиям</w:t>
            </w:r>
            <w:r w:rsidR="00251EB7">
              <w:rPr>
                <w:noProof/>
                <w:webHidden/>
              </w:rPr>
              <w:tab/>
            </w:r>
            <w:r w:rsidR="00251EB7">
              <w:rPr>
                <w:noProof/>
                <w:webHidden/>
              </w:rPr>
              <w:fldChar w:fldCharType="begin"/>
            </w:r>
            <w:r w:rsidR="00251EB7">
              <w:rPr>
                <w:noProof/>
                <w:webHidden/>
              </w:rPr>
              <w:instrText xml:space="preserve"> PAGEREF _Toc190541135 \h </w:instrText>
            </w:r>
            <w:r w:rsidR="00251EB7">
              <w:rPr>
                <w:noProof/>
                <w:webHidden/>
              </w:rPr>
            </w:r>
            <w:r w:rsidR="00251EB7">
              <w:rPr>
                <w:noProof/>
                <w:webHidden/>
              </w:rPr>
              <w:fldChar w:fldCharType="separate"/>
            </w:r>
            <w:r w:rsidR="00EE53BB">
              <w:rPr>
                <w:noProof/>
                <w:webHidden/>
              </w:rPr>
              <w:t>5</w:t>
            </w:r>
            <w:r w:rsidR="00251EB7">
              <w:rPr>
                <w:noProof/>
                <w:webHidden/>
              </w:rPr>
              <w:fldChar w:fldCharType="end"/>
            </w:r>
          </w:hyperlink>
        </w:p>
        <w:p w14:paraId="48C65D7A" w14:textId="3B709B94" w:rsidR="00251EB7" w:rsidRDefault="00916E75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0541136" w:history="1">
            <w:r w:rsidR="00251EB7" w:rsidRPr="00BD1B0A">
              <w:rPr>
                <w:rStyle w:val="a7"/>
                <w:noProof/>
              </w:rPr>
              <w:t>6. Пользовательские требования</w:t>
            </w:r>
            <w:r w:rsidR="00251EB7">
              <w:rPr>
                <w:noProof/>
                <w:webHidden/>
              </w:rPr>
              <w:tab/>
            </w:r>
            <w:r w:rsidR="00251EB7">
              <w:rPr>
                <w:noProof/>
                <w:webHidden/>
              </w:rPr>
              <w:fldChar w:fldCharType="begin"/>
            </w:r>
            <w:r w:rsidR="00251EB7">
              <w:rPr>
                <w:noProof/>
                <w:webHidden/>
              </w:rPr>
              <w:instrText xml:space="preserve"> PAGEREF _Toc190541136 \h </w:instrText>
            </w:r>
            <w:r w:rsidR="00251EB7">
              <w:rPr>
                <w:noProof/>
                <w:webHidden/>
              </w:rPr>
            </w:r>
            <w:r w:rsidR="00251EB7">
              <w:rPr>
                <w:noProof/>
                <w:webHidden/>
              </w:rPr>
              <w:fldChar w:fldCharType="separate"/>
            </w:r>
            <w:r w:rsidR="00EE53BB">
              <w:rPr>
                <w:noProof/>
                <w:webHidden/>
              </w:rPr>
              <w:t>8</w:t>
            </w:r>
            <w:r w:rsidR="00251EB7">
              <w:rPr>
                <w:noProof/>
                <w:webHidden/>
              </w:rPr>
              <w:fldChar w:fldCharType="end"/>
            </w:r>
          </w:hyperlink>
        </w:p>
        <w:p w14:paraId="7CFCF9B1" w14:textId="2201016E" w:rsidR="00251EB7" w:rsidRDefault="00916E75">
          <w:pPr>
            <w:pStyle w:val="11"/>
            <w:tabs>
              <w:tab w:val="right" w:leader="dot" w:pos="14560"/>
            </w:tabs>
            <w:rPr>
              <w:rFonts w:eastAsiaTheme="minorEastAsia"/>
              <w:noProof/>
              <w:lang w:eastAsia="ru-RU"/>
            </w:rPr>
          </w:pPr>
          <w:hyperlink w:anchor="_Toc190541137" w:history="1">
            <w:r w:rsidR="00251EB7" w:rsidRPr="00BD1B0A">
              <w:rPr>
                <w:rStyle w:val="a7"/>
                <w:noProof/>
              </w:rPr>
              <w:t>7. История изменений</w:t>
            </w:r>
            <w:r w:rsidR="00251EB7">
              <w:rPr>
                <w:noProof/>
                <w:webHidden/>
              </w:rPr>
              <w:tab/>
            </w:r>
            <w:r w:rsidR="00251EB7">
              <w:rPr>
                <w:noProof/>
                <w:webHidden/>
              </w:rPr>
              <w:fldChar w:fldCharType="begin"/>
            </w:r>
            <w:r w:rsidR="00251EB7">
              <w:rPr>
                <w:noProof/>
                <w:webHidden/>
              </w:rPr>
              <w:instrText xml:space="preserve"> PAGEREF _Toc190541137 \h </w:instrText>
            </w:r>
            <w:r w:rsidR="00251EB7">
              <w:rPr>
                <w:noProof/>
                <w:webHidden/>
              </w:rPr>
            </w:r>
            <w:r w:rsidR="00251EB7">
              <w:rPr>
                <w:noProof/>
                <w:webHidden/>
              </w:rPr>
              <w:fldChar w:fldCharType="separate"/>
            </w:r>
            <w:r w:rsidR="00EE53BB">
              <w:rPr>
                <w:noProof/>
                <w:webHidden/>
              </w:rPr>
              <w:t>8</w:t>
            </w:r>
            <w:r w:rsidR="00251EB7">
              <w:rPr>
                <w:noProof/>
                <w:webHidden/>
              </w:rPr>
              <w:fldChar w:fldCharType="end"/>
            </w:r>
          </w:hyperlink>
        </w:p>
        <w:p w14:paraId="22D20BBC" w14:textId="64D0C2B7" w:rsidR="00C64B1D" w:rsidRDefault="00C64B1D">
          <w:r>
            <w:rPr>
              <w:b/>
              <w:bCs/>
            </w:rPr>
            <w:fldChar w:fldCharType="end"/>
          </w:r>
        </w:p>
      </w:sdtContent>
    </w:sdt>
    <w:p w14:paraId="20502BCA" w14:textId="64CB38B7" w:rsidR="00C55632" w:rsidRDefault="00C55632">
      <w:pPr>
        <w:rPr>
          <w:rFonts w:ascii="Tahoma" w:hAnsi="Tahoma" w:cs="Tahoma"/>
          <w:b/>
          <w:bCs/>
          <w:sz w:val="24"/>
          <w:szCs w:val="24"/>
        </w:rPr>
      </w:pPr>
    </w:p>
    <w:p w14:paraId="634B9EEB" w14:textId="7F1F4FD4" w:rsidR="003E6FC8" w:rsidRDefault="003E6FC8">
      <w:pPr>
        <w:rPr>
          <w:rFonts w:ascii="Tahoma" w:hAnsi="Tahoma" w:cs="Tahoma"/>
          <w:b/>
          <w:bCs/>
          <w:sz w:val="24"/>
          <w:szCs w:val="24"/>
        </w:rPr>
      </w:pPr>
    </w:p>
    <w:p w14:paraId="6F466F86" w14:textId="77777777" w:rsidR="003E6FC8" w:rsidRDefault="003E6FC8">
      <w:pPr>
        <w:rPr>
          <w:rFonts w:ascii="Tahoma" w:hAnsi="Tahoma" w:cs="Tahoma"/>
          <w:b/>
          <w:bCs/>
          <w:sz w:val="24"/>
          <w:szCs w:val="24"/>
        </w:rPr>
      </w:pPr>
    </w:p>
    <w:p w14:paraId="7DFA2836" w14:textId="77777777" w:rsidR="00C55632" w:rsidRPr="00704AD8" w:rsidRDefault="00C55632">
      <w:pPr>
        <w:rPr>
          <w:rFonts w:ascii="Tahoma" w:hAnsi="Tahoma" w:cs="Tahoma"/>
          <w:b/>
          <w:bCs/>
          <w:sz w:val="24"/>
          <w:szCs w:val="24"/>
        </w:rPr>
      </w:pPr>
    </w:p>
    <w:p w14:paraId="0A4DFC01" w14:textId="2011B062" w:rsidR="00704AD8" w:rsidRDefault="00704AD8">
      <w:pPr>
        <w:rPr>
          <w:rFonts w:ascii="Tahoma" w:hAnsi="Tahoma" w:cs="Tahoma"/>
          <w:sz w:val="24"/>
          <w:szCs w:val="24"/>
        </w:rPr>
      </w:pPr>
    </w:p>
    <w:p w14:paraId="61A8613D" w14:textId="76F4D483" w:rsidR="00644F57" w:rsidRDefault="00644F57">
      <w:pPr>
        <w:rPr>
          <w:rFonts w:ascii="Tahoma" w:hAnsi="Tahoma" w:cs="Tahoma"/>
          <w:sz w:val="24"/>
          <w:szCs w:val="24"/>
        </w:rPr>
      </w:pPr>
    </w:p>
    <w:p w14:paraId="29898BDE" w14:textId="029D681D" w:rsidR="004A7078" w:rsidRDefault="004A7078">
      <w:pPr>
        <w:rPr>
          <w:rFonts w:ascii="Tahoma" w:hAnsi="Tahoma" w:cs="Tahoma"/>
          <w:sz w:val="24"/>
          <w:szCs w:val="24"/>
        </w:rPr>
      </w:pPr>
    </w:p>
    <w:p w14:paraId="6BAFD6C8" w14:textId="53CFA3FA" w:rsidR="00CC5FB9" w:rsidRDefault="00CC5FB9">
      <w:pPr>
        <w:rPr>
          <w:rFonts w:ascii="Tahoma" w:hAnsi="Tahoma" w:cs="Tahoma"/>
          <w:sz w:val="24"/>
          <w:szCs w:val="24"/>
        </w:rPr>
      </w:pPr>
    </w:p>
    <w:p w14:paraId="115778E5" w14:textId="1973239F" w:rsidR="00CC5FB9" w:rsidRDefault="00CC5FB9">
      <w:pPr>
        <w:rPr>
          <w:rFonts w:ascii="Tahoma" w:hAnsi="Tahoma" w:cs="Tahoma"/>
          <w:sz w:val="24"/>
          <w:szCs w:val="24"/>
        </w:rPr>
      </w:pPr>
    </w:p>
    <w:p w14:paraId="712A3924" w14:textId="7BDF049F" w:rsidR="00566049" w:rsidRDefault="00566049">
      <w:pPr>
        <w:rPr>
          <w:rFonts w:ascii="Tahoma" w:hAnsi="Tahoma" w:cs="Tahoma"/>
          <w:sz w:val="24"/>
          <w:szCs w:val="24"/>
        </w:rPr>
      </w:pPr>
    </w:p>
    <w:p w14:paraId="35C1535B" w14:textId="77777777" w:rsidR="00566049" w:rsidRDefault="00566049">
      <w:pPr>
        <w:rPr>
          <w:rFonts w:ascii="Tahoma" w:hAnsi="Tahoma" w:cs="Tahoma"/>
          <w:sz w:val="24"/>
          <w:szCs w:val="24"/>
        </w:rPr>
      </w:pPr>
    </w:p>
    <w:p w14:paraId="309B59F7" w14:textId="575EA465" w:rsidR="004A7078" w:rsidRDefault="004A7078" w:rsidP="009F47A7">
      <w:pPr>
        <w:pStyle w:val="1"/>
        <w:numPr>
          <w:ilvl w:val="0"/>
          <w:numId w:val="4"/>
        </w:numPr>
      </w:pPr>
      <w:bookmarkStart w:id="0" w:name="_Toc190541131"/>
      <w:r>
        <w:lastRenderedPageBreak/>
        <w:t>Назначение.</w:t>
      </w:r>
      <w:bookmarkEnd w:id="0"/>
    </w:p>
    <w:p w14:paraId="296D4285" w14:textId="0400E673" w:rsidR="004A7078" w:rsidRPr="001E1CB5" w:rsidRDefault="004A7078" w:rsidP="007D69AA">
      <w:pPr>
        <w:ind w:left="567"/>
        <w:rPr>
          <w:rFonts w:ascii="Tahoma" w:hAnsi="Tahoma" w:cs="Tahoma"/>
          <w:b/>
          <w:bCs/>
          <w:sz w:val="24"/>
          <w:szCs w:val="24"/>
        </w:rPr>
      </w:pPr>
      <w:r w:rsidRPr="001E1CB5">
        <w:rPr>
          <w:rFonts w:ascii="Tahoma" w:hAnsi="Tahoma" w:cs="Tahoma"/>
          <w:b/>
          <w:bCs/>
          <w:sz w:val="24"/>
          <w:szCs w:val="24"/>
        </w:rPr>
        <w:t>Экранная форма «</w:t>
      </w:r>
      <w:r w:rsidR="003E6FC8">
        <w:rPr>
          <w:rFonts w:ascii="Tahoma" w:hAnsi="Tahoma" w:cs="Tahoma"/>
          <w:b/>
          <w:bCs/>
          <w:sz w:val="24"/>
          <w:szCs w:val="24"/>
        </w:rPr>
        <w:t>Верхнее меню</w:t>
      </w:r>
      <w:r w:rsidRPr="001E1CB5">
        <w:rPr>
          <w:rFonts w:ascii="Tahoma" w:hAnsi="Tahoma" w:cs="Tahoma"/>
          <w:b/>
          <w:bCs/>
          <w:sz w:val="24"/>
          <w:szCs w:val="24"/>
        </w:rPr>
        <w:t>» предназначена для:</w:t>
      </w:r>
    </w:p>
    <w:p w14:paraId="420CAA46" w14:textId="3F9819DD" w:rsidR="004A7078" w:rsidRDefault="003E6FC8" w:rsidP="007D69AA">
      <w:pPr>
        <w:pStyle w:val="a4"/>
        <w:numPr>
          <w:ilvl w:val="0"/>
          <w:numId w:val="2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Поиска по произвольному совпадению значения в поисковой строке с содержимым </w:t>
      </w:r>
      <w:r w:rsidR="00971DC0">
        <w:rPr>
          <w:rFonts w:ascii="Tahoma" w:hAnsi="Tahoma" w:cs="Tahoma"/>
          <w:sz w:val="24"/>
          <w:szCs w:val="24"/>
        </w:rPr>
        <w:t>онлайн-</w:t>
      </w:r>
      <w:r>
        <w:rPr>
          <w:rFonts w:ascii="Tahoma" w:hAnsi="Tahoma" w:cs="Tahoma"/>
          <w:sz w:val="24"/>
          <w:szCs w:val="24"/>
        </w:rPr>
        <w:t>каталога</w:t>
      </w:r>
      <w:r w:rsidR="00FB67D7">
        <w:rPr>
          <w:rFonts w:ascii="Tahoma" w:hAnsi="Tahoma" w:cs="Tahoma"/>
          <w:sz w:val="24"/>
          <w:szCs w:val="24"/>
        </w:rPr>
        <w:t>.</w:t>
      </w:r>
    </w:p>
    <w:p w14:paraId="138CD24E" w14:textId="65210C0E" w:rsidR="00FB67D7" w:rsidRDefault="003E6FC8" w:rsidP="007D69AA">
      <w:pPr>
        <w:pStyle w:val="a4"/>
        <w:numPr>
          <w:ilvl w:val="0"/>
          <w:numId w:val="2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Включения/выключения таймера.</w:t>
      </w:r>
    </w:p>
    <w:p w14:paraId="19C1E3BF" w14:textId="5AADCF70" w:rsidR="003E6FC8" w:rsidRDefault="003E6FC8" w:rsidP="007D69AA">
      <w:pPr>
        <w:pStyle w:val="a4"/>
        <w:numPr>
          <w:ilvl w:val="0"/>
          <w:numId w:val="2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Просмотра статистики занятий.</w:t>
      </w:r>
    </w:p>
    <w:p w14:paraId="58FBDCCB" w14:textId="30097140" w:rsidR="003E6FC8" w:rsidRDefault="003E6FC8" w:rsidP="007D69AA">
      <w:pPr>
        <w:pStyle w:val="a4"/>
        <w:numPr>
          <w:ilvl w:val="0"/>
          <w:numId w:val="2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Проставления отметки о занятии.</w:t>
      </w:r>
    </w:p>
    <w:p w14:paraId="754A6702" w14:textId="15A5FE5E" w:rsidR="003E6FC8" w:rsidRDefault="003E6FC8" w:rsidP="007D69AA">
      <w:pPr>
        <w:pStyle w:val="a4"/>
        <w:numPr>
          <w:ilvl w:val="0"/>
          <w:numId w:val="2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Перехода на страницу обращений в техподдержку.</w:t>
      </w:r>
    </w:p>
    <w:p w14:paraId="6DF69EAD" w14:textId="62272BA8" w:rsidR="003E6FC8" w:rsidRDefault="003E6FC8" w:rsidP="007D69AA">
      <w:pPr>
        <w:pStyle w:val="a4"/>
        <w:numPr>
          <w:ilvl w:val="0"/>
          <w:numId w:val="2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Перехода на страницу уведомлений.</w:t>
      </w:r>
    </w:p>
    <w:p w14:paraId="13C2B23D" w14:textId="090094D1" w:rsidR="003E6FC8" w:rsidRDefault="003E6FC8" w:rsidP="007D69AA">
      <w:pPr>
        <w:pStyle w:val="a4"/>
        <w:numPr>
          <w:ilvl w:val="0"/>
          <w:numId w:val="2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Перехода на страницу профиля пользователя.</w:t>
      </w:r>
    </w:p>
    <w:p w14:paraId="7659C8CD" w14:textId="43880E70" w:rsidR="003E6FC8" w:rsidRDefault="003E6FC8" w:rsidP="007D69AA">
      <w:pPr>
        <w:pStyle w:val="a4"/>
        <w:numPr>
          <w:ilvl w:val="0"/>
          <w:numId w:val="2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Перехода на страницу редактирования профиля пользователя.</w:t>
      </w:r>
    </w:p>
    <w:p w14:paraId="559EACC3" w14:textId="57F8B772" w:rsidR="003E6FC8" w:rsidRDefault="003E6FC8" w:rsidP="007D69AA">
      <w:pPr>
        <w:pStyle w:val="a4"/>
        <w:numPr>
          <w:ilvl w:val="0"/>
          <w:numId w:val="2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Выхода из </w:t>
      </w:r>
      <w:r w:rsidR="00916E75">
        <w:rPr>
          <w:rFonts w:ascii="Tahoma" w:hAnsi="Tahoma" w:cs="Tahoma"/>
          <w:sz w:val="24"/>
          <w:szCs w:val="24"/>
        </w:rPr>
        <w:t>аккаунта в онлайн-каталоге</w:t>
      </w:r>
      <w:bookmarkStart w:id="1" w:name="_GoBack"/>
      <w:bookmarkEnd w:id="1"/>
      <w:r>
        <w:rPr>
          <w:rFonts w:ascii="Tahoma" w:hAnsi="Tahoma" w:cs="Tahoma"/>
          <w:sz w:val="24"/>
          <w:szCs w:val="24"/>
        </w:rPr>
        <w:t>.</w:t>
      </w:r>
    </w:p>
    <w:p w14:paraId="29879B06" w14:textId="3FD85020" w:rsidR="00873BB2" w:rsidRDefault="00873BB2" w:rsidP="00873BB2">
      <w:pPr>
        <w:rPr>
          <w:rFonts w:ascii="Tahoma" w:hAnsi="Tahoma" w:cs="Tahoma"/>
          <w:sz w:val="24"/>
          <w:szCs w:val="24"/>
        </w:rPr>
      </w:pPr>
    </w:p>
    <w:p w14:paraId="055C0766" w14:textId="3875B82D" w:rsidR="00873BB2" w:rsidRPr="001E1CB5" w:rsidRDefault="00873BB2" w:rsidP="007D69AA">
      <w:pPr>
        <w:ind w:left="567"/>
        <w:rPr>
          <w:rFonts w:ascii="Tahoma" w:hAnsi="Tahoma" w:cs="Tahoma"/>
          <w:b/>
          <w:bCs/>
          <w:sz w:val="24"/>
          <w:szCs w:val="24"/>
        </w:rPr>
      </w:pPr>
      <w:r w:rsidRPr="001E1CB5">
        <w:rPr>
          <w:rFonts w:ascii="Tahoma" w:hAnsi="Tahoma" w:cs="Tahoma"/>
          <w:b/>
          <w:bCs/>
          <w:sz w:val="24"/>
          <w:szCs w:val="24"/>
        </w:rPr>
        <w:t xml:space="preserve">Экран имеет </w:t>
      </w:r>
      <w:r w:rsidR="003E6FC8">
        <w:rPr>
          <w:rFonts w:ascii="Tahoma" w:hAnsi="Tahoma" w:cs="Tahoma"/>
          <w:b/>
          <w:bCs/>
          <w:sz w:val="24"/>
          <w:szCs w:val="24"/>
        </w:rPr>
        <w:t>3</w:t>
      </w:r>
      <w:r w:rsidRPr="001E1CB5">
        <w:rPr>
          <w:rFonts w:ascii="Tahoma" w:hAnsi="Tahoma" w:cs="Tahoma"/>
          <w:b/>
          <w:bCs/>
          <w:sz w:val="24"/>
          <w:szCs w:val="24"/>
        </w:rPr>
        <w:t xml:space="preserve"> основных част</w:t>
      </w:r>
      <w:r w:rsidR="003E6FC8">
        <w:rPr>
          <w:rFonts w:ascii="Tahoma" w:hAnsi="Tahoma" w:cs="Tahoma"/>
          <w:b/>
          <w:bCs/>
          <w:sz w:val="24"/>
          <w:szCs w:val="24"/>
        </w:rPr>
        <w:t>и</w:t>
      </w:r>
      <w:r w:rsidRPr="001E1CB5">
        <w:rPr>
          <w:rFonts w:ascii="Tahoma" w:hAnsi="Tahoma" w:cs="Tahoma"/>
          <w:b/>
          <w:bCs/>
          <w:sz w:val="24"/>
          <w:szCs w:val="24"/>
        </w:rPr>
        <w:t>:</w:t>
      </w:r>
    </w:p>
    <w:p w14:paraId="1871EA45" w14:textId="599202C1" w:rsidR="00873BB2" w:rsidRDefault="003E6FC8" w:rsidP="007D69AA">
      <w:pPr>
        <w:pStyle w:val="a4"/>
        <w:numPr>
          <w:ilvl w:val="0"/>
          <w:numId w:val="3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Блок управляющих иконок.</w:t>
      </w:r>
    </w:p>
    <w:p w14:paraId="11020A60" w14:textId="7D0D93D2" w:rsidR="00873BB2" w:rsidRDefault="003E6FC8" w:rsidP="007D69AA">
      <w:pPr>
        <w:pStyle w:val="a4"/>
        <w:numPr>
          <w:ilvl w:val="0"/>
          <w:numId w:val="3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Форма управления статистикой.</w:t>
      </w:r>
    </w:p>
    <w:p w14:paraId="1D1E3DB4" w14:textId="027A8C8B" w:rsidR="00E242C3" w:rsidRPr="00AE4623" w:rsidRDefault="003E6FC8" w:rsidP="007D69AA">
      <w:pPr>
        <w:pStyle w:val="a4"/>
        <w:numPr>
          <w:ilvl w:val="0"/>
          <w:numId w:val="3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Меню управления профилем.</w:t>
      </w:r>
    </w:p>
    <w:p w14:paraId="11535B64" w14:textId="7B9AF8C7" w:rsidR="00E242C3" w:rsidRDefault="00E242C3" w:rsidP="007D69AA">
      <w:pPr>
        <w:ind w:left="567"/>
        <w:rPr>
          <w:rFonts w:ascii="Tahoma" w:hAnsi="Tahoma" w:cs="Tahoma"/>
          <w:b/>
          <w:bCs/>
          <w:sz w:val="24"/>
          <w:szCs w:val="24"/>
        </w:rPr>
      </w:pPr>
      <w:r w:rsidRPr="001E1CB5">
        <w:rPr>
          <w:rFonts w:ascii="Tahoma" w:hAnsi="Tahoma" w:cs="Tahoma"/>
          <w:b/>
          <w:bCs/>
          <w:sz w:val="24"/>
          <w:szCs w:val="24"/>
        </w:rPr>
        <w:t>Роли:</w:t>
      </w:r>
    </w:p>
    <w:p w14:paraId="21B80696" w14:textId="1DBD5D35" w:rsidR="007C6D6C" w:rsidRPr="00E242C3" w:rsidRDefault="003E6FC8" w:rsidP="007D69AA">
      <w:pPr>
        <w:pStyle w:val="a4"/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Пользователь</w:t>
      </w:r>
      <w:r>
        <w:rPr>
          <w:rFonts w:ascii="Tahoma" w:hAnsi="Tahoma" w:cs="Tahoma"/>
          <w:i/>
          <w:iCs/>
          <w:sz w:val="24"/>
          <w:szCs w:val="24"/>
        </w:rPr>
        <w:t>.</w:t>
      </w:r>
    </w:p>
    <w:p w14:paraId="00427153" w14:textId="514B81A2" w:rsidR="00B11CE0" w:rsidRDefault="00B11CE0" w:rsidP="007D69AA">
      <w:pPr>
        <w:pStyle w:val="1"/>
        <w:ind w:left="709" w:hanging="283"/>
      </w:pPr>
      <w:bookmarkStart w:id="2" w:name="_Toc190541132"/>
      <w:r>
        <w:t>2. Правила отображения</w:t>
      </w:r>
      <w:bookmarkEnd w:id="2"/>
    </w:p>
    <w:p w14:paraId="58B9167E" w14:textId="2CCCC83B" w:rsidR="003E6FC8" w:rsidRDefault="003E6FC8" w:rsidP="007D69AA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2.1. Блок управляющих кнопок - Область в верхней части экрана.</w:t>
      </w:r>
    </w:p>
    <w:p w14:paraId="10E07224" w14:textId="4E6B4713" w:rsidR="003E6FC8" w:rsidRPr="003E6FC8" w:rsidRDefault="003E6FC8" w:rsidP="007D69AA">
      <w:pPr>
        <w:ind w:left="709"/>
        <w:rPr>
          <w:rFonts w:ascii="Tahoma" w:hAnsi="Tahoma" w:cs="Tahoma"/>
          <w:sz w:val="24"/>
          <w:szCs w:val="24"/>
        </w:rPr>
      </w:pPr>
      <w:r w:rsidRPr="003E6FC8">
        <w:rPr>
          <w:rFonts w:ascii="Tahoma" w:hAnsi="Tahoma" w:cs="Tahoma"/>
          <w:sz w:val="24"/>
          <w:szCs w:val="24"/>
        </w:rPr>
        <w:t>2.2</w:t>
      </w:r>
      <w:r>
        <w:rPr>
          <w:rFonts w:ascii="Tahoma" w:hAnsi="Tahoma" w:cs="Tahoma"/>
          <w:sz w:val="24"/>
          <w:szCs w:val="24"/>
        </w:rPr>
        <w:t xml:space="preserve">. Форма управления статистикой - всплывающее окно в центре экрана. Появляется при нажатии иконки </w:t>
      </w:r>
      <w:r w:rsidRPr="003E6FC8">
        <w:rPr>
          <w:rFonts w:ascii="Tahoma" w:hAnsi="Tahoma" w:cs="Tahoma"/>
          <w:noProof/>
          <w:sz w:val="24"/>
          <w:szCs w:val="24"/>
          <w:lang w:eastAsia="ru-RU"/>
        </w:rPr>
        <w:drawing>
          <wp:inline distT="0" distB="0" distL="0" distR="0" wp14:anchorId="049271E8" wp14:editId="0FC4A0F8">
            <wp:extent cx="434340" cy="413981"/>
            <wp:effectExtent l="0" t="0" r="381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671" cy="41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A903" w14:textId="7B6AD6A3" w:rsidR="003E6FC8" w:rsidRDefault="003E6FC8" w:rsidP="007D69AA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2.3. Меню управления профилем – выпадающее меню в правом верхнем углу экрана. Появляется при нажатии иконки </w:t>
      </w:r>
      <w:r w:rsidRPr="003E6FC8">
        <w:rPr>
          <w:rFonts w:ascii="Tahoma" w:hAnsi="Tahoma" w:cs="Tahoma"/>
          <w:noProof/>
          <w:sz w:val="24"/>
          <w:szCs w:val="24"/>
          <w:lang w:eastAsia="ru-RU"/>
        </w:rPr>
        <w:drawing>
          <wp:inline distT="0" distB="0" distL="0" distR="0" wp14:anchorId="4CB9372E" wp14:editId="7886C53C">
            <wp:extent cx="400050" cy="381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153" cy="38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BAF8" w14:textId="3E377703" w:rsidR="00B9541F" w:rsidRPr="00B9541F" w:rsidRDefault="00B11CE0" w:rsidP="007D69AA">
      <w:pPr>
        <w:pStyle w:val="1"/>
        <w:ind w:left="709" w:hanging="283"/>
      </w:pPr>
      <w:bookmarkStart w:id="3" w:name="_Toc190541133"/>
      <w:r>
        <w:lastRenderedPageBreak/>
        <w:t>3. Макет</w:t>
      </w:r>
      <w:r w:rsidR="003E6FC8">
        <w:t>ы</w:t>
      </w:r>
      <w:bookmarkEnd w:id="3"/>
    </w:p>
    <w:p w14:paraId="02C2A0F7" w14:textId="1A09C93D" w:rsidR="003E6FC8" w:rsidRDefault="003E6FC8" w:rsidP="007D69AA">
      <w:pPr>
        <w:pStyle w:val="a4"/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3.1. Блок управляющих кнопок:</w:t>
      </w:r>
    </w:p>
    <w:p w14:paraId="0479EC13" w14:textId="77777777" w:rsidR="003E6FC8" w:rsidRDefault="003E6FC8" w:rsidP="003E6FC8">
      <w:pPr>
        <w:pStyle w:val="a4"/>
        <w:ind w:left="0"/>
        <w:rPr>
          <w:rFonts w:ascii="Tahoma" w:hAnsi="Tahoma" w:cs="Tahoma"/>
          <w:sz w:val="24"/>
          <w:szCs w:val="24"/>
        </w:rPr>
      </w:pPr>
    </w:p>
    <w:p w14:paraId="1B5C218F" w14:textId="302E7EC9" w:rsidR="00B56C17" w:rsidRDefault="003E6FC8" w:rsidP="007D69AA">
      <w:pPr>
        <w:pStyle w:val="a4"/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  <w:r w:rsidRPr="003E6FC8">
        <w:rPr>
          <w:rFonts w:ascii="Tahoma" w:hAnsi="Tahoma" w:cs="Tahoma"/>
          <w:noProof/>
          <w:sz w:val="24"/>
          <w:szCs w:val="24"/>
          <w:lang w:eastAsia="ru-RU"/>
        </w:rPr>
        <w:drawing>
          <wp:inline distT="0" distB="0" distL="0" distR="0" wp14:anchorId="75BC6A48" wp14:editId="4089FD0B">
            <wp:extent cx="4625340" cy="347488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3145" cy="35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52C9" w14:textId="77777777" w:rsidR="003E6FC8" w:rsidRDefault="003E6FC8" w:rsidP="003E6FC8">
      <w:pPr>
        <w:pStyle w:val="a4"/>
        <w:ind w:left="0"/>
        <w:rPr>
          <w:rFonts w:ascii="Tahoma" w:hAnsi="Tahoma" w:cs="Tahoma"/>
          <w:sz w:val="24"/>
          <w:szCs w:val="24"/>
        </w:rPr>
      </w:pPr>
    </w:p>
    <w:p w14:paraId="639160C0" w14:textId="46AF6C8E" w:rsidR="003E6FC8" w:rsidRDefault="003E6FC8" w:rsidP="007D69AA">
      <w:pPr>
        <w:pStyle w:val="a4"/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3.2. Форма управления статистикой. В заполненном виде:</w:t>
      </w:r>
    </w:p>
    <w:p w14:paraId="5AAD5554" w14:textId="77777777" w:rsidR="003E6FC8" w:rsidRDefault="003E6FC8" w:rsidP="003E6FC8">
      <w:pPr>
        <w:pStyle w:val="a4"/>
        <w:ind w:left="0"/>
        <w:rPr>
          <w:rFonts w:ascii="Tahoma" w:hAnsi="Tahoma" w:cs="Tahoma"/>
          <w:sz w:val="24"/>
          <w:szCs w:val="24"/>
        </w:rPr>
      </w:pPr>
    </w:p>
    <w:p w14:paraId="634C24D6" w14:textId="79E1B00F" w:rsidR="003E6FC8" w:rsidRDefault="003E6FC8" w:rsidP="007D69AA">
      <w:pPr>
        <w:pStyle w:val="a4"/>
        <w:ind w:left="709"/>
        <w:rPr>
          <w:rFonts w:ascii="Tahoma" w:hAnsi="Tahoma" w:cs="Tahoma"/>
          <w:sz w:val="24"/>
          <w:szCs w:val="24"/>
        </w:rPr>
      </w:pPr>
      <w:r w:rsidRPr="003E6FC8">
        <w:rPr>
          <w:rFonts w:ascii="Tahoma" w:hAnsi="Tahoma" w:cs="Tahoma"/>
          <w:noProof/>
          <w:sz w:val="24"/>
          <w:szCs w:val="24"/>
          <w:lang w:eastAsia="ru-RU"/>
        </w:rPr>
        <w:drawing>
          <wp:inline distT="0" distB="0" distL="0" distR="0" wp14:anchorId="1E4BB82D" wp14:editId="258F6206">
            <wp:extent cx="2735580" cy="1344704"/>
            <wp:effectExtent l="0" t="0" r="762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6074" cy="136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A3FC" w14:textId="77777777" w:rsidR="003E6FC8" w:rsidRDefault="003E6FC8" w:rsidP="003E6FC8">
      <w:pPr>
        <w:pStyle w:val="a4"/>
        <w:ind w:left="0"/>
        <w:rPr>
          <w:rFonts w:ascii="Tahoma" w:hAnsi="Tahoma" w:cs="Tahoma"/>
          <w:sz w:val="24"/>
          <w:szCs w:val="24"/>
        </w:rPr>
      </w:pPr>
    </w:p>
    <w:p w14:paraId="622C350B" w14:textId="2622B9F0" w:rsidR="003E6FC8" w:rsidRDefault="003E6FC8" w:rsidP="007D69AA">
      <w:pPr>
        <w:pStyle w:val="a4"/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3.3. Меню управления профилем:</w:t>
      </w:r>
    </w:p>
    <w:p w14:paraId="1D43F94B" w14:textId="77777777" w:rsidR="003E6FC8" w:rsidRDefault="003E6FC8" w:rsidP="003E6FC8">
      <w:pPr>
        <w:pStyle w:val="a4"/>
        <w:ind w:left="0"/>
        <w:rPr>
          <w:rFonts w:ascii="Tahoma" w:hAnsi="Tahoma" w:cs="Tahoma"/>
          <w:sz w:val="24"/>
          <w:szCs w:val="24"/>
        </w:rPr>
      </w:pPr>
    </w:p>
    <w:p w14:paraId="4B038F38" w14:textId="3E5B7549" w:rsidR="003E6FC8" w:rsidRPr="00B56C17" w:rsidRDefault="003E6FC8" w:rsidP="007D69AA">
      <w:pPr>
        <w:pStyle w:val="a4"/>
        <w:ind w:left="709"/>
        <w:rPr>
          <w:rFonts w:ascii="Tahoma" w:hAnsi="Tahoma" w:cs="Tahoma"/>
          <w:sz w:val="24"/>
          <w:szCs w:val="24"/>
        </w:rPr>
      </w:pPr>
      <w:r w:rsidRPr="003E6FC8">
        <w:rPr>
          <w:rFonts w:ascii="Tahoma" w:hAnsi="Tahoma" w:cs="Tahoma"/>
          <w:noProof/>
          <w:sz w:val="24"/>
          <w:szCs w:val="24"/>
          <w:lang w:eastAsia="ru-RU"/>
        </w:rPr>
        <w:drawing>
          <wp:inline distT="0" distB="0" distL="0" distR="0" wp14:anchorId="55AF595F" wp14:editId="430461E9">
            <wp:extent cx="2314898" cy="1390844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1E72" w14:textId="66EFE446" w:rsidR="003E6FC8" w:rsidRDefault="003E6FC8" w:rsidP="00EA48EB">
      <w:pPr>
        <w:pStyle w:val="1"/>
      </w:pPr>
    </w:p>
    <w:p w14:paraId="1C153BD5" w14:textId="54A78CD2" w:rsidR="003E6FC8" w:rsidRDefault="003E6FC8" w:rsidP="003E6FC8"/>
    <w:p w14:paraId="3AD2280F" w14:textId="365F89D2" w:rsidR="00566049" w:rsidRDefault="00566049" w:rsidP="003E6FC8"/>
    <w:p w14:paraId="0A3719C1" w14:textId="77777777" w:rsidR="00566049" w:rsidRPr="003E6FC8" w:rsidRDefault="00566049" w:rsidP="003E6FC8"/>
    <w:p w14:paraId="4058136B" w14:textId="25A1C585" w:rsidR="00B11CE0" w:rsidRDefault="00B11CE0" w:rsidP="007D69AA">
      <w:pPr>
        <w:pStyle w:val="1"/>
        <w:ind w:left="709" w:hanging="283"/>
      </w:pPr>
      <w:bookmarkStart w:id="4" w:name="_Toc190541134"/>
      <w:r>
        <w:lastRenderedPageBreak/>
        <w:t>4. Описание реквизитного состава</w:t>
      </w:r>
      <w:bookmarkEnd w:id="4"/>
      <w:r>
        <w:t>  </w:t>
      </w:r>
    </w:p>
    <w:p w14:paraId="4A234B71" w14:textId="77777777" w:rsidR="003E6FC8" w:rsidRPr="003E6FC8" w:rsidRDefault="003E6FC8" w:rsidP="003E6FC8"/>
    <w:p w14:paraId="41BF13D0" w14:textId="64E06E63" w:rsidR="00D95BAC" w:rsidRPr="00D95BAC" w:rsidRDefault="003E6FC8" w:rsidP="007D69AA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4.1. Форма управления статистикой</w:t>
      </w:r>
      <w:r w:rsidR="007D69AA">
        <w:rPr>
          <w:rFonts w:ascii="Tahoma" w:hAnsi="Tahoma" w:cs="Tahoma"/>
          <w:sz w:val="24"/>
          <w:szCs w:val="24"/>
        </w:rPr>
        <w:t>.</w:t>
      </w:r>
    </w:p>
    <w:tbl>
      <w:tblPr>
        <w:tblStyle w:val="a5"/>
        <w:tblW w:w="15304" w:type="dxa"/>
        <w:tblLook w:val="04A0" w:firstRow="1" w:lastRow="0" w:firstColumn="1" w:lastColumn="0" w:noHBand="0" w:noVBand="1"/>
      </w:tblPr>
      <w:tblGrid>
        <w:gridCol w:w="501"/>
        <w:gridCol w:w="1926"/>
        <w:gridCol w:w="2104"/>
        <w:gridCol w:w="1843"/>
        <w:gridCol w:w="2302"/>
        <w:gridCol w:w="2761"/>
        <w:gridCol w:w="1297"/>
        <w:gridCol w:w="2570"/>
      </w:tblGrid>
      <w:tr w:rsidR="003E6FC8" w14:paraId="6C64CE2A" w14:textId="77777777" w:rsidTr="00566049">
        <w:tc>
          <w:tcPr>
            <w:tcW w:w="501" w:type="dxa"/>
            <w:shd w:val="clear" w:color="auto" w:fill="00B0F0"/>
          </w:tcPr>
          <w:p w14:paraId="55E1BCCE" w14:textId="285F5BA0" w:rsidR="00704512" w:rsidRDefault="00704512" w:rsidP="00B2396D">
            <w:r>
              <w:t>№ п.п</w:t>
            </w:r>
          </w:p>
        </w:tc>
        <w:tc>
          <w:tcPr>
            <w:tcW w:w="1926" w:type="dxa"/>
            <w:shd w:val="clear" w:color="auto" w:fill="00B0F0"/>
          </w:tcPr>
          <w:p w14:paraId="50151588" w14:textId="0341B31C" w:rsidR="00704512" w:rsidRDefault="00704512" w:rsidP="00B2396D">
            <w:r>
              <w:t>Наименование реквизита на визуальной форме</w:t>
            </w:r>
          </w:p>
        </w:tc>
        <w:tc>
          <w:tcPr>
            <w:tcW w:w="2104" w:type="dxa"/>
            <w:shd w:val="clear" w:color="auto" w:fill="00B0F0"/>
          </w:tcPr>
          <w:p w14:paraId="53E7F56C" w14:textId="27D6019B" w:rsidR="00704512" w:rsidRDefault="00704512" w:rsidP="00B2396D">
            <w:r>
              <w:t>Описание</w:t>
            </w:r>
          </w:p>
        </w:tc>
        <w:tc>
          <w:tcPr>
            <w:tcW w:w="1843" w:type="dxa"/>
            <w:shd w:val="clear" w:color="auto" w:fill="00B0F0"/>
          </w:tcPr>
          <w:p w14:paraId="04BF031C" w14:textId="23D0A7C8" w:rsidR="00704512" w:rsidRDefault="00704512" w:rsidP="00B2396D">
            <w:r>
              <w:t>Тип и формат</w:t>
            </w:r>
          </w:p>
        </w:tc>
        <w:tc>
          <w:tcPr>
            <w:tcW w:w="2302" w:type="dxa"/>
            <w:shd w:val="clear" w:color="auto" w:fill="00B0F0"/>
          </w:tcPr>
          <w:p w14:paraId="2EE6F89A" w14:textId="147FA133" w:rsidR="00704512" w:rsidRDefault="00704512" w:rsidP="00B2396D">
            <w:r>
              <w:t>Источник данных</w:t>
            </w:r>
          </w:p>
        </w:tc>
        <w:tc>
          <w:tcPr>
            <w:tcW w:w="2761" w:type="dxa"/>
            <w:shd w:val="clear" w:color="auto" w:fill="00B0F0"/>
          </w:tcPr>
          <w:p w14:paraId="6DDC04F5" w14:textId="3FD39DFC" w:rsidR="00704512" w:rsidRDefault="00704512" w:rsidP="00B2396D">
            <w:r>
              <w:t>Значение</w:t>
            </w:r>
          </w:p>
        </w:tc>
        <w:tc>
          <w:tcPr>
            <w:tcW w:w="1297" w:type="dxa"/>
            <w:shd w:val="clear" w:color="auto" w:fill="00B0F0"/>
          </w:tcPr>
          <w:p w14:paraId="2CB7231E" w14:textId="06DA6FBC" w:rsidR="00704512" w:rsidRDefault="00704512" w:rsidP="00B2396D">
            <w:r>
              <w:t>Видимость по умолчанию</w:t>
            </w:r>
          </w:p>
        </w:tc>
        <w:tc>
          <w:tcPr>
            <w:tcW w:w="2570" w:type="dxa"/>
            <w:shd w:val="clear" w:color="auto" w:fill="00B0F0"/>
          </w:tcPr>
          <w:p w14:paraId="08CAEFF9" w14:textId="08AA71E3" w:rsidR="00704512" w:rsidRDefault="00704512" w:rsidP="00B2396D">
            <w:r>
              <w:t>Примечание</w:t>
            </w:r>
          </w:p>
        </w:tc>
      </w:tr>
      <w:tr w:rsidR="003E6FC8" w14:paraId="12ABD815" w14:textId="77777777" w:rsidTr="00566049">
        <w:tc>
          <w:tcPr>
            <w:tcW w:w="501" w:type="dxa"/>
          </w:tcPr>
          <w:p w14:paraId="20B7BD2F" w14:textId="658D4650" w:rsidR="003E6FC8" w:rsidRDefault="003E6FC8" w:rsidP="00B2396D">
            <w:r>
              <w:t>1</w:t>
            </w:r>
          </w:p>
        </w:tc>
        <w:tc>
          <w:tcPr>
            <w:tcW w:w="1926" w:type="dxa"/>
          </w:tcPr>
          <w:p w14:paraId="43E17111" w14:textId="6E235D80" w:rsidR="003E6FC8" w:rsidRDefault="003E6FC8" w:rsidP="00B2396D">
            <w:r>
              <w:t xml:space="preserve">Трекер прогресса </w:t>
            </w:r>
          </w:p>
        </w:tc>
        <w:tc>
          <w:tcPr>
            <w:tcW w:w="2104" w:type="dxa"/>
          </w:tcPr>
          <w:p w14:paraId="3ABB6D79" w14:textId="72C77EBA" w:rsidR="003E6FC8" w:rsidRDefault="003E6FC8" w:rsidP="00B2396D">
            <w:r>
              <w:t>Заголовок формы</w:t>
            </w:r>
          </w:p>
        </w:tc>
        <w:tc>
          <w:tcPr>
            <w:tcW w:w="1843" w:type="dxa"/>
          </w:tcPr>
          <w:p w14:paraId="496922EF" w14:textId="77777777" w:rsidR="003E6FC8" w:rsidRDefault="003E6FC8" w:rsidP="00B2396D">
            <w:r w:rsidRPr="00247156">
              <w:rPr>
                <w:b/>
              </w:rPr>
              <w:t xml:space="preserve">Тип </w:t>
            </w:r>
            <w:r>
              <w:t>– статичный заголовок.</w:t>
            </w:r>
          </w:p>
          <w:p w14:paraId="43637BB2" w14:textId="74561733" w:rsidR="003E6FC8" w:rsidRDefault="003E6FC8" w:rsidP="00B2396D">
            <w:r w:rsidRPr="00247156">
              <w:rPr>
                <w:b/>
              </w:rPr>
              <w:t xml:space="preserve">Формат </w:t>
            </w:r>
            <w:r>
              <w:t>- текст</w:t>
            </w:r>
          </w:p>
        </w:tc>
        <w:tc>
          <w:tcPr>
            <w:tcW w:w="2302" w:type="dxa"/>
          </w:tcPr>
          <w:p w14:paraId="5A8D331B" w14:textId="1D49EF20" w:rsidR="003E6FC8" w:rsidRDefault="003E6FC8" w:rsidP="00B2396D">
            <w:r>
              <w:t>Статичный текст «Трекер прогресса»</w:t>
            </w:r>
          </w:p>
        </w:tc>
        <w:tc>
          <w:tcPr>
            <w:tcW w:w="2761" w:type="dxa"/>
          </w:tcPr>
          <w:p w14:paraId="75EE6BAC" w14:textId="11FE71D0" w:rsidR="003E6FC8" w:rsidRDefault="003E6FC8" w:rsidP="00B2396D">
            <w:r w:rsidRPr="00247156">
              <w:rPr>
                <w:b/>
              </w:rPr>
              <w:t>Значение по умолчанию:</w:t>
            </w:r>
            <w:r>
              <w:t xml:space="preserve"> «Трекер прогресса»</w:t>
            </w:r>
          </w:p>
        </w:tc>
        <w:tc>
          <w:tcPr>
            <w:tcW w:w="1297" w:type="dxa"/>
          </w:tcPr>
          <w:p w14:paraId="56A58FA8" w14:textId="7099877B" w:rsidR="003E6FC8" w:rsidRDefault="003E6FC8" w:rsidP="003E6FC8">
            <w:pPr>
              <w:jc w:val="center"/>
            </w:pPr>
            <w:r>
              <w:t>Да</w:t>
            </w:r>
          </w:p>
        </w:tc>
        <w:tc>
          <w:tcPr>
            <w:tcW w:w="2570" w:type="dxa"/>
          </w:tcPr>
          <w:p w14:paraId="288508B5" w14:textId="77777777" w:rsidR="003E6FC8" w:rsidRDefault="003E6FC8" w:rsidP="00B2396D"/>
        </w:tc>
      </w:tr>
      <w:tr w:rsidR="003E6FC8" w14:paraId="10C297E1" w14:textId="77777777" w:rsidTr="00566049">
        <w:tc>
          <w:tcPr>
            <w:tcW w:w="501" w:type="dxa"/>
          </w:tcPr>
          <w:p w14:paraId="3AE1D86C" w14:textId="14495DD2" w:rsidR="003E6FC8" w:rsidRDefault="003E6FC8" w:rsidP="00B2396D">
            <w:r>
              <w:t>2</w:t>
            </w:r>
          </w:p>
        </w:tc>
        <w:tc>
          <w:tcPr>
            <w:tcW w:w="1926" w:type="dxa"/>
          </w:tcPr>
          <w:p w14:paraId="05386FC5" w14:textId="404121BC" w:rsidR="003E6FC8" w:rsidRDefault="003E6FC8" w:rsidP="00B2396D">
            <w:r>
              <w:t>Интервальный период</w:t>
            </w:r>
          </w:p>
        </w:tc>
        <w:tc>
          <w:tcPr>
            <w:tcW w:w="2104" w:type="dxa"/>
          </w:tcPr>
          <w:p w14:paraId="61248572" w14:textId="29F5CF07" w:rsidR="003E6FC8" w:rsidRDefault="003E6FC8" w:rsidP="003E6FC8">
            <w:r>
              <w:t>Отображает выбранную неделю</w:t>
            </w:r>
          </w:p>
        </w:tc>
        <w:tc>
          <w:tcPr>
            <w:tcW w:w="1843" w:type="dxa"/>
          </w:tcPr>
          <w:p w14:paraId="235CC63D" w14:textId="389F9F5D" w:rsidR="003E6FC8" w:rsidRDefault="003E6FC8" w:rsidP="00B2396D">
            <w:r w:rsidRPr="00247156">
              <w:rPr>
                <w:b/>
              </w:rPr>
              <w:t>Тип</w:t>
            </w:r>
            <w:r>
              <w:t xml:space="preserve"> – динамическ</w:t>
            </w:r>
            <w:r w:rsidR="00247156">
              <w:t>ий интервал дат</w:t>
            </w:r>
          </w:p>
          <w:p w14:paraId="3C9D8068" w14:textId="77777777" w:rsidR="003E6FC8" w:rsidRDefault="003E6FC8" w:rsidP="00B2396D">
            <w:r w:rsidRPr="00247156">
              <w:rPr>
                <w:b/>
              </w:rPr>
              <w:t>Формат</w:t>
            </w:r>
            <w:r>
              <w:t xml:space="preserve"> – интервал дат</w:t>
            </w:r>
          </w:p>
          <w:p w14:paraId="51205F0C" w14:textId="4E858124" w:rsidR="003E6FC8" w:rsidRDefault="003E6FC8" w:rsidP="003E6FC8">
            <w:r w:rsidRPr="00247156">
              <w:rPr>
                <w:b/>
              </w:rPr>
              <w:t>Маска значений</w:t>
            </w:r>
            <w:r>
              <w:t xml:space="preserve"> «ДД.ММ.ГГГГ – ДД.ММ.ГГГГ»</w:t>
            </w:r>
          </w:p>
        </w:tc>
        <w:tc>
          <w:tcPr>
            <w:tcW w:w="2302" w:type="dxa"/>
          </w:tcPr>
          <w:p w14:paraId="09C81F89" w14:textId="558E1E02" w:rsidR="003E6FC8" w:rsidRDefault="003E6FC8" w:rsidP="003E6FC8">
            <w:r>
              <w:t xml:space="preserve">Динамический </w:t>
            </w:r>
            <w:r w:rsidR="00247156">
              <w:t>интервал дат</w:t>
            </w:r>
            <w:r>
              <w:t xml:space="preserve"> формата «</w:t>
            </w:r>
            <w:r w:rsidRPr="003E6FC8">
              <w:t>{</w:t>
            </w:r>
            <w:r>
              <w:rPr>
                <w:lang w:val="en-US"/>
              </w:rPr>
              <w:t>DATE</w:t>
            </w:r>
            <w:r w:rsidRPr="003E6FC8">
              <w:t xml:space="preserve">1 – </w:t>
            </w:r>
            <w:r>
              <w:rPr>
                <w:lang w:val="en-US"/>
              </w:rPr>
              <w:t>DATE</w:t>
            </w:r>
            <w:r w:rsidRPr="003E6FC8">
              <w:t>2}</w:t>
            </w:r>
            <w:r>
              <w:t xml:space="preserve">», </w:t>
            </w:r>
          </w:p>
          <w:p w14:paraId="4CFFFB33" w14:textId="506A7021" w:rsidR="003E6FC8" w:rsidRDefault="003E6FC8" w:rsidP="003E6FC8">
            <w:r>
              <w:t xml:space="preserve">где </w:t>
            </w:r>
            <w:r>
              <w:rPr>
                <w:lang w:val="en-US"/>
              </w:rPr>
              <w:t>DATE</w:t>
            </w:r>
            <w:r w:rsidRPr="003E6FC8">
              <w:t>1</w:t>
            </w:r>
            <w:r>
              <w:t xml:space="preserve"> – дата, соответствующая понедельнику недели, выбранной пользователем с помощью специального элемента;</w:t>
            </w:r>
          </w:p>
          <w:p w14:paraId="61EB3A21" w14:textId="7624FFBD" w:rsidR="003E6FC8" w:rsidRPr="003E6FC8" w:rsidRDefault="003E6FC8" w:rsidP="003E6FC8">
            <w:r>
              <w:rPr>
                <w:lang w:val="en-US"/>
              </w:rPr>
              <w:t>DATE</w:t>
            </w:r>
            <w:r w:rsidRPr="003E6FC8">
              <w:t>2</w:t>
            </w:r>
            <w:r>
              <w:t xml:space="preserve"> – дата, соответствующая воскресенью недели, выбранной пользователем с помощью специального элемента</w:t>
            </w:r>
          </w:p>
        </w:tc>
        <w:tc>
          <w:tcPr>
            <w:tcW w:w="2761" w:type="dxa"/>
          </w:tcPr>
          <w:p w14:paraId="5EC03FF6" w14:textId="1EAAEA41" w:rsidR="003E6FC8" w:rsidRDefault="003E6FC8" w:rsidP="003E6FC8">
            <w:r w:rsidRPr="00247156">
              <w:rPr>
                <w:b/>
              </w:rPr>
              <w:t>Значение по умолчанию:</w:t>
            </w:r>
            <w:r>
              <w:t xml:space="preserve"> интервал дат, соответствующих текущей неделе.</w:t>
            </w:r>
          </w:p>
          <w:p w14:paraId="102367B5" w14:textId="77777777" w:rsidR="003E6FC8" w:rsidRDefault="003E6FC8" w:rsidP="003E6FC8">
            <w:r>
              <w:t xml:space="preserve">Пример: </w:t>
            </w:r>
          </w:p>
          <w:p w14:paraId="1821FDF9" w14:textId="455605A5" w:rsidR="003E6FC8" w:rsidRDefault="003E6FC8" w:rsidP="003E6FC8">
            <w:r>
              <w:t>«10.02.2025-16.02.2025»</w:t>
            </w:r>
          </w:p>
        </w:tc>
        <w:tc>
          <w:tcPr>
            <w:tcW w:w="1297" w:type="dxa"/>
          </w:tcPr>
          <w:p w14:paraId="6B190834" w14:textId="2F1756E2" w:rsidR="003E6FC8" w:rsidRDefault="003E6FC8" w:rsidP="003E6FC8">
            <w:pPr>
              <w:jc w:val="center"/>
            </w:pPr>
            <w:r>
              <w:t>Да</w:t>
            </w:r>
          </w:p>
        </w:tc>
        <w:tc>
          <w:tcPr>
            <w:tcW w:w="2570" w:type="dxa"/>
          </w:tcPr>
          <w:p w14:paraId="2004A09B" w14:textId="77777777" w:rsidR="003E6FC8" w:rsidRDefault="003E6FC8" w:rsidP="00B2396D">
            <w:r>
              <w:t>Пользователь выбирает неделю с помощью специального элемента. Должна быть доступна возможность выбора интервала только с понедельника по воскресенье.</w:t>
            </w:r>
          </w:p>
          <w:p w14:paraId="3A5CAF6C" w14:textId="2DF1DDDB" w:rsidR="00007342" w:rsidRDefault="00007342" w:rsidP="00B2396D"/>
        </w:tc>
      </w:tr>
      <w:tr w:rsidR="003E6FC8" w14:paraId="15D1551C" w14:textId="77777777" w:rsidTr="00566049">
        <w:tc>
          <w:tcPr>
            <w:tcW w:w="501" w:type="dxa"/>
          </w:tcPr>
          <w:p w14:paraId="7C5450D1" w14:textId="3B0AE17E" w:rsidR="003E6FC8" w:rsidRDefault="003E6FC8" w:rsidP="00B2396D">
            <w:r>
              <w:t>3</w:t>
            </w:r>
          </w:p>
        </w:tc>
        <w:tc>
          <w:tcPr>
            <w:tcW w:w="1926" w:type="dxa"/>
          </w:tcPr>
          <w:p w14:paraId="49AD51DE" w14:textId="379CDDF9" w:rsidR="003E6FC8" w:rsidRDefault="003E6FC8" w:rsidP="00247156">
            <w:r>
              <w:t xml:space="preserve">Пн, Вт, Ср, Чт, </w:t>
            </w:r>
            <w:r w:rsidR="00247156">
              <w:t>Пт</w:t>
            </w:r>
            <w:r>
              <w:t>, Сб, Вс</w:t>
            </w:r>
          </w:p>
        </w:tc>
        <w:tc>
          <w:tcPr>
            <w:tcW w:w="2104" w:type="dxa"/>
          </w:tcPr>
          <w:p w14:paraId="192A99E0" w14:textId="26BB7E35" w:rsidR="003E6FC8" w:rsidRDefault="003E6FC8" w:rsidP="003E6FC8">
            <w:r>
              <w:t>Проставление отметки пользователем о тренировке</w:t>
            </w:r>
          </w:p>
        </w:tc>
        <w:tc>
          <w:tcPr>
            <w:tcW w:w="1843" w:type="dxa"/>
          </w:tcPr>
          <w:p w14:paraId="125DF341" w14:textId="1607685C" w:rsidR="003E6FC8" w:rsidRDefault="003E6FC8" w:rsidP="00B2396D">
            <w:r>
              <w:t>Тип - чекбокс</w:t>
            </w:r>
          </w:p>
        </w:tc>
        <w:tc>
          <w:tcPr>
            <w:tcW w:w="2302" w:type="dxa"/>
          </w:tcPr>
          <w:p w14:paraId="3949C607" w14:textId="5CD39259" w:rsidR="003E6FC8" w:rsidRDefault="003E6FC8" w:rsidP="003E6FC8">
            <w:r>
              <w:t>Выбор пользователем</w:t>
            </w:r>
          </w:p>
        </w:tc>
        <w:tc>
          <w:tcPr>
            <w:tcW w:w="2761" w:type="dxa"/>
          </w:tcPr>
          <w:p w14:paraId="5E3EC3F9" w14:textId="3C84FD4C" w:rsidR="003E6FC8" w:rsidRDefault="003E6FC8" w:rsidP="003E6FC8">
            <w:r w:rsidRPr="00247156">
              <w:rPr>
                <w:b/>
              </w:rPr>
              <w:t>Значение по умолчанию:</w:t>
            </w:r>
            <w:r>
              <w:t xml:space="preserve"> не заполнен</w:t>
            </w:r>
          </w:p>
        </w:tc>
        <w:tc>
          <w:tcPr>
            <w:tcW w:w="1297" w:type="dxa"/>
          </w:tcPr>
          <w:p w14:paraId="28F10199" w14:textId="617C7EEB" w:rsidR="003E6FC8" w:rsidRDefault="003E6FC8" w:rsidP="003E6FC8">
            <w:pPr>
              <w:jc w:val="center"/>
            </w:pPr>
            <w:r>
              <w:t xml:space="preserve">Да </w:t>
            </w:r>
          </w:p>
        </w:tc>
        <w:tc>
          <w:tcPr>
            <w:tcW w:w="2570" w:type="dxa"/>
          </w:tcPr>
          <w:p w14:paraId="40D711C4" w14:textId="06EA2A65" w:rsidR="003E6FC8" w:rsidRDefault="003E6FC8" w:rsidP="00B2396D">
            <w:r>
              <w:t xml:space="preserve">Доступен к заполнению только чекбокс, соответствующий текущей дате. Он </w:t>
            </w:r>
            <w:r>
              <w:lastRenderedPageBreak/>
              <w:t>должен быть выделен цветом.</w:t>
            </w:r>
          </w:p>
        </w:tc>
      </w:tr>
    </w:tbl>
    <w:p w14:paraId="0C63FBA3" w14:textId="0D45A122" w:rsidR="003E6FC8" w:rsidRDefault="007D69AA" w:rsidP="007D69AA">
      <w:pPr>
        <w:pStyle w:val="1"/>
        <w:ind w:left="709" w:hanging="283"/>
      </w:pPr>
      <w:bookmarkStart w:id="5" w:name="_Toc190541135"/>
      <w:r w:rsidRPr="007D69AA">
        <w:lastRenderedPageBreak/>
        <w:t>5.</w:t>
      </w:r>
      <w:r>
        <w:t xml:space="preserve"> </w:t>
      </w:r>
      <w:r w:rsidR="00B11CE0">
        <w:t>Требования к действиям</w:t>
      </w:r>
      <w:bookmarkEnd w:id="5"/>
      <w:r w:rsidR="00B11CE0">
        <w:t>  </w:t>
      </w:r>
    </w:p>
    <w:p w14:paraId="5760AD00" w14:textId="77777777" w:rsidR="007D69AA" w:rsidRPr="007D69AA" w:rsidRDefault="007D69AA" w:rsidP="007D69AA">
      <w:pPr>
        <w:pStyle w:val="a4"/>
        <w:ind w:left="360"/>
      </w:pPr>
    </w:p>
    <w:p w14:paraId="04D706FD" w14:textId="2A1CB44C" w:rsidR="003E6FC8" w:rsidRPr="007D69AA" w:rsidRDefault="003E6FC8" w:rsidP="007D69AA">
      <w:pPr>
        <w:pStyle w:val="a4"/>
        <w:rPr>
          <w:rFonts w:ascii="Tahoma" w:hAnsi="Tahoma" w:cs="Tahoma"/>
          <w:sz w:val="24"/>
          <w:szCs w:val="24"/>
        </w:rPr>
      </w:pPr>
      <w:r w:rsidRPr="003E6FC8">
        <w:rPr>
          <w:rFonts w:ascii="Tahoma" w:hAnsi="Tahoma" w:cs="Tahoma"/>
          <w:sz w:val="24"/>
          <w:szCs w:val="24"/>
        </w:rPr>
        <w:t>5.1. Блок управляющих иконок.</w:t>
      </w:r>
    </w:p>
    <w:tbl>
      <w:tblPr>
        <w:tblStyle w:val="a5"/>
        <w:tblW w:w="14790" w:type="dxa"/>
        <w:tblLook w:val="04A0" w:firstRow="1" w:lastRow="0" w:firstColumn="1" w:lastColumn="0" w:noHBand="0" w:noVBand="1"/>
      </w:tblPr>
      <w:tblGrid>
        <w:gridCol w:w="534"/>
        <w:gridCol w:w="2448"/>
        <w:gridCol w:w="3276"/>
        <w:gridCol w:w="2384"/>
        <w:gridCol w:w="3871"/>
        <w:gridCol w:w="2277"/>
      </w:tblGrid>
      <w:tr w:rsidR="003E6FC8" w14:paraId="1EFA7599" w14:textId="77777777" w:rsidTr="003E6FC8">
        <w:tc>
          <w:tcPr>
            <w:tcW w:w="534" w:type="dxa"/>
            <w:shd w:val="clear" w:color="auto" w:fill="00B0F0"/>
          </w:tcPr>
          <w:p w14:paraId="795E1F12" w14:textId="77777777" w:rsidR="003E6FC8" w:rsidRDefault="003E6FC8" w:rsidP="00691B4B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№</w:t>
            </w:r>
          </w:p>
        </w:tc>
        <w:tc>
          <w:tcPr>
            <w:tcW w:w="2448" w:type="dxa"/>
            <w:shd w:val="clear" w:color="auto" w:fill="00B0F0"/>
          </w:tcPr>
          <w:p w14:paraId="2ADAEF60" w14:textId="77777777" w:rsidR="003E6FC8" w:rsidRDefault="003E6FC8" w:rsidP="00691B4B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3276" w:type="dxa"/>
            <w:shd w:val="clear" w:color="auto" w:fill="00B0F0"/>
          </w:tcPr>
          <w:p w14:paraId="2C1DF6D7" w14:textId="77777777" w:rsidR="003E6FC8" w:rsidRDefault="003E6FC8" w:rsidP="00691B4B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384" w:type="dxa"/>
            <w:shd w:val="clear" w:color="auto" w:fill="00B0F0"/>
          </w:tcPr>
          <w:p w14:paraId="14935C17" w14:textId="77777777" w:rsidR="003E6FC8" w:rsidRDefault="003E6FC8" w:rsidP="00691B4B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3871" w:type="dxa"/>
            <w:shd w:val="clear" w:color="auto" w:fill="00B0F0"/>
          </w:tcPr>
          <w:p w14:paraId="7440AADB" w14:textId="77777777" w:rsidR="003E6FC8" w:rsidRDefault="003E6FC8" w:rsidP="00691B4B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2277" w:type="dxa"/>
            <w:shd w:val="clear" w:color="auto" w:fill="00B0F0"/>
          </w:tcPr>
          <w:p w14:paraId="6FE77EDA" w14:textId="77777777" w:rsidR="003E6FC8" w:rsidRDefault="003E6FC8" w:rsidP="00691B4B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Примечание</w:t>
            </w:r>
          </w:p>
        </w:tc>
      </w:tr>
      <w:tr w:rsidR="003E6FC8" w14:paraId="4763436F" w14:textId="77777777" w:rsidTr="003E6FC8">
        <w:tc>
          <w:tcPr>
            <w:tcW w:w="534" w:type="dxa"/>
          </w:tcPr>
          <w:p w14:paraId="4A56F040" w14:textId="461ED5EF" w:rsidR="003E6FC8" w:rsidRPr="003E6FC8" w:rsidRDefault="003E6FC8" w:rsidP="00691B4B">
            <w:r w:rsidRPr="003E6FC8">
              <w:t>1</w:t>
            </w:r>
          </w:p>
        </w:tc>
        <w:tc>
          <w:tcPr>
            <w:tcW w:w="2448" w:type="dxa"/>
          </w:tcPr>
          <w:p w14:paraId="044BB1CD" w14:textId="6B5BE463" w:rsidR="003E6FC8" w:rsidRPr="003E6FC8" w:rsidRDefault="003E6FC8" w:rsidP="00691B4B">
            <w:r w:rsidRPr="003E6FC8">
              <w:t>Поиск по сайту</w:t>
            </w:r>
          </w:p>
        </w:tc>
        <w:tc>
          <w:tcPr>
            <w:tcW w:w="3276" w:type="dxa"/>
          </w:tcPr>
          <w:p w14:paraId="3EAB4553" w14:textId="77777777" w:rsidR="003E6FC8" w:rsidRPr="003E6FC8" w:rsidRDefault="003E6FC8" w:rsidP="00691B4B">
            <w:r w:rsidRPr="003E6FC8">
              <w:t xml:space="preserve">Поисковая строка </w:t>
            </w:r>
          </w:p>
          <w:p w14:paraId="66F0C430" w14:textId="5487BFC0" w:rsidR="003E6FC8" w:rsidRPr="003E6FC8" w:rsidRDefault="003E6FC8" w:rsidP="00691B4B">
            <w:r w:rsidRPr="003E6FC8">
              <w:rPr>
                <w:noProof/>
                <w:lang w:eastAsia="ru-RU"/>
              </w:rPr>
              <w:drawing>
                <wp:inline distT="0" distB="0" distL="0" distR="0" wp14:anchorId="76D3FA58" wp14:editId="68652D28">
                  <wp:extent cx="1935480" cy="367206"/>
                  <wp:effectExtent l="0" t="0" r="762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6211" cy="374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4" w:type="dxa"/>
          </w:tcPr>
          <w:p w14:paraId="3DA3408D" w14:textId="59DE9C54" w:rsidR="003E6FC8" w:rsidRPr="003E6FC8" w:rsidRDefault="003E6FC8" w:rsidP="00691B4B">
            <w:r w:rsidRPr="003E6FC8">
              <w:t>Видима по умолчанию. Доступна по умолчанию</w:t>
            </w:r>
          </w:p>
        </w:tc>
        <w:tc>
          <w:tcPr>
            <w:tcW w:w="3871" w:type="dxa"/>
          </w:tcPr>
          <w:p w14:paraId="6E708444" w14:textId="41DB9BA8" w:rsidR="00C903B4" w:rsidRPr="00247156" w:rsidRDefault="003E6FC8" w:rsidP="00247156">
            <w:pPr>
              <w:pStyle w:val="a4"/>
              <w:numPr>
                <w:ilvl w:val="0"/>
                <w:numId w:val="8"/>
              </w:numPr>
              <w:ind w:left="322"/>
              <w:rPr>
                <w:rFonts w:ascii="Calibri" w:hAnsi="Calibri"/>
              </w:rPr>
            </w:pPr>
            <w:r w:rsidRPr="00FF546B">
              <w:t xml:space="preserve">При введении произвольного значения в поисковую строку и нажатии кнопки «Найти» </w:t>
            </w:r>
          </w:p>
          <w:p w14:paraId="4F6494E5" w14:textId="48E0534D" w:rsidR="00FF546B" w:rsidRPr="00FF546B" w:rsidRDefault="00C903B4" w:rsidP="00247156">
            <w:pPr>
              <w:pStyle w:val="a4"/>
              <w:numPr>
                <w:ilvl w:val="0"/>
                <w:numId w:val="8"/>
              </w:numPr>
              <w:ind w:left="322"/>
            </w:pPr>
            <w:r w:rsidRPr="00FF546B">
              <w:rPr>
                <w:rFonts w:ascii="Calibri" w:hAnsi="Calibri"/>
              </w:rPr>
              <w:t>отправляется синхронный запрос к базе данных на поиск совпадений значения, введенного в поисковую</w:t>
            </w:r>
            <w:r w:rsidR="003E6FC8" w:rsidRPr="00FF546B">
              <w:t xml:space="preserve"> </w:t>
            </w:r>
            <w:r w:rsidRPr="00FF546B">
              <w:t>с</w:t>
            </w:r>
            <w:r w:rsidR="003E6FC8" w:rsidRPr="00FF546B">
              <w:t xml:space="preserve"> </w:t>
            </w:r>
            <w:r w:rsidRPr="00FF546B">
              <w:t>значениями</w:t>
            </w:r>
            <w:r w:rsidR="003E6FC8" w:rsidRPr="00FF546B">
              <w:t xml:space="preserve"> </w:t>
            </w:r>
            <w:r w:rsidR="00E9161E" w:rsidRPr="00FF546B">
              <w:t xml:space="preserve">таблиц </w:t>
            </w:r>
            <w:r w:rsidR="00FF546B" w:rsidRPr="00FF546B">
              <w:rPr>
                <w:lang w:val="en-US"/>
              </w:rPr>
              <w:t>EXCERSISES</w:t>
            </w:r>
            <w:r w:rsidR="003E6FC8" w:rsidRPr="00FF546B">
              <w:t xml:space="preserve"> и </w:t>
            </w:r>
            <w:r w:rsidR="00FF546B" w:rsidRPr="00FF546B">
              <w:rPr>
                <w:lang w:val="en-US"/>
              </w:rPr>
              <w:t>COMPLEX</w:t>
            </w:r>
            <w:r w:rsidR="00FF546B" w:rsidRPr="00FF546B">
              <w:t>.</w:t>
            </w:r>
          </w:p>
          <w:p w14:paraId="66EF184B" w14:textId="24795E1D" w:rsidR="00247156" w:rsidRPr="00247156" w:rsidRDefault="00C903B4" w:rsidP="00247156">
            <w:pPr>
              <w:pStyle w:val="a4"/>
              <w:numPr>
                <w:ilvl w:val="0"/>
                <w:numId w:val="8"/>
              </w:numPr>
              <w:ind w:left="322"/>
              <w:rPr>
                <w:rFonts w:ascii="Calibri" w:hAnsi="Calibri"/>
              </w:rPr>
            </w:pPr>
            <w:r w:rsidRPr="00247156">
              <w:rPr>
                <w:rFonts w:ascii="Calibri" w:hAnsi="Calibri"/>
              </w:rPr>
              <w:t>Если ответ от сервера не получен в течение 30 секунд, выводится информационное сообщение “</w:t>
            </w:r>
            <w:r w:rsidR="00247156" w:rsidRPr="00247156">
              <w:rPr>
                <w:rFonts w:ascii="Calibri" w:hAnsi="Calibri"/>
              </w:rPr>
              <w:t>Сервер не отвечает. Повторите запрос</w:t>
            </w:r>
            <w:r w:rsidRPr="00247156">
              <w:rPr>
                <w:rFonts w:ascii="Calibri" w:hAnsi="Calibri"/>
              </w:rPr>
              <w:t>”</w:t>
            </w:r>
            <w:r w:rsidR="00247156" w:rsidRPr="00247156">
              <w:rPr>
                <w:rFonts w:ascii="Calibri" w:hAnsi="Calibri"/>
              </w:rPr>
              <w:t>.</w:t>
            </w:r>
          </w:p>
          <w:p w14:paraId="0D7129DB" w14:textId="6D942227" w:rsidR="00FF546B" w:rsidRPr="00247156" w:rsidRDefault="00C903B4" w:rsidP="00247156">
            <w:pPr>
              <w:pStyle w:val="a4"/>
              <w:numPr>
                <w:ilvl w:val="0"/>
                <w:numId w:val="8"/>
              </w:numPr>
              <w:ind w:left="322"/>
            </w:pPr>
            <w:r w:rsidRPr="00247156">
              <w:rPr>
                <w:rFonts w:ascii="Calibri" w:hAnsi="Calibri"/>
              </w:rPr>
              <w:t xml:space="preserve">Если ответ от сервера получен и совпадения найдены -  найденные </w:t>
            </w:r>
            <w:r w:rsidR="00FF546B" w:rsidRPr="00247156">
              <w:rPr>
                <w:rFonts w:ascii="Calibri" w:hAnsi="Calibri"/>
              </w:rPr>
              <w:t>упражнения/комплексы выводятся в результатах поиска</w:t>
            </w:r>
            <w:r w:rsidRPr="00247156">
              <w:rPr>
                <w:rFonts w:ascii="Calibri" w:hAnsi="Calibri"/>
              </w:rPr>
              <w:t>.</w:t>
            </w:r>
          </w:p>
          <w:p w14:paraId="3AF03644" w14:textId="6B023D5D" w:rsidR="00C903B4" w:rsidRPr="003E6FC8" w:rsidRDefault="00C903B4" w:rsidP="00247156">
            <w:pPr>
              <w:pStyle w:val="a3"/>
              <w:numPr>
                <w:ilvl w:val="0"/>
                <w:numId w:val="8"/>
              </w:numPr>
              <w:spacing w:before="0" w:beforeAutospacing="0" w:after="160" w:afterAutospacing="0"/>
              <w:ind w:left="322"/>
              <w:textAlignment w:val="baseline"/>
            </w:pPr>
            <w:r w:rsidRPr="00FF546B">
              <w:rPr>
                <w:rFonts w:ascii="Calibri" w:hAnsi="Calibri"/>
                <w:sz w:val="22"/>
                <w:szCs w:val="22"/>
              </w:rPr>
              <w:t>Если ответ от сервера получен и совпадений не найдено - выводится Информационное сообщение “Совпадений не найдено”</w:t>
            </w:r>
            <w:r w:rsidR="00247156">
              <w:rPr>
                <w:rFonts w:ascii="Calibri" w:hAnsi="Calibri"/>
                <w:sz w:val="22"/>
                <w:szCs w:val="22"/>
              </w:rPr>
              <w:t>.</w:t>
            </w:r>
          </w:p>
        </w:tc>
        <w:tc>
          <w:tcPr>
            <w:tcW w:w="2277" w:type="dxa"/>
          </w:tcPr>
          <w:p w14:paraId="051B5668" w14:textId="77777777" w:rsidR="003E6FC8" w:rsidRDefault="003E6FC8" w:rsidP="00691B4B">
            <w:r w:rsidRPr="003E6FC8">
              <w:t>Стандартный элемент библиотеки компонентов</w:t>
            </w:r>
            <w:r w:rsidR="008B0695">
              <w:t>.</w:t>
            </w:r>
          </w:p>
          <w:p w14:paraId="60AC65D0" w14:textId="77777777" w:rsidR="008B0695" w:rsidRPr="008B0695" w:rsidRDefault="008B0695" w:rsidP="008B069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695">
              <w:rPr>
                <w:rFonts w:ascii="Calibri" w:eastAsia="Times New Roman" w:hAnsi="Calibri" w:cs="Calibri"/>
                <w:color w:val="000000"/>
                <w:lang w:eastAsia="ru-RU"/>
              </w:rPr>
              <w:t>Сохранять исходный текст в поле ввода.</w:t>
            </w:r>
          </w:p>
          <w:p w14:paraId="50CAC683" w14:textId="77777777" w:rsidR="008B0695" w:rsidRPr="008B0695" w:rsidRDefault="008B0695" w:rsidP="008B069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695">
              <w:rPr>
                <w:rFonts w:ascii="Calibri" w:eastAsia="Times New Roman" w:hAnsi="Calibri" w:cs="Calibri"/>
                <w:color w:val="000000"/>
                <w:lang w:eastAsia="ru-RU"/>
              </w:rPr>
              <w:t>Хранить историю запросов (отображать последние 3 запроса)</w:t>
            </w:r>
          </w:p>
          <w:p w14:paraId="2C5EAEC3" w14:textId="613338EA" w:rsidR="008B0695" w:rsidRPr="003E6FC8" w:rsidRDefault="008B0695" w:rsidP="00691B4B"/>
        </w:tc>
      </w:tr>
      <w:tr w:rsidR="003E6FC8" w14:paraId="0236D233" w14:textId="77777777" w:rsidTr="003E6FC8">
        <w:tc>
          <w:tcPr>
            <w:tcW w:w="534" w:type="dxa"/>
          </w:tcPr>
          <w:p w14:paraId="01193C77" w14:textId="0C2AB2A4" w:rsidR="003E6FC8" w:rsidRPr="003E6FC8" w:rsidRDefault="003E6FC8" w:rsidP="00691B4B">
            <w:r w:rsidRPr="003E6FC8">
              <w:t>2</w:t>
            </w:r>
          </w:p>
        </w:tc>
        <w:tc>
          <w:tcPr>
            <w:tcW w:w="2448" w:type="dxa"/>
          </w:tcPr>
          <w:p w14:paraId="40315768" w14:textId="2E656022" w:rsidR="003E6FC8" w:rsidRPr="003E6FC8" w:rsidRDefault="003E6FC8" w:rsidP="00691B4B">
            <w:r>
              <w:t>Открытие виджета «Таймер»</w:t>
            </w:r>
          </w:p>
        </w:tc>
        <w:tc>
          <w:tcPr>
            <w:tcW w:w="3276" w:type="dxa"/>
          </w:tcPr>
          <w:p w14:paraId="3FF2FC45" w14:textId="1813C0E2" w:rsidR="003E6FC8" w:rsidRPr="003E6FC8" w:rsidRDefault="003E6FC8" w:rsidP="00691B4B">
            <w:r>
              <w:t xml:space="preserve">Иконка </w:t>
            </w:r>
            <w:r w:rsidRPr="003E6FC8">
              <w:rPr>
                <w:noProof/>
                <w:lang w:eastAsia="ru-RU"/>
              </w:rPr>
              <w:drawing>
                <wp:inline distT="0" distB="0" distL="0" distR="0" wp14:anchorId="48DB6C7A" wp14:editId="24DD5E03">
                  <wp:extent cx="495369" cy="514422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69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4" w:type="dxa"/>
          </w:tcPr>
          <w:p w14:paraId="67C4B93B" w14:textId="00D17413" w:rsidR="003E6FC8" w:rsidRPr="003E6FC8" w:rsidRDefault="003E6FC8" w:rsidP="00691B4B">
            <w:r w:rsidRPr="003E6FC8">
              <w:t>Видима по умолчанию. Доступна по умолчанию</w:t>
            </w:r>
          </w:p>
        </w:tc>
        <w:tc>
          <w:tcPr>
            <w:tcW w:w="3871" w:type="dxa"/>
          </w:tcPr>
          <w:p w14:paraId="1ABAE6A9" w14:textId="17A813F1" w:rsidR="003E6FC8" w:rsidRDefault="003E6FC8" w:rsidP="00247156">
            <w:pPr>
              <w:pStyle w:val="a4"/>
              <w:numPr>
                <w:ilvl w:val="0"/>
                <w:numId w:val="9"/>
              </w:numPr>
              <w:ind w:left="322"/>
            </w:pPr>
            <w:r>
              <w:t>Всплывающая подсказка при наведении «Таймер».</w:t>
            </w:r>
          </w:p>
          <w:p w14:paraId="0103084B" w14:textId="2A02B38D" w:rsidR="003E6FC8" w:rsidRPr="003E6FC8" w:rsidRDefault="00247156" w:rsidP="00247156">
            <w:pPr>
              <w:pStyle w:val="a4"/>
              <w:numPr>
                <w:ilvl w:val="0"/>
                <w:numId w:val="9"/>
              </w:numPr>
              <w:ind w:left="322"/>
            </w:pPr>
            <w:r>
              <w:t>П</w:t>
            </w:r>
            <w:r w:rsidR="003E6FC8">
              <w:t xml:space="preserve">ри нажатии появляется виджет «Таймер». Иконка при этом выделяется. </w:t>
            </w:r>
          </w:p>
        </w:tc>
        <w:tc>
          <w:tcPr>
            <w:tcW w:w="2277" w:type="dxa"/>
          </w:tcPr>
          <w:p w14:paraId="6C61E263" w14:textId="7DFFED48" w:rsidR="003E6FC8" w:rsidRPr="003E6FC8" w:rsidRDefault="003E6FC8" w:rsidP="00691B4B">
            <w:r>
              <w:t>Виджет «Таймер» - стандартный элемент библиотеки компонентов</w:t>
            </w:r>
          </w:p>
        </w:tc>
      </w:tr>
      <w:tr w:rsidR="003E6FC8" w14:paraId="4ACD5F68" w14:textId="77777777" w:rsidTr="003E6FC8">
        <w:tc>
          <w:tcPr>
            <w:tcW w:w="534" w:type="dxa"/>
          </w:tcPr>
          <w:p w14:paraId="5DFCD258" w14:textId="43D20859" w:rsidR="003E6FC8" w:rsidRPr="003E6FC8" w:rsidRDefault="003E6FC8" w:rsidP="00691B4B">
            <w:r>
              <w:lastRenderedPageBreak/>
              <w:t>3</w:t>
            </w:r>
          </w:p>
        </w:tc>
        <w:tc>
          <w:tcPr>
            <w:tcW w:w="2448" w:type="dxa"/>
          </w:tcPr>
          <w:p w14:paraId="471E730E" w14:textId="31188825" w:rsidR="003E6FC8" w:rsidRPr="003E6FC8" w:rsidRDefault="003E6FC8" w:rsidP="00691B4B">
            <w:r>
              <w:t>Открытие формы управления статистикой</w:t>
            </w:r>
          </w:p>
        </w:tc>
        <w:tc>
          <w:tcPr>
            <w:tcW w:w="3276" w:type="dxa"/>
          </w:tcPr>
          <w:p w14:paraId="7630A7F0" w14:textId="3D987BC7" w:rsidR="003E6FC8" w:rsidRPr="003E6FC8" w:rsidRDefault="003E6FC8" w:rsidP="00691B4B">
            <w:r>
              <w:t xml:space="preserve">Иконка </w:t>
            </w:r>
            <w:r w:rsidRPr="003E6FC8">
              <w:rPr>
                <w:noProof/>
                <w:lang w:eastAsia="ru-RU"/>
              </w:rPr>
              <w:drawing>
                <wp:inline distT="0" distB="0" distL="0" distR="0" wp14:anchorId="1DD14CF9" wp14:editId="0182B178">
                  <wp:extent cx="590632" cy="695422"/>
                  <wp:effectExtent l="0" t="0" r="0" b="952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632" cy="695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4" w:type="dxa"/>
          </w:tcPr>
          <w:p w14:paraId="43A7A9CF" w14:textId="746B6E37" w:rsidR="003E6FC8" w:rsidRPr="003E6FC8" w:rsidRDefault="003E6FC8" w:rsidP="00691B4B">
            <w:r w:rsidRPr="003E6FC8">
              <w:t>Видима по умолчанию. Доступна по умолчанию</w:t>
            </w:r>
          </w:p>
        </w:tc>
        <w:tc>
          <w:tcPr>
            <w:tcW w:w="3871" w:type="dxa"/>
          </w:tcPr>
          <w:p w14:paraId="5E316CC6" w14:textId="260A54B1" w:rsidR="003E6FC8" w:rsidRDefault="003E6FC8" w:rsidP="00247156">
            <w:pPr>
              <w:pStyle w:val="a4"/>
              <w:numPr>
                <w:ilvl w:val="0"/>
                <w:numId w:val="10"/>
              </w:numPr>
              <w:ind w:left="322"/>
            </w:pPr>
            <w:r>
              <w:t>Всплывающая подсказка при наведении «Трекер прогресса»</w:t>
            </w:r>
          </w:p>
          <w:p w14:paraId="122A3B5A" w14:textId="64AAA65B" w:rsidR="003E6FC8" w:rsidRPr="003E6FC8" w:rsidRDefault="003E6FC8" w:rsidP="00247156">
            <w:pPr>
              <w:pStyle w:val="a4"/>
              <w:numPr>
                <w:ilvl w:val="0"/>
                <w:numId w:val="10"/>
              </w:numPr>
              <w:ind w:left="322"/>
            </w:pPr>
            <w:r>
              <w:t>При нажатии открывается форма управления статистикой. Иконка при этом выделяется.</w:t>
            </w:r>
          </w:p>
        </w:tc>
        <w:tc>
          <w:tcPr>
            <w:tcW w:w="2277" w:type="dxa"/>
          </w:tcPr>
          <w:p w14:paraId="7933944E" w14:textId="77777777" w:rsidR="003E6FC8" w:rsidRPr="003E6FC8" w:rsidRDefault="003E6FC8" w:rsidP="00691B4B"/>
        </w:tc>
      </w:tr>
      <w:tr w:rsidR="003E6FC8" w14:paraId="40A6E47E" w14:textId="77777777" w:rsidTr="003E6FC8">
        <w:tc>
          <w:tcPr>
            <w:tcW w:w="534" w:type="dxa"/>
          </w:tcPr>
          <w:p w14:paraId="097E2090" w14:textId="499DF637" w:rsidR="003E6FC8" w:rsidRPr="003E6FC8" w:rsidRDefault="003E6FC8" w:rsidP="00691B4B">
            <w:r>
              <w:t>4</w:t>
            </w:r>
          </w:p>
        </w:tc>
        <w:tc>
          <w:tcPr>
            <w:tcW w:w="2448" w:type="dxa"/>
          </w:tcPr>
          <w:p w14:paraId="46B3EDB5" w14:textId="77777777" w:rsidR="003E6FC8" w:rsidRPr="003E6FC8" w:rsidRDefault="003E6FC8" w:rsidP="00691B4B">
            <w:r w:rsidRPr="003E6FC8">
              <w:t>Переход на страницу обращений в техподдержку</w:t>
            </w:r>
          </w:p>
        </w:tc>
        <w:tc>
          <w:tcPr>
            <w:tcW w:w="3276" w:type="dxa"/>
          </w:tcPr>
          <w:p w14:paraId="7FB317D6" w14:textId="15C580C2" w:rsidR="003E6FC8" w:rsidRPr="003E6FC8" w:rsidRDefault="003E6FC8" w:rsidP="00691B4B">
            <w:r w:rsidRPr="003E6FC8">
              <w:t xml:space="preserve">Иконка </w:t>
            </w:r>
            <w:r w:rsidRPr="003E6FC8">
              <w:rPr>
                <w:noProof/>
                <w:lang w:eastAsia="ru-RU"/>
              </w:rPr>
              <w:drawing>
                <wp:inline distT="0" distB="0" distL="0" distR="0" wp14:anchorId="54E95383" wp14:editId="1635BBE8">
                  <wp:extent cx="571580" cy="543001"/>
                  <wp:effectExtent l="0" t="0" r="0" b="952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0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659D7" w14:textId="5DD10217" w:rsidR="003E6FC8" w:rsidRPr="00125B4E" w:rsidRDefault="003E6FC8" w:rsidP="00691B4B"/>
        </w:tc>
        <w:tc>
          <w:tcPr>
            <w:tcW w:w="2384" w:type="dxa"/>
          </w:tcPr>
          <w:p w14:paraId="4CD15290" w14:textId="1AF32E8F" w:rsidR="003E6FC8" w:rsidRPr="003E6FC8" w:rsidRDefault="003E6FC8" w:rsidP="00691B4B">
            <w:r w:rsidRPr="003E6FC8">
              <w:t>Видим</w:t>
            </w:r>
            <w:r>
              <w:t>а</w:t>
            </w:r>
            <w:r w:rsidRPr="003E6FC8">
              <w:t xml:space="preserve"> по умолчанию.</w:t>
            </w:r>
          </w:p>
          <w:p w14:paraId="155946C4" w14:textId="798C1DB4" w:rsidR="003E6FC8" w:rsidRPr="00125B4E" w:rsidRDefault="003E6FC8" w:rsidP="003E6FC8">
            <w:r w:rsidRPr="003E6FC8">
              <w:t>Доступ</w:t>
            </w:r>
            <w:r>
              <w:t>на</w:t>
            </w:r>
            <w:r w:rsidRPr="003E6FC8">
              <w:t xml:space="preserve"> по умолчанию.</w:t>
            </w:r>
          </w:p>
        </w:tc>
        <w:tc>
          <w:tcPr>
            <w:tcW w:w="3871" w:type="dxa"/>
          </w:tcPr>
          <w:p w14:paraId="1CFC88A0" w14:textId="5E5F72C8" w:rsidR="003E6FC8" w:rsidRPr="003E6FC8" w:rsidRDefault="003E6FC8" w:rsidP="00247156">
            <w:pPr>
              <w:pStyle w:val="a4"/>
              <w:numPr>
                <w:ilvl w:val="0"/>
                <w:numId w:val="11"/>
              </w:numPr>
              <w:ind w:left="322"/>
            </w:pPr>
            <w:r w:rsidRPr="003E6FC8">
              <w:t>При наведении курсора всплывающая подсказка «Обра</w:t>
            </w:r>
            <w:r w:rsidR="00247156">
              <w:t xml:space="preserve">титься </w:t>
            </w:r>
            <w:r w:rsidRPr="003E6FC8">
              <w:t>в техподдержку».</w:t>
            </w:r>
          </w:p>
          <w:p w14:paraId="1F12172D" w14:textId="507F767D" w:rsidR="003E6FC8" w:rsidRPr="003E6FC8" w:rsidRDefault="003E6FC8" w:rsidP="00247156">
            <w:pPr>
              <w:pStyle w:val="a4"/>
              <w:numPr>
                <w:ilvl w:val="0"/>
                <w:numId w:val="11"/>
              </w:numPr>
              <w:ind w:left="322"/>
            </w:pPr>
            <w:r w:rsidRPr="003E6FC8">
              <w:t>При нажатии на иконку происходит переход на страницу обращений в техподдержку. Иконка при этом выделяется.</w:t>
            </w:r>
          </w:p>
        </w:tc>
        <w:tc>
          <w:tcPr>
            <w:tcW w:w="2277" w:type="dxa"/>
          </w:tcPr>
          <w:p w14:paraId="140FE3E8" w14:textId="04E0D466" w:rsidR="003E6FC8" w:rsidRPr="003E6FC8" w:rsidRDefault="003E6FC8" w:rsidP="00691B4B"/>
        </w:tc>
      </w:tr>
      <w:tr w:rsidR="003E6FC8" w14:paraId="0CCDC40D" w14:textId="77777777" w:rsidTr="003E6FC8">
        <w:tc>
          <w:tcPr>
            <w:tcW w:w="534" w:type="dxa"/>
          </w:tcPr>
          <w:p w14:paraId="1AD4C4FB" w14:textId="05BDB36F" w:rsidR="003E6FC8" w:rsidRPr="003E6FC8" w:rsidRDefault="003E6FC8" w:rsidP="003E6FC8">
            <w:r>
              <w:t>5</w:t>
            </w:r>
          </w:p>
        </w:tc>
        <w:tc>
          <w:tcPr>
            <w:tcW w:w="2448" w:type="dxa"/>
          </w:tcPr>
          <w:p w14:paraId="6F958DCC" w14:textId="22374D36" w:rsidR="003E6FC8" w:rsidRPr="003E6FC8" w:rsidRDefault="003E6FC8" w:rsidP="003E6FC8">
            <w:r w:rsidRPr="003E6FC8">
              <w:t xml:space="preserve">Переход на страницу </w:t>
            </w:r>
            <w:r>
              <w:t>уведомлений</w:t>
            </w:r>
          </w:p>
        </w:tc>
        <w:tc>
          <w:tcPr>
            <w:tcW w:w="3276" w:type="dxa"/>
          </w:tcPr>
          <w:p w14:paraId="576DC94A" w14:textId="4E452D0A" w:rsidR="003E6FC8" w:rsidRPr="003E6FC8" w:rsidRDefault="003E6FC8" w:rsidP="003E6FC8">
            <w:r w:rsidRPr="003E6FC8">
              <w:t xml:space="preserve">Иконка </w:t>
            </w:r>
            <w:r w:rsidRPr="003E6FC8">
              <w:rPr>
                <w:noProof/>
                <w:lang w:eastAsia="ru-RU"/>
              </w:rPr>
              <w:drawing>
                <wp:inline distT="0" distB="0" distL="0" distR="0" wp14:anchorId="0825D54E" wp14:editId="2E74B4B4">
                  <wp:extent cx="495369" cy="543001"/>
                  <wp:effectExtent l="0" t="0" r="0" b="952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69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4" w:type="dxa"/>
          </w:tcPr>
          <w:p w14:paraId="23975D80" w14:textId="0F5C7CAD" w:rsidR="003E6FC8" w:rsidRPr="003E6FC8" w:rsidRDefault="003E6FC8" w:rsidP="003E6FC8">
            <w:r w:rsidRPr="003E6FC8">
              <w:t>Видим</w:t>
            </w:r>
            <w:r>
              <w:t>а</w:t>
            </w:r>
            <w:r w:rsidRPr="003E6FC8">
              <w:t xml:space="preserve"> по умолчанию.</w:t>
            </w:r>
          </w:p>
          <w:p w14:paraId="29CFF13A" w14:textId="27BDC88D" w:rsidR="003E6FC8" w:rsidRPr="003E6FC8" w:rsidRDefault="003E6FC8" w:rsidP="003E6FC8">
            <w:r w:rsidRPr="003E6FC8">
              <w:t>Доступ</w:t>
            </w:r>
            <w:r>
              <w:t>на</w:t>
            </w:r>
            <w:r w:rsidRPr="003E6FC8">
              <w:t xml:space="preserve"> по умолчанию.</w:t>
            </w:r>
          </w:p>
        </w:tc>
        <w:tc>
          <w:tcPr>
            <w:tcW w:w="3871" w:type="dxa"/>
          </w:tcPr>
          <w:p w14:paraId="48FB2478" w14:textId="4D951AD6" w:rsidR="003E6FC8" w:rsidRPr="003E6FC8" w:rsidRDefault="003E6FC8" w:rsidP="00247156">
            <w:pPr>
              <w:pStyle w:val="a4"/>
              <w:numPr>
                <w:ilvl w:val="0"/>
                <w:numId w:val="12"/>
              </w:numPr>
              <w:ind w:left="322"/>
            </w:pPr>
            <w:r w:rsidRPr="003E6FC8">
              <w:t>При наведении курсора всплывающая подсказка «</w:t>
            </w:r>
            <w:r>
              <w:t>Уведомления</w:t>
            </w:r>
            <w:r w:rsidRPr="003E6FC8">
              <w:t>».</w:t>
            </w:r>
          </w:p>
          <w:p w14:paraId="296613A4" w14:textId="6CCD0BCC" w:rsidR="003E6FC8" w:rsidRPr="003E6FC8" w:rsidRDefault="003E6FC8" w:rsidP="00247156">
            <w:pPr>
              <w:pStyle w:val="a4"/>
              <w:numPr>
                <w:ilvl w:val="0"/>
                <w:numId w:val="12"/>
              </w:numPr>
              <w:ind w:left="322"/>
            </w:pPr>
            <w:r w:rsidRPr="003E6FC8">
              <w:t xml:space="preserve">При нажатии на иконку происходит переход на страницу </w:t>
            </w:r>
            <w:r>
              <w:t>уведомлений</w:t>
            </w:r>
            <w:r w:rsidRPr="003E6FC8">
              <w:t>. Иконка при этом выделяется.</w:t>
            </w:r>
          </w:p>
        </w:tc>
        <w:tc>
          <w:tcPr>
            <w:tcW w:w="2277" w:type="dxa"/>
          </w:tcPr>
          <w:p w14:paraId="4C0C3EB0" w14:textId="5FF15CDF" w:rsidR="003E6FC8" w:rsidRPr="003E6FC8" w:rsidRDefault="003E6FC8" w:rsidP="003E6FC8">
            <w:r w:rsidRPr="003E6FC8">
              <w:t xml:space="preserve">На иконке должно отображаться количество </w:t>
            </w:r>
            <w:r>
              <w:t>непрочитанных уведомлений</w:t>
            </w:r>
          </w:p>
        </w:tc>
      </w:tr>
      <w:tr w:rsidR="003E6FC8" w14:paraId="531673CE" w14:textId="77777777" w:rsidTr="003E6FC8">
        <w:tc>
          <w:tcPr>
            <w:tcW w:w="534" w:type="dxa"/>
          </w:tcPr>
          <w:p w14:paraId="5D988BDD" w14:textId="7AC4066A" w:rsidR="003E6FC8" w:rsidRPr="003E6FC8" w:rsidRDefault="003E6FC8" w:rsidP="003E6FC8">
            <w:r>
              <w:t>6</w:t>
            </w:r>
          </w:p>
        </w:tc>
        <w:tc>
          <w:tcPr>
            <w:tcW w:w="2448" w:type="dxa"/>
          </w:tcPr>
          <w:p w14:paraId="403A922C" w14:textId="094A6EFD" w:rsidR="003E6FC8" w:rsidRPr="003E6FC8" w:rsidRDefault="003E6FC8" w:rsidP="003E6FC8">
            <w:r>
              <w:t>Открытие меню управления профилем</w:t>
            </w:r>
          </w:p>
        </w:tc>
        <w:tc>
          <w:tcPr>
            <w:tcW w:w="3276" w:type="dxa"/>
          </w:tcPr>
          <w:p w14:paraId="6FDA0787" w14:textId="3DF05AEA" w:rsidR="003E6FC8" w:rsidRPr="00543033" w:rsidRDefault="003E6FC8" w:rsidP="003E6FC8">
            <w:r w:rsidRPr="003E6FC8">
              <w:t>Иконка</w:t>
            </w:r>
            <w:r>
              <w:t xml:space="preserve"> </w:t>
            </w:r>
            <w:r w:rsidRPr="003E6FC8">
              <w:rPr>
                <w:noProof/>
                <w:lang w:eastAsia="ru-RU"/>
              </w:rPr>
              <w:drawing>
                <wp:inline distT="0" distB="0" distL="0" distR="0" wp14:anchorId="48DC8A31" wp14:editId="4FAE42B5">
                  <wp:extent cx="600159" cy="466790"/>
                  <wp:effectExtent l="0" t="0" r="9525" b="952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159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4" w:type="dxa"/>
          </w:tcPr>
          <w:p w14:paraId="1DD25212" w14:textId="77777777" w:rsidR="003E6FC8" w:rsidRPr="003E6FC8" w:rsidRDefault="003E6FC8" w:rsidP="003E6FC8">
            <w:r w:rsidRPr="003E6FC8">
              <w:t>Видим</w:t>
            </w:r>
            <w:r>
              <w:t>а</w:t>
            </w:r>
            <w:r w:rsidRPr="003E6FC8">
              <w:t xml:space="preserve"> по умолчанию.</w:t>
            </w:r>
          </w:p>
          <w:p w14:paraId="62CD241A" w14:textId="28A32CDF" w:rsidR="003E6FC8" w:rsidRPr="003E6FC8" w:rsidRDefault="003E6FC8" w:rsidP="003E6FC8">
            <w:r w:rsidRPr="003E6FC8">
              <w:t>Доступ</w:t>
            </w:r>
            <w:r>
              <w:t>на</w:t>
            </w:r>
            <w:r w:rsidRPr="003E6FC8">
              <w:t xml:space="preserve"> по умолчанию.</w:t>
            </w:r>
          </w:p>
        </w:tc>
        <w:tc>
          <w:tcPr>
            <w:tcW w:w="3871" w:type="dxa"/>
          </w:tcPr>
          <w:p w14:paraId="0C559B10" w14:textId="789F5B74" w:rsidR="003E6FC8" w:rsidRDefault="003E6FC8" w:rsidP="00247156">
            <w:pPr>
              <w:pStyle w:val="a4"/>
              <w:numPr>
                <w:ilvl w:val="0"/>
                <w:numId w:val="13"/>
              </w:numPr>
              <w:ind w:left="322"/>
            </w:pPr>
            <w:r>
              <w:t>При нажатии появляется меню управления профилем.</w:t>
            </w:r>
          </w:p>
          <w:p w14:paraId="547C0C05" w14:textId="2CD41220" w:rsidR="003E6FC8" w:rsidRPr="003E6FC8" w:rsidRDefault="003E6FC8" w:rsidP="00247156">
            <w:pPr>
              <w:pStyle w:val="a4"/>
              <w:numPr>
                <w:ilvl w:val="0"/>
                <w:numId w:val="13"/>
              </w:numPr>
              <w:ind w:left="322"/>
            </w:pPr>
            <w:r>
              <w:t>При повторном нажатии  скрывается меню управления профилем.</w:t>
            </w:r>
          </w:p>
        </w:tc>
        <w:tc>
          <w:tcPr>
            <w:tcW w:w="2277" w:type="dxa"/>
          </w:tcPr>
          <w:p w14:paraId="35E5FC8D" w14:textId="77777777" w:rsidR="003E6FC8" w:rsidRPr="003E6FC8" w:rsidRDefault="003E6FC8" w:rsidP="003E6FC8"/>
        </w:tc>
      </w:tr>
    </w:tbl>
    <w:p w14:paraId="0636A4D4" w14:textId="77777777" w:rsidR="003E6FC8" w:rsidRDefault="003E6FC8" w:rsidP="003E6FC8">
      <w:pPr>
        <w:pStyle w:val="a4"/>
        <w:rPr>
          <w:rFonts w:ascii="Tahoma" w:hAnsi="Tahoma" w:cs="Tahoma"/>
          <w:sz w:val="24"/>
          <w:szCs w:val="24"/>
        </w:rPr>
      </w:pPr>
    </w:p>
    <w:p w14:paraId="0DFFE581" w14:textId="46E6CF25" w:rsidR="003E6FC8" w:rsidRDefault="003E6FC8" w:rsidP="003E6FC8">
      <w:pPr>
        <w:pStyle w:val="a4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5.2</w:t>
      </w:r>
      <w:r w:rsidRPr="003E6FC8">
        <w:rPr>
          <w:rFonts w:ascii="Tahoma" w:hAnsi="Tahoma" w:cs="Tahoma"/>
          <w:sz w:val="24"/>
          <w:szCs w:val="24"/>
        </w:rPr>
        <w:t xml:space="preserve">. </w:t>
      </w:r>
      <w:r>
        <w:rPr>
          <w:rFonts w:ascii="Tahoma" w:hAnsi="Tahoma" w:cs="Tahoma"/>
          <w:sz w:val="24"/>
          <w:szCs w:val="24"/>
        </w:rPr>
        <w:t>Форма управления статистикой</w:t>
      </w:r>
      <w:r w:rsidRPr="003E6FC8">
        <w:rPr>
          <w:rFonts w:ascii="Tahoma" w:hAnsi="Tahoma" w:cs="Tahoma"/>
          <w:sz w:val="24"/>
          <w:szCs w:val="24"/>
        </w:rPr>
        <w:t>.</w:t>
      </w:r>
    </w:p>
    <w:tbl>
      <w:tblPr>
        <w:tblStyle w:val="a5"/>
        <w:tblW w:w="14879" w:type="dxa"/>
        <w:tblLook w:val="04A0" w:firstRow="1" w:lastRow="0" w:firstColumn="1" w:lastColumn="0" w:noHBand="0" w:noVBand="1"/>
      </w:tblPr>
      <w:tblGrid>
        <w:gridCol w:w="562"/>
        <w:gridCol w:w="2835"/>
        <w:gridCol w:w="1985"/>
        <w:gridCol w:w="2126"/>
        <w:gridCol w:w="3827"/>
        <w:gridCol w:w="3544"/>
      </w:tblGrid>
      <w:tr w:rsidR="003E6FC8" w14:paraId="50C96C4D" w14:textId="77777777" w:rsidTr="00247156">
        <w:tc>
          <w:tcPr>
            <w:tcW w:w="562" w:type="dxa"/>
            <w:shd w:val="clear" w:color="auto" w:fill="00B0F0"/>
          </w:tcPr>
          <w:p w14:paraId="35A4837B" w14:textId="77777777" w:rsidR="003E6FC8" w:rsidRDefault="003E6FC8" w:rsidP="00691B4B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№</w:t>
            </w:r>
          </w:p>
        </w:tc>
        <w:tc>
          <w:tcPr>
            <w:tcW w:w="2835" w:type="dxa"/>
            <w:shd w:val="clear" w:color="auto" w:fill="00B0F0"/>
          </w:tcPr>
          <w:p w14:paraId="0354C60D" w14:textId="77777777" w:rsidR="003E6FC8" w:rsidRDefault="003E6FC8" w:rsidP="00691B4B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1985" w:type="dxa"/>
            <w:shd w:val="clear" w:color="auto" w:fill="00B0F0"/>
          </w:tcPr>
          <w:p w14:paraId="663E9552" w14:textId="77777777" w:rsidR="003E6FC8" w:rsidRDefault="003E6FC8" w:rsidP="00691B4B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126" w:type="dxa"/>
            <w:shd w:val="clear" w:color="auto" w:fill="00B0F0"/>
          </w:tcPr>
          <w:p w14:paraId="09F35844" w14:textId="77777777" w:rsidR="003E6FC8" w:rsidRDefault="003E6FC8" w:rsidP="00691B4B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3827" w:type="dxa"/>
            <w:shd w:val="clear" w:color="auto" w:fill="00B0F0"/>
          </w:tcPr>
          <w:p w14:paraId="578DDB47" w14:textId="77777777" w:rsidR="003E6FC8" w:rsidRDefault="003E6FC8" w:rsidP="00691B4B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3544" w:type="dxa"/>
            <w:shd w:val="clear" w:color="auto" w:fill="00B0F0"/>
          </w:tcPr>
          <w:p w14:paraId="782223EE" w14:textId="77777777" w:rsidR="003E6FC8" w:rsidRDefault="003E6FC8" w:rsidP="00691B4B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Примечание</w:t>
            </w:r>
          </w:p>
        </w:tc>
      </w:tr>
      <w:tr w:rsidR="003E6FC8" w14:paraId="28EC255F" w14:textId="77777777" w:rsidTr="00247156">
        <w:tc>
          <w:tcPr>
            <w:tcW w:w="562" w:type="dxa"/>
          </w:tcPr>
          <w:p w14:paraId="5A4CB624" w14:textId="77777777" w:rsidR="003E6FC8" w:rsidRPr="003E6FC8" w:rsidRDefault="003E6FC8" w:rsidP="00691B4B">
            <w:r w:rsidRPr="003E6FC8">
              <w:t>1</w:t>
            </w:r>
          </w:p>
        </w:tc>
        <w:tc>
          <w:tcPr>
            <w:tcW w:w="2835" w:type="dxa"/>
          </w:tcPr>
          <w:p w14:paraId="4BF459B2" w14:textId="2353F4B2" w:rsidR="003E6FC8" w:rsidRPr="003E6FC8" w:rsidRDefault="003E6FC8" w:rsidP="00691B4B">
            <w:r w:rsidRPr="003E6FC8">
              <w:t>Выбор интервала дат для просмотра статистики тренировок</w:t>
            </w:r>
          </w:p>
        </w:tc>
        <w:tc>
          <w:tcPr>
            <w:tcW w:w="1985" w:type="dxa"/>
          </w:tcPr>
          <w:p w14:paraId="7821DA9A" w14:textId="5785125E" w:rsidR="003E6FC8" w:rsidRPr="00125B4E" w:rsidRDefault="003E6FC8" w:rsidP="00691B4B">
            <w:r>
              <w:t xml:space="preserve">Иконка </w:t>
            </w:r>
            <w:r w:rsidRPr="003E6FC8">
              <w:rPr>
                <w:noProof/>
                <w:lang w:eastAsia="ru-RU"/>
              </w:rPr>
              <w:drawing>
                <wp:inline distT="0" distB="0" distL="0" distR="0" wp14:anchorId="271E8215" wp14:editId="5871229D">
                  <wp:extent cx="590632" cy="695422"/>
                  <wp:effectExtent l="0" t="0" r="0" b="9525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632" cy="695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14:paraId="2842EA20" w14:textId="77777777" w:rsidR="003E6FC8" w:rsidRPr="003E6FC8" w:rsidRDefault="003E6FC8" w:rsidP="003E6FC8">
            <w:r w:rsidRPr="003E6FC8">
              <w:t>Видим</w:t>
            </w:r>
            <w:r>
              <w:t>а</w:t>
            </w:r>
            <w:r w:rsidRPr="003E6FC8">
              <w:t xml:space="preserve"> по умолчанию.</w:t>
            </w:r>
          </w:p>
          <w:p w14:paraId="45CC3716" w14:textId="2A1C92A3" w:rsidR="003E6FC8" w:rsidRPr="00125B4E" w:rsidRDefault="003E6FC8" w:rsidP="003E6FC8">
            <w:r w:rsidRPr="003E6FC8">
              <w:t>Доступ</w:t>
            </w:r>
            <w:r>
              <w:t>на</w:t>
            </w:r>
            <w:r w:rsidRPr="003E6FC8">
              <w:t xml:space="preserve"> по умолчанию.</w:t>
            </w:r>
          </w:p>
        </w:tc>
        <w:tc>
          <w:tcPr>
            <w:tcW w:w="3827" w:type="dxa"/>
          </w:tcPr>
          <w:p w14:paraId="5B29019A" w14:textId="7212ACC3" w:rsidR="003E6FC8" w:rsidRDefault="003E6FC8" w:rsidP="00247156">
            <w:pPr>
              <w:pStyle w:val="a4"/>
              <w:numPr>
                <w:ilvl w:val="0"/>
                <w:numId w:val="14"/>
              </w:numPr>
              <w:ind w:left="323"/>
            </w:pPr>
            <w:r>
              <w:t>Всплывающая подсказка при наведении «Выбрать период».</w:t>
            </w:r>
          </w:p>
          <w:p w14:paraId="3D920906" w14:textId="111DA80B" w:rsidR="003E6FC8" w:rsidRPr="003E6FC8" w:rsidRDefault="003E6FC8" w:rsidP="00247156">
            <w:pPr>
              <w:pStyle w:val="a4"/>
              <w:numPr>
                <w:ilvl w:val="0"/>
                <w:numId w:val="14"/>
              </w:numPr>
              <w:ind w:left="323"/>
            </w:pPr>
            <w:r w:rsidRPr="003E6FC8">
              <w:t>При нажатии открывается календарь для выбора пользователем недели, за которую будет отображаться статистика.</w:t>
            </w:r>
          </w:p>
          <w:p w14:paraId="4C70E110" w14:textId="44A4B5A2" w:rsidR="00FF546B" w:rsidRDefault="003E6FC8" w:rsidP="00247156">
            <w:pPr>
              <w:pStyle w:val="a4"/>
              <w:numPr>
                <w:ilvl w:val="0"/>
                <w:numId w:val="14"/>
              </w:numPr>
              <w:ind w:left="323"/>
            </w:pPr>
            <w:r w:rsidRPr="003E6FC8">
              <w:lastRenderedPageBreak/>
              <w:t>Пос</w:t>
            </w:r>
            <w:r w:rsidR="00454530">
              <w:t xml:space="preserve">ле выбора пользователем недели </w:t>
            </w:r>
            <w:r w:rsidRPr="003E6FC8">
              <w:t>- в форме управления статистикой</w:t>
            </w:r>
            <w:r w:rsidR="00FF546B">
              <w:t xml:space="preserve"> направляется синхронный запрос к базе данных на отображение статистики за выбранный период.</w:t>
            </w:r>
          </w:p>
          <w:p w14:paraId="2E5708C3" w14:textId="441596B1" w:rsidR="00FF546B" w:rsidRDefault="00FF546B" w:rsidP="00247156">
            <w:pPr>
              <w:pStyle w:val="a4"/>
              <w:numPr>
                <w:ilvl w:val="0"/>
                <w:numId w:val="14"/>
              </w:numPr>
              <w:ind w:left="323"/>
            </w:pPr>
            <w:r>
              <w:t xml:space="preserve">Если ответ от базы данных не получен в течение 30 секунд, выводится информационное сообщение «Сервер не отвечает. Повторите </w:t>
            </w:r>
            <w:r w:rsidR="00247156">
              <w:t>запрос</w:t>
            </w:r>
            <w:r>
              <w:t>»</w:t>
            </w:r>
          </w:p>
          <w:p w14:paraId="466A2B9F" w14:textId="66C7BF47" w:rsidR="003E6FC8" w:rsidRPr="00FF546B" w:rsidRDefault="00FF546B" w:rsidP="00247156">
            <w:pPr>
              <w:pStyle w:val="a4"/>
              <w:numPr>
                <w:ilvl w:val="0"/>
                <w:numId w:val="14"/>
              </w:numPr>
              <w:ind w:left="323"/>
            </w:pPr>
            <w:r>
              <w:t>Если ответ от сервера получен</w:t>
            </w:r>
            <w:r w:rsidR="00454530">
              <w:t>,</w:t>
            </w:r>
            <w:r>
              <w:t xml:space="preserve"> то в форме управления статистикой отображается выбранная пользователем неделя </w:t>
            </w:r>
            <w:r w:rsidR="003E6FC8" w:rsidRPr="003E6FC8">
              <w:t>с отметками в чекбоксах, соответствующих дням тренировок</w:t>
            </w:r>
            <w:r>
              <w:t xml:space="preserve">. </w:t>
            </w:r>
          </w:p>
        </w:tc>
        <w:tc>
          <w:tcPr>
            <w:tcW w:w="3544" w:type="dxa"/>
          </w:tcPr>
          <w:p w14:paraId="64588637" w14:textId="1B844CC0" w:rsidR="003E6FC8" w:rsidRDefault="003E6FC8" w:rsidP="00247156">
            <w:pPr>
              <w:pStyle w:val="a4"/>
              <w:numPr>
                <w:ilvl w:val="0"/>
                <w:numId w:val="15"/>
              </w:numPr>
              <w:ind w:left="319"/>
            </w:pPr>
            <w:r w:rsidRPr="003E6FC8">
              <w:lastRenderedPageBreak/>
              <w:t>Элемент для выбора дат – стандартный элемент библиотеки компонентов</w:t>
            </w:r>
            <w:r>
              <w:t>.</w:t>
            </w:r>
          </w:p>
          <w:p w14:paraId="1A688E02" w14:textId="67720A07" w:rsidR="003E6FC8" w:rsidRDefault="003E6FC8" w:rsidP="00247156">
            <w:pPr>
              <w:pStyle w:val="a4"/>
              <w:numPr>
                <w:ilvl w:val="0"/>
                <w:numId w:val="15"/>
              </w:numPr>
              <w:ind w:left="319"/>
            </w:pPr>
            <w:r>
              <w:t>Пользователю должен быть доступен для выбора только интервал дней с понедельника по воскресенье.</w:t>
            </w:r>
          </w:p>
          <w:p w14:paraId="195641B3" w14:textId="036B82A2" w:rsidR="00007342" w:rsidRDefault="00007342" w:rsidP="00247156">
            <w:pPr>
              <w:pStyle w:val="a4"/>
              <w:numPr>
                <w:ilvl w:val="0"/>
                <w:numId w:val="15"/>
              </w:numPr>
              <w:ind w:left="319"/>
            </w:pPr>
            <w:r>
              <w:lastRenderedPageBreak/>
              <w:t xml:space="preserve">Нельзя выбрать </w:t>
            </w:r>
            <w:r w:rsidR="00247156">
              <w:t xml:space="preserve">дату </w:t>
            </w:r>
            <w:r>
              <w:t>дальше, чем текущая</w:t>
            </w:r>
          </w:p>
          <w:p w14:paraId="72184A6D" w14:textId="152B3E07" w:rsidR="00FF546B" w:rsidRPr="00247156" w:rsidRDefault="003E6FC8" w:rsidP="00247156">
            <w:pPr>
              <w:pStyle w:val="a4"/>
              <w:numPr>
                <w:ilvl w:val="0"/>
                <w:numId w:val="15"/>
              </w:numPr>
              <w:ind w:left="319"/>
            </w:pPr>
            <w:r>
              <w:t xml:space="preserve">При просмотре статистики за недели, предшествующие текущей неделе, все чекбоксы должны быть недоступны к заполнению. </w:t>
            </w:r>
            <w:r w:rsidR="00FF546B">
              <w:t>Если пользователь выбрал неделю, в которую нет отметок о тренировках – все чекбоксы должны отображаться пустыми.</w:t>
            </w:r>
          </w:p>
        </w:tc>
      </w:tr>
    </w:tbl>
    <w:p w14:paraId="4973943F" w14:textId="33430C6B" w:rsidR="003E6FC8" w:rsidRDefault="003E6FC8" w:rsidP="003E6FC8">
      <w:pPr>
        <w:rPr>
          <w:rFonts w:ascii="Tahoma" w:hAnsi="Tahoma" w:cs="Tahoma"/>
          <w:sz w:val="24"/>
          <w:szCs w:val="24"/>
        </w:rPr>
      </w:pPr>
    </w:p>
    <w:p w14:paraId="543D6155" w14:textId="6A59FFB2" w:rsidR="003E6FC8" w:rsidRPr="007D69AA" w:rsidRDefault="003E6FC8" w:rsidP="007D69AA">
      <w:pPr>
        <w:pStyle w:val="a4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5.3</w:t>
      </w:r>
      <w:r w:rsidRPr="003E6FC8">
        <w:rPr>
          <w:rFonts w:ascii="Tahoma" w:hAnsi="Tahoma" w:cs="Tahoma"/>
          <w:sz w:val="24"/>
          <w:szCs w:val="24"/>
        </w:rPr>
        <w:t xml:space="preserve">. </w:t>
      </w:r>
      <w:r>
        <w:rPr>
          <w:rFonts w:ascii="Tahoma" w:hAnsi="Tahoma" w:cs="Tahoma"/>
          <w:sz w:val="24"/>
          <w:szCs w:val="24"/>
        </w:rPr>
        <w:t>Меню управления профилем.</w:t>
      </w:r>
    </w:p>
    <w:tbl>
      <w:tblPr>
        <w:tblStyle w:val="a5"/>
        <w:tblW w:w="14028" w:type="dxa"/>
        <w:tblLook w:val="04A0" w:firstRow="1" w:lastRow="0" w:firstColumn="1" w:lastColumn="0" w:noHBand="0" w:noVBand="1"/>
      </w:tblPr>
      <w:tblGrid>
        <w:gridCol w:w="554"/>
        <w:gridCol w:w="2726"/>
        <w:gridCol w:w="2526"/>
        <w:gridCol w:w="2067"/>
        <w:gridCol w:w="3583"/>
        <w:gridCol w:w="2572"/>
      </w:tblGrid>
      <w:tr w:rsidR="003E6FC8" w14:paraId="2A44109A" w14:textId="77777777" w:rsidTr="00691B4B">
        <w:tc>
          <w:tcPr>
            <w:tcW w:w="562" w:type="dxa"/>
            <w:shd w:val="clear" w:color="auto" w:fill="00B0F0"/>
          </w:tcPr>
          <w:p w14:paraId="208E7AD4" w14:textId="77777777" w:rsidR="003E6FC8" w:rsidRDefault="003E6FC8" w:rsidP="00691B4B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№</w:t>
            </w:r>
          </w:p>
        </w:tc>
        <w:tc>
          <w:tcPr>
            <w:tcW w:w="2835" w:type="dxa"/>
            <w:shd w:val="clear" w:color="auto" w:fill="00B0F0"/>
          </w:tcPr>
          <w:p w14:paraId="150ACE8A" w14:textId="77777777" w:rsidR="003E6FC8" w:rsidRDefault="003E6FC8" w:rsidP="00691B4B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1985" w:type="dxa"/>
            <w:shd w:val="clear" w:color="auto" w:fill="00B0F0"/>
          </w:tcPr>
          <w:p w14:paraId="5AA24E76" w14:textId="77777777" w:rsidR="003E6FC8" w:rsidRDefault="003E6FC8" w:rsidP="00691B4B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126" w:type="dxa"/>
            <w:shd w:val="clear" w:color="auto" w:fill="00B0F0"/>
          </w:tcPr>
          <w:p w14:paraId="1FA8E5E7" w14:textId="77777777" w:rsidR="003E6FC8" w:rsidRDefault="003E6FC8" w:rsidP="00691B4B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3827" w:type="dxa"/>
            <w:shd w:val="clear" w:color="auto" w:fill="00B0F0"/>
          </w:tcPr>
          <w:p w14:paraId="2D888B03" w14:textId="77777777" w:rsidR="003E6FC8" w:rsidRDefault="003E6FC8" w:rsidP="00691B4B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2693" w:type="dxa"/>
            <w:shd w:val="clear" w:color="auto" w:fill="00B0F0"/>
          </w:tcPr>
          <w:p w14:paraId="6A49BF7D" w14:textId="77777777" w:rsidR="003E6FC8" w:rsidRDefault="003E6FC8" w:rsidP="00691B4B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Примечание</w:t>
            </w:r>
          </w:p>
        </w:tc>
      </w:tr>
      <w:tr w:rsidR="003E6FC8" w14:paraId="2158DC16" w14:textId="77777777" w:rsidTr="00691B4B">
        <w:tc>
          <w:tcPr>
            <w:tcW w:w="562" w:type="dxa"/>
          </w:tcPr>
          <w:p w14:paraId="103DB6E5" w14:textId="77777777" w:rsidR="003E6FC8" w:rsidRPr="003E6FC8" w:rsidRDefault="003E6FC8" w:rsidP="00691B4B">
            <w:r w:rsidRPr="003E6FC8">
              <w:t>1</w:t>
            </w:r>
          </w:p>
        </w:tc>
        <w:tc>
          <w:tcPr>
            <w:tcW w:w="2835" w:type="dxa"/>
          </w:tcPr>
          <w:p w14:paraId="2A9E2597" w14:textId="29CEB47A" w:rsidR="003E6FC8" w:rsidRPr="003E6FC8" w:rsidRDefault="003E6FC8" w:rsidP="00691B4B">
            <w:r w:rsidRPr="003E6FC8">
              <w:t>Переход на страницу профиля пользователя</w:t>
            </w:r>
          </w:p>
        </w:tc>
        <w:tc>
          <w:tcPr>
            <w:tcW w:w="1985" w:type="dxa"/>
          </w:tcPr>
          <w:p w14:paraId="6D8268C7" w14:textId="77777777" w:rsidR="003E6FC8" w:rsidRDefault="003E6FC8" w:rsidP="00691B4B">
            <w:r>
              <w:t>Иконка с текстом</w:t>
            </w:r>
          </w:p>
          <w:p w14:paraId="0CE525E0" w14:textId="7A917030" w:rsidR="003E6FC8" w:rsidRPr="00125B4E" w:rsidRDefault="003E6FC8" w:rsidP="00691B4B">
            <w:r w:rsidRPr="003E6FC8">
              <w:rPr>
                <w:noProof/>
                <w:lang w:eastAsia="ru-RU"/>
              </w:rPr>
              <w:drawing>
                <wp:inline distT="0" distB="0" distL="0" distR="0" wp14:anchorId="3889D906" wp14:editId="1ADCD088">
                  <wp:extent cx="1455420" cy="313274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734" cy="316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14:paraId="620E952D" w14:textId="77777777" w:rsidR="003E6FC8" w:rsidRPr="003E6FC8" w:rsidRDefault="003E6FC8" w:rsidP="003E6FC8">
            <w:r w:rsidRPr="003E6FC8">
              <w:t>Видима по умолчанию.</w:t>
            </w:r>
          </w:p>
          <w:p w14:paraId="40C238B2" w14:textId="647DCA0B" w:rsidR="003E6FC8" w:rsidRPr="00125B4E" w:rsidRDefault="003E6FC8" w:rsidP="003E6FC8">
            <w:r w:rsidRPr="003E6FC8">
              <w:t>Доступна по умолчанию.</w:t>
            </w:r>
          </w:p>
        </w:tc>
        <w:tc>
          <w:tcPr>
            <w:tcW w:w="3827" w:type="dxa"/>
          </w:tcPr>
          <w:p w14:paraId="586FA0F8" w14:textId="03855E0F" w:rsidR="003E6FC8" w:rsidRPr="003E6FC8" w:rsidRDefault="003E6FC8" w:rsidP="00691B4B">
            <w:pPr>
              <w:pStyle w:val="a4"/>
              <w:ind w:left="35"/>
            </w:pPr>
            <w:r>
              <w:t>При нажатии происходит переход на страницу профиля пользователя.</w:t>
            </w:r>
          </w:p>
        </w:tc>
        <w:tc>
          <w:tcPr>
            <w:tcW w:w="2693" w:type="dxa"/>
          </w:tcPr>
          <w:p w14:paraId="4D7F226F" w14:textId="51CBE1A7" w:rsidR="003E6FC8" w:rsidRPr="00543033" w:rsidRDefault="003E6FC8" w:rsidP="00691B4B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3E6FC8" w14:paraId="6B5441B4" w14:textId="77777777" w:rsidTr="00691B4B">
        <w:tc>
          <w:tcPr>
            <w:tcW w:w="562" w:type="dxa"/>
          </w:tcPr>
          <w:p w14:paraId="45D43F58" w14:textId="1A697D45" w:rsidR="003E6FC8" w:rsidRPr="003E6FC8" w:rsidRDefault="003E6FC8" w:rsidP="00691B4B">
            <w:r>
              <w:t>2</w:t>
            </w:r>
          </w:p>
        </w:tc>
        <w:tc>
          <w:tcPr>
            <w:tcW w:w="2835" w:type="dxa"/>
          </w:tcPr>
          <w:p w14:paraId="7A8EF353" w14:textId="340CD4B2" w:rsidR="003E6FC8" w:rsidRPr="003E6FC8" w:rsidRDefault="003E6FC8" w:rsidP="00691B4B">
            <w:r>
              <w:t>Переход на страницу настроек профиля</w:t>
            </w:r>
          </w:p>
        </w:tc>
        <w:tc>
          <w:tcPr>
            <w:tcW w:w="1985" w:type="dxa"/>
          </w:tcPr>
          <w:p w14:paraId="66A8C5F0" w14:textId="77777777" w:rsidR="003E6FC8" w:rsidRDefault="003E6FC8" w:rsidP="00691B4B">
            <w:r>
              <w:t xml:space="preserve">Иконка с текстом </w:t>
            </w:r>
          </w:p>
          <w:p w14:paraId="5919A79E" w14:textId="3731A0CE" w:rsidR="003E6FC8" w:rsidRDefault="003E6FC8" w:rsidP="00691B4B">
            <w:r w:rsidRPr="003E6FC8">
              <w:rPr>
                <w:noProof/>
                <w:lang w:eastAsia="ru-RU"/>
              </w:rPr>
              <w:drawing>
                <wp:inline distT="0" distB="0" distL="0" distR="0" wp14:anchorId="05F2CBB7" wp14:editId="61190716">
                  <wp:extent cx="1463040" cy="281354"/>
                  <wp:effectExtent l="0" t="0" r="3810" b="4445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1815" cy="284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14:paraId="48BCFB03" w14:textId="77777777" w:rsidR="003E6FC8" w:rsidRPr="003E6FC8" w:rsidRDefault="003E6FC8" w:rsidP="003E6FC8">
            <w:r w:rsidRPr="003E6FC8">
              <w:t>Видима по умолчанию.</w:t>
            </w:r>
          </w:p>
          <w:p w14:paraId="48404AF7" w14:textId="14F674F7" w:rsidR="003E6FC8" w:rsidRPr="003E6FC8" w:rsidRDefault="003E6FC8" w:rsidP="003E6FC8">
            <w:r w:rsidRPr="003E6FC8">
              <w:t>Доступна по умолчанию.</w:t>
            </w:r>
          </w:p>
        </w:tc>
        <w:tc>
          <w:tcPr>
            <w:tcW w:w="3827" w:type="dxa"/>
          </w:tcPr>
          <w:p w14:paraId="6588B527" w14:textId="6A407464" w:rsidR="003E6FC8" w:rsidRDefault="003E6FC8" w:rsidP="00691B4B">
            <w:pPr>
              <w:pStyle w:val="a4"/>
              <w:ind w:left="35"/>
            </w:pPr>
            <w:r>
              <w:t>При нажатии происходит переход на страницу профиля пользователя.</w:t>
            </w:r>
          </w:p>
        </w:tc>
        <w:tc>
          <w:tcPr>
            <w:tcW w:w="2693" w:type="dxa"/>
          </w:tcPr>
          <w:p w14:paraId="489A87B0" w14:textId="77777777" w:rsidR="003E6FC8" w:rsidRPr="00543033" w:rsidRDefault="003E6FC8" w:rsidP="00691B4B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3E6FC8" w14:paraId="2BC92ECA" w14:textId="77777777" w:rsidTr="00691B4B">
        <w:tc>
          <w:tcPr>
            <w:tcW w:w="562" w:type="dxa"/>
          </w:tcPr>
          <w:p w14:paraId="68FFF0B6" w14:textId="19210D4A" w:rsidR="003E6FC8" w:rsidRPr="003E6FC8" w:rsidRDefault="003E6FC8" w:rsidP="00691B4B">
            <w:r>
              <w:t>3</w:t>
            </w:r>
          </w:p>
        </w:tc>
        <w:tc>
          <w:tcPr>
            <w:tcW w:w="2835" w:type="dxa"/>
          </w:tcPr>
          <w:p w14:paraId="3DC26337" w14:textId="77777777" w:rsidR="003E6FC8" w:rsidRPr="003E6FC8" w:rsidRDefault="003E6FC8" w:rsidP="00691B4B">
            <w:r w:rsidRPr="003E6FC8">
              <w:t xml:space="preserve">Выход из аккаунта </w:t>
            </w:r>
          </w:p>
        </w:tc>
        <w:tc>
          <w:tcPr>
            <w:tcW w:w="1985" w:type="dxa"/>
          </w:tcPr>
          <w:p w14:paraId="1C8A1F26" w14:textId="77777777" w:rsidR="003E6FC8" w:rsidRDefault="003E6FC8" w:rsidP="00691B4B">
            <w:r>
              <w:t xml:space="preserve">Иконка с текстом </w:t>
            </w:r>
          </w:p>
          <w:p w14:paraId="6DE88323" w14:textId="31561CF5" w:rsidR="003E6FC8" w:rsidRPr="00543033" w:rsidRDefault="003E6FC8" w:rsidP="00691B4B">
            <w:r w:rsidRPr="003E6FC8">
              <w:rPr>
                <w:noProof/>
                <w:lang w:eastAsia="ru-RU"/>
              </w:rPr>
              <w:drawing>
                <wp:inline distT="0" distB="0" distL="0" distR="0" wp14:anchorId="4FA1B1C1" wp14:editId="44F99482">
                  <wp:extent cx="906780" cy="313252"/>
                  <wp:effectExtent l="0" t="0" r="762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737" cy="314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14:paraId="0BFBB780" w14:textId="7BFE7BC2" w:rsidR="003E6FC8" w:rsidRPr="003E6FC8" w:rsidRDefault="003E6FC8" w:rsidP="00691B4B">
            <w:r w:rsidRPr="003E6FC8">
              <w:t>Видима по умолчанию.</w:t>
            </w:r>
          </w:p>
          <w:p w14:paraId="52BB5EA0" w14:textId="41F53591" w:rsidR="003E6FC8" w:rsidRPr="003E6FC8" w:rsidRDefault="003E6FC8" w:rsidP="003E6FC8">
            <w:r w:rsidRPr="003E6FC8">
              <w:t>Доступна по умолчанию.</w:t>
            </w:r>
          </w:p>
        </w:tc>
        <w:tc>
          <w:tcPr>
            <w:tcW w:w="3827" w:type="dxa"/>
          </w:tcPr>
          <w:p w14:paraId="592838C2" w14:textId="7DAACDC6" w:rsidR="003E6FC8" w:rsidRPr="003E6FC8" w:rsidRDefault="003E6FC8" w:rsidP="00EE53BB">
            <w:r w:rsidRPr="003E6FC8">
              <w:t xml:space="preserve"> При нажатии происходит </w:t>
            </w:r>
            <w:r w:rsidR="00EE53BB">
              <w:t>переход на страницу входа</w:t>
            </w:r>
          </w:p>
        </w:tc>
        <w:tc>
          <w:tcPr>
            <w:tcW w:w="2693" w:type="dxa"/>
          </w:tcPr>
          <w:p w14:paraId="77164104" w14:textId="77777777" w:rsidR="003E6FC8" w:rsidRDefault="003E6FC8" w:rsidP="00691B4B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p w14:paraId="2D07C3CA" w14:textId="1DEEE6F0" w:rsidR="00913C8A" w:rsidRDefault="00913C8A" w:rsidP="00D35032">
      <w:pPr>
        <w:rPr>
          <w:rFonts w:ascii="Tahoma" w:hAnsi="Tahoma" w:cs="Tahoma"/>
          <w:sz w:val="24"/>
          <w:szCs w:val="24"/>
        </w:rPr>
      </w:pPr>
    </w:p>
    <w:p w14:paraId="766881ED" w14:textId="0321BC2F" w:rsidR="00B11CE0" w:rsidRDefault="00EE53BB" w:rsidP="00EE53BB">
      <w:pPr>
        <w:pStyle w:val="1"/>
        <w:ind w:left="360"/>
      </w:pPr>
      <w:bookmarkStart w:id="6" w:name="_Toc190541136"/>
      <w:r w:rsidRPr="00EE53BB">
        <w:lastRenderedPageBreak/>
        <w:t>6.</w:t>
      </w:r>
      <w:r>
        <w:t xml:space="preserve"> </w:t>
      </w:r>
      <w:r w:rsidR="00B11CE0">
        <w:t>Пользовательские требования</w:t>
      </w:r>
      <w:bookmarkEnd w:id="6"/>
    </w:p>
    <w:p w14:paraId="064F1DF3" w14:textId="77777777" w:rsidR="00EE53BB" w:rsidRPr="00EE53BB" w:rsidRDefault="00EE53BB" w:rsidP="00EE53BB">
      <w:pPr>
        <w:pStyle w:val="a4"/>
        <w:ind w:left="360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04"/>
        <w:gridCol w:w="3146"/>
        <w:gridCol w:w="4367"/>
        <w:gridCol w:w="1926"/>
        <w:gridCol w:w="1926"/>
      </w:tblGrid>
      <w:tr w:rsidR="00980057" w14:paraId="2DC0569C" w14:textId="77777777" w:rsidTr="003E6FC8">
        <w:tc>
          <w:tcPr>
            <w:tcW w:w="704" w:type="dxa"/>
            <w:shd w:val="clear" w:color="auto" w:fill="00B0F0"/>
          </w:tcPr>
          <w:p w14:paraId="337350BD" w14:textId="74602115" w:rsidR="00980057" w:rsidRDefault="00980057" w:rsidP="00D35032">
            <w:r>
              <w:t>№</w:t>
            </w:r>
          </w:p>
        </w:tc>
        <w:tc>
          <w:tcPr>
            <w:tcW w:w="3146" w:type="dxa"/>
            <w:shd w:val="clear" w:color="auto" w:fill="00B0F0"/>
          </w:tcPr>
          <w:p w14:paraId="69ED263E" w14:textId="616763BC" w:rsidR="00980057" w:rsidRDefault="00980057" w:rsidP="00D35032">
            <w:r>
              <w:t>Кем и когда добавлено</w:t>
            </w:r>
          </w:p>
        </w:tc>
        <w:tc>
          <w:tcPr>
            <w:tcW w:w="4367" w:type="dxa"/>
            <w:shd w:val="clear" w:color="auto" w:fill="00B0F0"/>
          </w:tcPr>
          <w:p w14:paraId="49E11295" w14:textId="43E2CF85" w:rsidR="00980057" w:rsidRDefault="00980057" w:rsidP="00D35032">
            <w:r>
              <w:t>Требование</w:t>
            </w:r>
          </w:p>
        </w:tc>
        <w:tc>
          <w:tcPr>
            <w:tcW w:w="1926" w:type="dxa"/>
            <w:shd w:val="clear" w:color="auto" w:fill="00B0F0"/>
          </w:tcPr>
          <w:p w14:paraId="5A92B3D8" w14:textId="554B017E" w:rsidR="00980057" w:rsidRDefault="00980057" w:rsidP="00D35032">
            <w:r>
              <w:t>Примечание</w:t>
            </w:r>
          </w:p>
        </w:tc>
        <w:tc>
          <w:tcPr>
            <w:tcW w:w="1926" w:type="dxa"/>
            <w:shd w:val="clear" w:color="auto" w:fill="00B0F0"/>
          </w:tcPr>
          <w:p w14:paraId="490A5DE1" w14:textId="3A6C53AE" w:rsidR="00980057" w:rsidRDefault="00980057" w:rsidP="00D35032">
            <w:r>
              <w:t>Учтено в функциональных требованиях</w:t>
            </w:r>
          </w:p>
        </w:tc>
      </w:tr>
      <w:tr w:rsidR="00980057" w14:paraId="70D21853" w14:textId="77777777" w:rsidTr="003E6FC8">
        <w:tc>
          <w:tcPr>
            <w:tcW w:w="704" w:type="dxa"/>
          </w:tcPr>
          <w:p w14:paraId="46C7584B" w14:textId="09B0AD12" w:rsidR="00980057" w:rsidRDefault="003E6FC8" w:rsidP="00D35032">
            <w:r>
              <w:t>1</w:t>
            </w:r>
          </w:p>
        </w:tc>
        <w:tc>
          <w:tcPr>
            <w:tcW w:w="3146" w:type="dxa"/>
          </w:tcPr>
          <w:p w14:paraId="689302DF" w14:textId="58131115" w:rsidR="00980057" w:rsidRDefault="003E6FC8" w:rsidP="00D35032">
            <w:r>
              <w:t xml:space="preserve">Митина Ю.М. 03.02.2025 </w:t>
            </w:r>
          </w:p>
        </w:tc>
        <w:tc>
          <w:tcPr>
            <w:tcW w:w="4367" w:type="dxa"/>
          </w:tcPr>
          <w:p w14:paraId="6AE205BE" w14:textId="76DB1228" w:rsidR="00980057" w:rsidRDefault="003E6FC8" w:rsidP="003E6FC8">
            <w:r>
              <w:t>Возможность пользователя п</w:t>
            </w:r>
            <w:r w:rsidRPr="003E6FC8">
              <w:t>росматривать статистику занятий.</w:t>
            </w:r>
          </w:p>
        </w:tc>
        <w:tc>
          <w:tcPr>
            <w:tcW w:w="1926" w:type="dxa"/>
          </w:tcPr>
          <w:p w14:paraId="7C0336F7" w14:textId="77777777" w:rsidR="00980057" w:rsidRDefault="00980057" w:rsidP="00D35032"/>
        </w:tc>
        <w:tc>
          <w:tcPr>
            <w:tcW w:w="1926" w:type="dxa"/>
          </w:tcPr>
          <w:p w14:paraId="2260A622" w14:textId="5B720F5E" w:rsidR="00980057" w:rsidRDefault="003E6FC8" w:rsidP="00EE53BB">
            <w:pPr>
              <w:jc w:val="center"/>
            </w:pPr>
            <w:r>
              <w:t>Да</w:t>
            </w:r>
          </w:p>
        </w:tc>
      </w:tr>
      <w:tr w:rsidR="003E6FC8" w14:paraId="5A40F981" w14:textId="77777777" w:rsidTr="003E6FC8">
        <w:tc>
          <w:tcPr>
            <w:tcW w:w="704" w:type="dxa"/>
          </w:tcPr>
          <w:p w14:paraId="30182C0E" w14:textId="59EC51E5" w:rsidR="003E6FC8" w:rsidRDefault="003E6FC8" w:rsidP="00D35032">
            <w:r>
              <w:t>2</w:t>
            </w:r>
          </w:p>
        </w:tc>
        <w:tc>
          <w:tcPr>
            <w:tcW w:w="3146" w:type="dxa"/>
          </w:tcPr>
          <w:p w14:paraId="2A5EE197" w14:textId="1B47336E" w:rsidR="003E6FC8" w:rsidRDefault="003E6FC8" w:rsidP="00D35032">
            <w:r>
              <w:t>Митина Ю.М. 03.02.2025</w:t>
            </w:r>
          </w:p>
        </w:tc>
        <w:tc>
          <w:tcPr>
            <w:tcW w:w="4367" w:type="dxa"/>
          </w:tcPr>
          <w:p w14:paraId="150122CB" w14:textId="30183031" w:rsidR="003E6FC8" w:rsidRDefault="003E6FC8" w:rsidP="003E6FC8">
            <w:r>
              <w:t>Возможность пользователя п</w:t>
            </w:r>
            <w:r w:rsidRPr="003E6FC8">
              <w:t>роставлять отметку о занятии.</w:t>
            </w:r>
          </w:p>
        </w:tc>
        <w:tc>
          <w:tcPr>
            <w:tcW w:w="1926" w:type="dxa"/>
          </w:tcPr>
          <w:p w14:paraId="67A07D6A" w14:textId="77777777" w:rsidR="003E6FC8" w:rsidRDefault="003E6FC8" w:rsidP="00D35032"/>
        </w:tc>
        <w:tc>
          <w:tcPr>
            <w:tcW w:w="1926" w:type="dxa"/>
          </w:tcPr>
          <w:p w14:paraId="12F84A24" w14:textId="0E818E84" w:rsidR="003E6FC8" w:rsidRDefault="003E6FC8" w:rsidP="00EE53BB">
            <w:pPr>
              <w:jc w:val="center"/>
            </w:pPr>
            <w:r>
              <w:t>Да</w:t>
            </w:r>
          </w:p>
        </w:tc>
      </w:tr>
      <w:tr w:rsidR="003E6FC8" w14:paraId="0A538B9B" w14:textId="77777777" w:rsidTr="003E6FC8">
        <w:tc>
          <w:tcPr>
            <w:tcW w:w="704" w:type="dxa"/>
          </w:tcPr>
          <w:p w14:paraId="350BE019" w14:textId="67EC5779" w:rsidR="003E6FC8" w:rsidRDefault="003E6FC8" w:rsidP="00D35032">
            <w:r>
              <w:t>3</w:t>
            </w:r>
          </w:p>
        </w:tc>
        <w:tc>
          <w:tcPr>
            <w:tcW w:w="3146" w:type="dxa"/>
          </w:tcPr>
          <w:p w14:paraId="23A0F148" w14:textId="41F5AD44" w:rsidR="003E6FC8" w:rsidRDefault="003E6FC8" w:rsidP="00D35032">
            <w:r>
              <w:t>Митина Ю.М. 03.02.2025</w:t>
            </w:r>
          </w:p>
        </w:tc>
        <w:tc>
          <w:tcPr>
            <w:tcW w:w="4367" w:type="dxa"/>
          </w:tcPr>
          <w:p w14:paraId="70551498" w14:textId="0904D0BD" w:rsidR="003E6FC8" w:rsidRPr="003E6FC8" w:rsidRDefault="003E6FC8" w:rsidP="003E6FC8">
            <w:pPr>
              <w:rPr>
                <w:sz w:val="28"/>
                <w:szCs w:val="28"/>
              </w:rPr>
            </w:pPr>
            <w:r w:rsidRPr="003E6FC8">
              <w:t>Возможность пользователя управлять таймером (включать и выключать)</w:t>
            </w:r>
            <w:r>
              <w:t>.</w:t>
            </w:r>
          </w:p>
        </w:tc>
        <w:tc>
          <w:tcPr>
            <w:tcW w:w="1926" w:type="dxa"/>
          </w:tcPr>
          <w:p w14:paraId="0B040954" w14:textId="77777777" w:rsidR="003E6FC8" w:rsidRDefault="003E6FC8" w:rsidP="00D35032"/>
        </w:tc>
        <w:tc>
          <w:tcPr>
            <w:tcW w:w="1926" w:type="dxa"/>
          </w:tcPr>
          <w:p w14:paraId="34E6839A" w14:textId="43CE99BA" w:rsidR="003E6FC8" w:rsidRDefault="003E6FC8" w:rsidP="00EE53BB">
            <w:pPr>
              <w:jc w:val="center"/>
            </w:pPr>
            <w:r>
              <w:t>Да</w:t>
            </w:r>
          </w:p>
        </w:tc>
      </w:tr>
    </w:tbl>
    <w:p w14:paraId="0E6AFD0A" w14:textId="77777777" w:rsidR="00D35032" w:rsidRPr="00D35032" w:rsidRDefault="00D35032" w:rsidP="00D35032"/>
    <w:p w14:paraId="6D6440D5" w14:textId="54CF867E" w:rsidR="00E56360" w:rsidRDefault="003E6FC8" w:rsidP="003E6FC8">
      <w:pPr>
        <w:pStyle w:val="1"/>
        <w:ind w:left="426"/>
      </w:pPr>
      <w:bookmarkStart w:id="7" w:name="_Toc190541137"/>
      <w:r>
        <w:t xml:space="preserve">7. </w:t>
      </w:r>
      <w:r w:rsidR="00E56360">
        <w:t>История изменений</w:t>
      </w:r>
      <w:bookmarkEnd w:id="7"/>
    </w:p>
    <w:p w14:paraId="39F2CD49" w14:textId="77777777" w:rsidR="00D35032" w:rsidRDefault="00D35032" w:rsidP="00D35032">
      <w:pPr>
        <w:pStyle w:val="a4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6"/>
        <w:gridCol w:w="5572"/>
        <w:gridCol w:w="3209"/>
      </w:tblGrid>
      <w:tr w:rsidR="00500982" w14:paraId="6A9E728F" w14:textId="77777777" w:rsidTr="00567DFA">
        <w:tc>
          <w:tcPr>
            <w:tcW w:w="846" w:type="dxa"/>
            <w:shd w:val="clear" w:color="auto" w:fill="00B0F0"/>
          </w:tcPr>
          <w:p w14:paraId="7B3200B9" w14:textId="7B1793AD" w:rsidR="00500982" w:rsidRDefault="00500982" w:rsidP="00D35032">
            <w:r>
              <w:t>№</w:t>
            </w:r>
          </w:p>
        </w:tc>
        <w:tc>
          <w:tcPr>
            <w:tcW w:w="5572" w:type="dxa"/>
            <w:shd w:val="clear" w:color="auto" w:fill="00B0F0"/>
          </w:tcPr>
          <w:p w14:paraId="4852BB35" w14:textId="7D88A10A" w:rsidR="00500982" w:rsidRDefault="00810B02" w:rsidP="00D35032">
            <w:r>
              <w:t>Кем и когда добавлено</w:t>
            </w:r>
          </w:p>
        </w:tc>
        <w:tc>
          <w:tcPr>
            <w:tcW w:w="3209" w:type="dxa"/>
            <w:shd w:val="clear" w:color="auto" w:fill="00B0F0"/>
          </w:tcPr>
          <w:p w14:paraId="28E4BFCA" w14:textId="3E4D0D4E" w:rsidR="00500982" w:rsidRDefault="005C07CD" w:rsidP="00D35032">
            <w:r>
              <w:t>Описание</w:t>
            </w:r>
          </w:p>
        </w:tc>
      </w:tr>
      <w:tr w:rsidR="00500982" w14:paraId="4471BA1D" w14:textId="77777777" w:rsidTr="00500982">
        <w:tc>
          <w:tcPr>
            <w:tcW w:w="846" w:type="dxa"/>
          </w:tcPr>
          <w:p w14:paraId="5B9DD168" w14:textId="52A7D02A" w:rsidR="00500982" w:rsidRDefault="000938F9" w:rsidP="00D35032">
            <w:r>
              <w:t>1</w:t>
            </w:r>
          </w:p>
        </w:tc>
        <w:tc>
          <w:tcPr>
            <w:tcW w:w="5572" w:type="dxa"/>
          </w:tcPr>
          <w:p w14:paraId="50776D7A" w14:textId="40C59031" w:rsidR="00500982" w:rsidRDefault="000938F9" w:rsidP="00D35032">
            <w:r>
              <w:t>Митина Ю.М. 11.02.2025</w:t>
            </w:r>
          </w:p>
        </w:tc>
        <w:tc>
          <w:tcPr>
            <w:tcW w:w="3209" w:type="dxa"/>
          </w:tcPr>
          <w:p w14:paraId="10AFD457" w14:textId="5C850D72" w:rsidR="00500982" w:rsidRDefault="000938F9" w:rsidP="00D35032">
            <w:r>
              <w:t>Документ создан</w:t>
            </w:r>
          </w:p>
        </w:tc>
      </w:tr>
    </w:tbl>
    <w:p w14:paraId="33251C04" w14:textId="77777777" w:rsidR="00D35032" w:rsidRPr="00D35032" w:rsidRDefault="00D35032" w:rsidP="00D35032"/>
    <w:p w14:paraId="123BB8EA" w14:textId="245F99DE" w:rsidR="00644F57" w:rsidRPr="00B11CE0" w:rsidRDefault="00644F57" w:rsidP="00B11CE0">
      <w:pPr>
        <w:rPr>
          <w:rFonts w:ascii="Tahoma" w:hAnsi="Tahoma" w:cs="Tahoma"/>
          <w:sz w:val="24"/>
          <w:szCs w:val="24"/>
        </w:rPr>
      </w:pPr>
    </w:p>
    <w:sectPr w:rsidR="00644F57" w:rsidRPr="00B11CE0" w:rsidSect="00566049">
      <w:pgSz w:w="16838" w:h="11906" w:orient="landscape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040EC"/>
    <w:multiLevelType w:val="hybridMultilevel"/>
    <w:tmpl w:val="D056EB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35B26"/>
    <w:multiLevelType w:val="hybridMultilevel"/>
    <w:tmpl w:val="2E18CC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414E1F"/>
    <w:multiLevelType w:val="hybridMultilevel"/>
    <w:tmpl w:val="7C2ACA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0A5EFB"/>
    <w:multiLevelType w:val="hybridMultilevel"/>
    <w:tmpl w:val="00BCAE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011F6E"/>
    <w:multiLevelType w:val="hybridMultilevel"/>
    <w:tmpl w:val="6DEC96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5C4A27"/>
    <w:multiLevelType w:val="multilevel"/>
    <w:tmpl w:val="07C68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326953"/>
    <w:multiLevelType w:val="hybridMultilevel"/>
    <w:tmpl w:val="1D9AEA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AE083F"/>
    <w:multiLevelType w:val="hybridMultilevel"/>
    <w:tmpl w:val="194860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F820EF"/>
    <w:multiLevelType w:val="hybridMultilevel"/>
    <w:tmpl w:val="7A80DEC8"/>
    <w:lvl w:ilvl="0" w:tplc="1B283C0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D4725A"/>
    <w:multiLevelType w:val="hybridMultilevel"/>
    <w:tmpl w:val="5F84C1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50254C"/>
    <w:multiLevelType w:val="hybridMultilevel"/>
    <w:tmpl w:val="7BA6FA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C77937"/>
    <w:multiLevelType w:val="hybridMultilevel"/>
    <w:tmpl w:val="2F88E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CF4484"/>
    <w:multiLevelType w:val="multilevel"/>
    <w:tmpl w:val="64F2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E378ED"/>
    <w:multiLevelType w:val="hybridMultilevel"/>
    <w:tmpl w:val="C95EA274"/>
    <w:lvl w:ilvl="0" w:tplc="0419000F">
      <w:start w:val="1"/>
      <w:numFmt w:val="decimal"/>
      <w:lvlText w:val="%1."/>
      <w:lvlJc w:val="left"/>
      <w:pPr>
        <w:ind w:left="755" w:hanging="360"/>
      </w:pPr>
    </w:lvl>
    <w:lvl w:ilvl="1" w:tplc="04190019" w:tentative="1">
      <w:start w:val="1"/>
      <w:numFmt w:val="lowerLetter"/>
      <w:lvlText w:val="%2."/>
      <w:lvlJc w:val="left"/>
      <w:pPr>
        <w:ind w:left="1475" w:hanging="360"/>
      </w:pPr>
    </w:lvl>
    <w:lvl w:ilvl="2" w:tplc="0419001B" w:tentative="1">
      <w:start w:val="1"/>
      <w:numFmt w:val="lowerRoman"/>
      <w:lvlText w:val="%3."/>
      <w:lvlJc w:val="right"/>
      <w:pPr>
        <w:ind w:left="2195" w:hanging="180"/>
      </w:pPr>
    </w:lvl>
    <w:lvl w:ilvl="3" w:tplc="0419000F" w:tentative="1">
      <w:start w:val="1"/>
      <w:numFmt w:val="decimal"/>
      <w:lvlText w:val="%4."/>
      <w:lvlJc w:val="left"/>
      <w:pPr>
        <w:ind w:left="2915" w:hanging="360"/>
      </w:pPr>
    </w:lvl>
    <w:lvl w:ilvl="4" w:tplc="04190019" w:tentative="1">
      <w:start w:val="1"/>
      <w:numFmt w:val="lowerLetter"/>
      <w:lvlText w:val="%5."/>
      <w:lvlJc w:val="left"/>
      <w:pPr>
        <w:ind w:left="3635" w:hanging="360"/>
      </w:pPr>
    </w:lvl>
    <w:lvl w:ilvl="5" w:tplc="0419001B" w:tentative="1">
      <w:start w:val="1"/>
      <w:numFmt w:val="lowerRoman"/>
      <w:lvlText w:val="%6."/>
      <w:lvlJc w:val="right"/>
      <w:pPr>
        <w:ind w:left="4355" w:hanging="180"/>
      </w:pPr>
    </w:lvl>
    <w:lvl w:ilvl="6" w:tplc="0419000F" w:tentative="1">
      <w:start w:val="1"/>
      <w:numFmt w:val="decimal"/>
      <w:lvlText w:val="%7."/>
      <w:lvlJc w:val="left"/>
      <w:pPr>
        <w:ind w:left="5075" w:hanging="360"/>
      </w:pPr>
    </w:lvl>
    <w:lvl w:ilvl="7" w:tplc="04190019" w:tentative="1">
      <w:start w:val="1"/>
      <w:numFmt w:val="lowerLetter"/>
      <w:lvlText w:val="%8."/>
      <w:lvlJc w:val="left"/>
      <w:pPr>
        <w:ind w:left="5795" w:hanging="360"/>
      </w:pPr>
    </w:lvl>
    <w:lvl w:ilvl="8" w:tplc="041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14" w15:restartNumberingAfterBreak="0">
    <w:nsid w:val="7F6B1205"/>
    <w:multiLevelType w:val="hybridMultilevel"/>
    <w:tmpl w:val="008C60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1"/>
  </w:num>
  <w:num w:numId="3">
    <w:abstractNumId w:val="2"/>
  </w:num>
  <w:num w:numId="4">
    <w:abstractNumId w:val="9"/>
  </w:num>
  <w:num w:numId="5">
    <w:abstractNumId w:val="10"/>
  </w:num>
  <w:num w:numId="6">
    <w:abstractNumId w:val="6"/>
  </w:num>
  <w:num w:numId="7">
    <w:abstractNumId w:val="5"/>
  </w:num>
  <w:num w:numId="8">
    <w:abstractNumId w:val="8"/>
  </w:num>
  <w:num w:numId="9">
    <w:abstractNumId w:val="7"/>
  </w:num>
  <w:num w:numId="10">
    <w:abstractNumId w:val="13"/>
  </w:num>
  <w:num w:numId="11">
    <w:abstractNumId w:val="14"/>
  </w:num>
  <w:num w:numId="12">
    <w:abstractNumId w:val="3"/>
  </w:num>
  <w:num w:numId="13">
    <w:abstractNumId w:val="0"/>
  </w:num>
  <w:num w:numId="14">
    <w:abstractNumId w:val="4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DDA"/>
    <w:rsid w:val="00007342"/>
    <w:rsid w:val="000209BC"/>
    <w:rsid w:val="00021712"/>
    <w:rsid w:val="00056739"/>
    <w:rsid w:val="000938F9"/>
    <w:rsid w:val="000A6289"/>
    <w:rsid w:val="000E54B9"/>
    <w:rsid w:val="00111C38"/>
    <w:rsid w:val="00133811"/>
    <w:rsid w:val="0014425D"/>
    <w:rsid w:val="00155D98"/>
    <w:rsid w:val="00175613"/>
    <w:rsid w:val="001841B3"/>
    <w:rsid w:val="001B005E"/>
    <w:rsid w:val="001D09BC"/>
    <w:rsid w:val="001E1CB5"/>
    <w:rsid w:val="001F37F1"/>
    <w:rsid w:val="00247156"/>
    <w:rsid w:val="00251EB7"/>
    <w:rsid w:val="00252E63"/>
    <w:rsid w:val="002A59D9"/>
    <w:rsid w:val="002B0A25"/>
    <w:rsid w:val="00304889"/>
    <w:rsid w:val="0030587A"/>
    <w:rsid w:val="00316CB6"/>
    <w:rsid w:val="00361847"/>
    <w:rsid w:val="00362F58"/>
    <w:rsid w:val="003917CF"/>
    <w:rsid w:val="003A206C"/>
    <w:rsid w:val="003C22F9"/>
    <w:rsid w:val="003E6FC8"/>
    <w:rsid w:val="00413948"/>
    <w:rsid w:val="00434DFD"/>
    <w:rsid w:val="004360C0"/>
    <w:rsid w:val="00454530"/>
    <w:rsid w:val="004A7078"/>
    <w:rsid w:val="00500982"/>
    <w:rsid w:val="00501332"/>
    <w:rsid w:val="0050655F"/>
    <w:rsid w:val="00507EE8"/>
    <w:rsid w:val="00510E28"/>
    <w:rsid w:val="00566049"/>
    <w:rsid w:val="00567DFA"/>
    <w:rsid w:val="00570E3E"/>
    <w:rsid w:val="005807F3"/>
    <w:rsid w:val="005C07CD"/>
    <w:rsid w:val="005D250E"/>
    <w:rsid w:val="005E3609"/>
    <w:rsid w:val="00644F57"/>
    <w:rsid w:val="00657AD8"/>
    <w:rsid w:val="0066069C"/>
    <w:rsid w:val="006B783E"/>
    <w:rsid w:val="006F192C"/>
    <w:rsid w:val="00704512"/>
    <w:rsid w:val="00704AD8"/>
    <w:rsid w:val="007132A4"/>
    <w:rsid w:val="007228E5"/>
    <w:rsid w:val="007435EB"/>
    <w:rsid w:val="007C6D6C"/>
    <w:rsid w:val="007D69AA"/>
    <w:rsid w:val="007E16D6"/>
    <w:rsid w:val="00810B02"/>
    <w:rsid w:val="00816B9B"/>
    <w:rsid w:val="008218A3"/>
    <w:rsid w:val="008245E9"/>
    <w:rsid w:val="00867386"/>
    <w:rsid w:val="00873BB2"/>
    <w:rsid w:val="008B0695"/>
    <w:rsid w:val="008F2047"/>
    <w:rsid w:val="009008D9"/>
    <w:rsid w:val="00902D15"/>
    <w:rsid w:val="00913C8A"/>
    <w:rsid w:val="00916E75"/>
    <w:rsid w:val="00971DC0"/>
    <w:rsid w:val="00974E4B"/>
    <w:rsid w:val="00980057"/>
    <w:rsid w:val="009B139E"/>
    <w:rsid w:val="009D3A08"/>
    <w:rsid w:val="009F47A7"/>
    <w:rsid w:val="00A24C48"/>
    <w:rsid w:val="00A2653A"/>
    <w:rsid w:val="00A454E6"/>
    <w:rsid w:val="00A8643D"/>
    <w:rsid w:val="00AA19F0"/>
    <w:rsid w:val="00AE4623"/>
    <w:rsid w:val="00AF4F41"/>
    <w:rsid w:val="00B050EC"/>
    <w:rsid w:val="00B07527"/>
    <w:rsid w:val="00B11CE0"/>
    <w:rsid w:val="00B2396D"/>
    <w:rsid w:val="00B56C17"/>
    <w:rsid w:val="00B604A7"/>
    <w:rsid w:val="00B7587C"/>
    <w:rsid w:val="00B828BB"/>
    <w:rsid w:val="00B920E4"/>
    <w:rsid w:val="00B9541F"/>
    <w:rsid w:val="00C10B56"/>
    <w:rsid w:val="00C55632"/>
    <w:rsid w:val="00C64B1D"/>
    <w:rsid w:val="00C903B4"/>
    <w:rsid w:val="00CB2B70"/>
    <w:rsid w:val="00CC3F5F"/>
    <w:rsid w:val="00CC5FB9"/>
    <w:rsid w:val="00D118EA"/>
    <w:rsid w:val="00D35032"/>
    <w:rsid w:val="00D95BAC"/>
    <w:rsid w:val="00D97AA8"/>
    <w:rsid w:val="00DA387A"/>
    <w:rsid w:val="00DD3BE0"/>
    <w:rsid w:val="00DF1DFC"/>
    <w:rsid w:val="00E234A2"/>
    <w:rsid w:val="00E242C3"/>
    <w:rsid w:val="00E56360"/>
    <w:rsid w:val="00E9161E"/>
    <w:rsid w:val="00EA48EB"/>
    <w:rsid w:val="00ED2788"/>
    <w:rsid w:val="00EE47E8"/>
    <w:rsid w:val="00EE53BB"/>
    <w:rsid w:val="00F1181E"/>
    <w:rsid w:val="00F80F78"/>
    <w:rsid w:val="00F8407C"/>
    <w:rsid w:val="00FB4FA6"/>
    <w:rsid w:val="00FB67D7"/>
    <w:rsid w:val="00FD6EF4"/>
    <w:rsid w:val="00FF3DDA"/>
    <w:rsid w:val="00FF5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D0F52"/>
  <w15:chartTrackingRefBased/>
  <w15:docId w15:val="{E4D544A1-77F7-4868-8730-992C4296A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47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04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A7078"/>
    <w:pPr>
      <w:ind w:left="720"/>
      <w:contextualSpacing/>
    </w:pPr>
  </w:style>
  <w:style w:type="table" w:styleId="a5">
    <w:name w:val="Table Grid"/>
    <w:basedOn w:val="a1"/>
    <w:uiPriority w:val="39"/>
    <w:rsid w:val="007C6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F4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C64B1D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64B1D"/>
    <w:pPr>
      <w:spacing w:after="100"/>
    </w:pPr>
  </w:style>
  <w:style w:type="character" w:styleId="a7">
    <w:name w:val="Hyperlink"/>
    <w:basedOn w:val="a0"/>
    <w:uiPriority w:val="99"/>
    <w:unhideWhenUsed/>
    <w:rsid w:val="00C64B1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01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6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C98615-8995-45E9-AB3A-11139FCF3C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1138</Words>
  <Characters>6488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Филиппов</dc:creator>
  <cp:keywords/>
  <dc:description/>
  <cp:lastModifiedBy>Юлия</cp:lastModifiedBy>
  <cp:revision>19</cp:revision>
  <dcterms:created xsi:type="dcterms:W3CDTF">2025-02-11T13:29:00Z</dcterms:created>
  <dcterms:modified xsi:type="dcterms:W3CDTF">2025-03-09T06:29:00Z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838777920964ae245955a3353895fcd236aa6f4fab796682d59dd23ef0bff05d</vt:lpwstr>
  </property>
</Properties>
</file>