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A94" w:rsidRDefault="00C91D56">
      <w:pPr>
        <w:jc w:val="center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 xml:space="preserve">Постановка задачи для экранных форм «Область с логотипом», «Боковое меню» в </w:t>
      </w:r>
      <w:r w:rsidRPr="00C91D56">
        <w:rPr>
          <w:rFonts w:ascii="Tahoma" w:eastAsia="Tahoma" w:hAnsi="Tahoma" w:cs="Tahoma"/>
          <w:b/>
          <w:sz w:val="24"/>
          <w:szCs w:val="24"/>
        </w:rPr>
        <w:t>по</w:t>
      </w:r>
      <w:proofErr w:type="spellStart"/>
      <w:r w:rsidRPr="00C91D56">
        <w:rPr>
          <w:rFonts w:ascii="Tahoma" w:eastAsia="Tahoma" w:hAnsi="Tahoma" w:cs="Tahoma"/>
          <w:b/>
          <w:sz w:val="24"/>
          <w:szCs w:val="24"/>
          <w:lang w:val="ru-RU"/>
        </w:rPr>
        <w:t>льзовательской</w:t>
      </w:r>
      <w:proofErr w:type="spellEnd"/>
      <w:r w:rsidRPr="00C91D56">
        <w:rPr>
          <w:rFonts w:ascii="Tahoma" w:eastAsia="Tahoma" w:hAnsi="Tahoma" w:cs="Tahoma"/>
          <w:b/>
          <w:sz w:val="24"/>
          <w:szCs w:val="24"/>
        </w:rPr>
        <w:t xml:space="preserve"> части.</w:t>
      </w:r>
    </w:p>
    <w:p w:rsidR="00DF2A94" w:rsidRDefault="00DF2A94">
      <w:pPr>
        <w:jc w:val="center"/>
        <w:rPr>
          <w:rFonts w:ascii="Tahoma" w:eastAsia="Tahoma" w:hAnsi="Tahoma" w:cs="Tahoma"/>
          <w:b/>
          <w:sz w:val="24"/>
          <w:szCs w:val="24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ru"/>
        </w:rPr>
        <w:id w:val="-9258745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F6ED0" w:rsidRDefault="003F6ED0">
          <w:pPr>
            <w:pStyle w:val="ad"/>
          </w:pPr>
          <w:r>
            <w:t>Оглавление</w:t>
          </w:r>
        </w:p>
        <w:p w:rsidR="009D6E2B" w:rsidRPr="009D6E2B" w:rsidRDefault="003F6ED0">
          <w:pPr>
            <w:pStyle w:val="10"/>
            <w:tabs>
              <w:tab w:val="left" w:pos="440"/>
              <w:tab w:val="right" w:leader="dot" w:pos="139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r w:rsidRPr="00B7718A">
            <w:fldChar w:fldCharType="begin"/>
          </w:r>
          <w:r w:rsidRPr="00B7718A">
            <w:instrText xml:space="preserve"> TOC \o "1-3" \h \z \u </w:instrText>
          </w:r>
          <w:r w:rsidRPr="00B7718A">
            <w:fldChar w:fldCharType="separate"/>
          </w:r>
          <w:hyperlink w:anchor="_Toc191809267" w:history="1">
            <w:r w:rsidR="009D6E2B" w:rsidRPr="009D6E2B">
              <w:rPr>
                <w:rStyle w:val="a7"/>
                <w:rFonts w:ascii="Tahoma" w:eastAsia="Tahoma" w:hAnsi="Tahoma" w:cs="Tahoma"/>
                <w:noProof/>
              </w:rPr>
              <w:t>1.</w:t>
            </w:r>
            <w:r w:rsidR="009D6E2B" w:rsidRPr="009D6E2B">
              <w:rPr>
                <w:rFonts w:asciiTheme="minorHAnsi" w:eastAsiaTheme="minorEastAsia" w:hAnsiTheme="minorHAnsi" w:cstheme="minorBidi"/>
                <w:noProof/>
                <w:lang w:val="ru-RU"/>
              </w:rPr>
              <w:t xml:space="preserve"> </w:t>
            </w:r>
            <w:r w:rsidR="009D6E2B" w:rsidRPr="009D6E2B">
              <w:rPr>
                <w:rStyle w:val="a7"/>
                <w:rFonts w:ascii="Tahoma" w:eastAsia="Tahoma" w:hAnsi="Tahoma" w:cs="Tahoma"/>
                <w:noProof/>
              </w:rPr>
              <w:t>Назначение</w:t>
            </w:r>
            <w:r w:rsidR="009D6E2B" w:rsidRPr="009D6E2B">
              <w:rPr>
                <w:noProof/>
                <w:webHidden/>
              </w:rPr>
              <w:tab/>
            </w:r>
            <w:r w:rsidR="009D6E2B" w:rsidRPr="009D6E2B">
              <w:rPr>
                <w:noProof/>
                <w:webHidden/>
              </w:rPr>
              <w:fldChar w:fldCharType="begin"/>
            </w:r>
            <w:r w:rsidR="009D6E2B" w:rsidRPr="009D6E2B">
              <w:rPr>
                <w:noProof/>
                <w:webHidden/>
              </w:rPr>
              <w:instrText xml:space="preserve"> PAGEREF _Toc191809267 \h </w:instrText>
            </w:r>
            <w:r w:rsidR="009D6E2B" w:rsidRPr="009D6E2B">
              <w:rPr>
                <w:noProof/>
                <w:webHidden/>
              </w:rPr>
            </w:r>
            <w:r w:rsidR="009D6E2B" w:rsidRPr="009D6E2B">
              <w:rPr>
                <w:noProof/>
                <w:webHidden/>
              </w:rPr>
              <w:fldChar w:fldCharType="separate"/>
            </w:r>
            <w:r w:rsidR="009D6E2B" w:rsidRPr="009D6E2B">
              <w:rPr>
                <w:noProof/>
                <w:webHidden/>
              </w:rPr>
              <w:t>2</w:t>
            </w:r>
            <w:r w:rsidR="009D6E2B" w:rsidRPr="009D6E2B">
              <w:rPr>
                <w:noProof/>
                <w:webHidden/>
              </w:rPr>
              <w:fldChar w:fldCharType="end"/>
            </w:r>
          </w:hyperlink>
        </w:p>
        <w:p w:rsidR="009D6E2B" w:rsidRPr="009D6E2B" w:rsidRDefault="002C24AB">
          <w:pPr>
            <w:pStyle w:val="10"/>
            <w:tabs>
              <w:tab w:val="right" w:leader="dot" w:pos="139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1809268" w:history="1">
            <w:r w:rsidR="009D6E2B" w:rsidRPr="009D6E2B">
              <w:rPr>
                <w:rStyle w:val="a7"/>
                <w:rFonts w:ascii="Tahoma" w:eastAsia="Tahoma" w:hAnsi="Tahoma" w:cs="Tahoma"/>
                <w:noProof/>
              </w:rPr>
              <w:t>2. Роли</w:t>
            </w:r>
            <w:r w:rsidR="009D6E2B" w:rsidRPr="009D6E2B">
              <w:rPr>
                <w:rStyle w:val="a7"/>
                <w:rFonts w:ascii="Tahoma" w:eastAsia="Tahoma" w:hAnsi="Tahoma" w:cs="Tahoma"/>
                <w:noProof/>
                <w:lang w:val="ru-RU"/>
              </w:rPr>
              <w:t>:</w:t>
            </w:r>
            <w:r w:rsidR="009D6E2B" w:rsidRPr="009D6E2B">
              <w:rPr>
                <w:noProof/>
                <w:webHidden/>
              </w:rPr>
              <w:tab/>
            </w:r>
            <w:r w:rsidR="009D6E2B" w:rsidRPr="009D6E2B">
              <w:rPr>
                <w:noProof/>
                <w:webHidden/>
              </w:rPr>
              <w:fldChar w:fldCharType="begin"/>
            </w:r>
            <w:r w:rsidR="009D6E2B" w:rsidRPr="009D6E2B">
              <w:rPr>
                <w:noProof/>
                <w:webHidden/>
              </w:rPr>
              <w:instrText xml:space="preserve"> PAGEREF _Toc191809268 \h </w:instrText>
            </w:r>
            <w:r w:rsidR="009D6E2B" w:rsidRPr="009D6E2B">
              <w:rPr>
                <w:noProof/>
                <w:webHidden/>
              </w:rPr>
            </w:r>
            <w:r w:rsidR="009D6E2B" w:rsidRPr="009D6E2B">
              <w:rPr>
                <w:noProof/>
                <w:webHidden/>
              </w:rPr>
              <w:fldChar w:fldCharType="separate"/>
            </w:r>
            <w:r w:rsidR="009D6E2B" w:rsidRPr="009D6E2B">
              <w:rPr>
                <w:noProof/>
                <w:webHidden/>
              </w:rPr>
              <w:t>2</w:t>
            </w:r>
            <w:r w:rsidR="009D6E2B" w:rsidRPr="009D6E2B">
              <w:rPr>
                <w:noProof/>
                <w:webHidden/>
              </w:rPr>
              <w:fldChar w:fldCharType="end"/>
            </w:r>
          </w:hyperlink>
        </w:p>
        <w:p w:rsidR="009D6E2B" w:rsidRPr="009D6E2B" w:rsidRDefault="002C24AB">
          <w:pPr>
            <w:pStyle w:val="10"/>
            <w:tabs>
              <w:tab w:val="right" w:leader="dot" w:pos="139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1809269" w:history="1">
            <w:r w:rsidR="009D6E2B" w:rsidRPr="009D6E2B">
              <w:rPr>
                <w:rStyle w:val="a7"/>
                <w:rFonts w:ascii="Tahoma" w:eastAsia="Tahoma" w:hAnsi="Tahoma" w:cs="Tahoma"/>
                <w:noProof/>
              </w:rPr>
              <w:t>3.  Расположение:</w:t>
            </w:r>
            <w:r w:rsidR="009D6E2B" w:rsidRPr="009D6E2B">
              <w:rPr>
                <w:noProof/>
                <w:webHidden/>
              </w:rPr>
              <w:tab/>
            </w:r>
            <w:r w:rsidR="009D6E2B" w:rsidRPr="009D6E2B">
              <w:rPr>
                <w:noProof/>
                <w:webHidden/>
              </w:rPr>
              <w:fldChar w:fldCharType="begin"/>
            </w:r>
            <w:r w:rsidR="009D6E2B" w:rsidRPr="009D6E2B">
              <w:rPr>
                <w:noProof/>
                <w:webHidden/>
              </w:rPr>
              <w:instrText xml:space="preserve"> PAGEREF _Toc191809269 \h </w:instrText>
            </w:r>
            <w:r w:rsidR="009D6E2B" w:rsidRPr="009D6E2B">
              <w:rPr>
                <w:noProof/>
                <w:webHidden/>
              </w:rPr>
            </w:r>
            <w:r w:rsidR="009D6E2B" w:rsidRPr="009D6E2B">
              <w:rPr>
                <w:noProof/>
                <w:webHidden/>
              </w:rPr>
              <w:fldChar w:fldCharType="separate"/>
            </w:r>
            <w:r w:rsidR="009D6E2B" w:rsidRPr="009D6E2B">
              <w:rPr>
                <w:noProof/>
                <w:webHidden/>
              </w:rPr>
              <w:t>2</w:t>
            </w:r>
            <w:r w:rsidR="009D6E2B" w:rsidRPr="009D6E2B">
              <w:rPr>
                <w:noProof/>
                <w:webHidden/>
              </w:rPr>
              <w:fldChar w:fldCharType="end"/>
            </w:r>
          </w:hyperlink>
        </w:p>
        <w:p w:rsidR="009D6E2B" w:rsidRPr="009D6E2B" w:rsidRDefault="002C24AB">
          <w:pPr>
            <w:pStyle w:val="10"/>
            <w:tabs>
              <w:tab w:val="right" w:leader="dot" w:pos="139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1809270" w:history="1">
            <w:r w:rsidR="009D6E2B" w:rsidRPr="009D6E2B">
              <w:rPr>
                <w:rStyle w:val="a7"/>
                <w:rFonts w:ascii="Tahoma" w:eastAsia="Tahoma" w:hAnsi="Tahoma" w:cs="Tahoma"/>
                <w:noProof/>
              </w:rPr>
              <w:t>4. Макет:</w:t>
            </w:r>
            <w:r w:rsidR="009D6E2B" w:rsidRPr="009D6E2B">
              <w:rPr>
                <w:noProof/>
                <w:webHidden/>
              </w:rPr>
              <w:tab/>
            </w:r>
            <w:r w:rsidR="009D6E2B" w:rsidRPr="009D6E2B">
              <w:rPr>
                <w:noProof/>
                <w:webHidden/>
              </w:rPr>
              <w:fldChar w:fldCharType="begin"/>
            </w:r>
            <w:r w:rsidR="009D6E2B" w:rsidRPr="009D6E2B">
              <w:rPr>
                <w:noProof/>
                <w:webHidden/>
              </w:rPr>
              <w:instrText xml:space="preserve"> PAGEREF _Toc191809270 \h </w:instrText>
            </w:r>
            <w:r w:rsidR="009D6E2B" w:rsidRPr="009D6E2B">
              <w:rPr>
                <w:noProof/>
                <w:webHidden/>
              </w:rPr>
            </w:r>
            <w:r w:rsidR="009D6E2B" w:rsidRPr="009D6E2B">
              <w:rPr>
                <w:noProof/>
                <w:webHidden/>
              </w:rPr>
              <w:fldChar w:fldCharType="separate"/>
            </w:r>
            <w:r w:rsidR="009D6E2B" w:rsidRPr="009D6E2B">
              <w:rPr>
                <w:noProof/>
                <w:webHidden/>
              </w:rPr>
              <w:t>3</w:t>
            </w:r>
            <w:r w:rsidR="009D6E2B" w:rsidRPr="009D6E2B">
              <w:rPr>
                <w:noProof/>
                <w:webHidden/>
              </w:rPr>
              <w:fldChar w:fldCharType="end"/>
            </w:r>
          </w:hyperlink>
        </w:p>
        <w:p w:rsidR="009D6E2B" w:rsidRPr="009D6E2B" w:rsidRDefault="002C24AB">
          <w:pPr>
            <w:pStyle w:val="10"/>
            <w:tabs>
              <w:tab w:val="right" w:leader="dot" w:pos="139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1809271" w:history="1">
            <w:r w:rsidR="009D6E2B" w:rsidRPr="009D6E2B">
              <w:rPr>
                <w:rStyle w:val="a7"/>
                <w:rFonts w:ascii="Tahoma" w:eastAsia="Tahoma" w:hAnsi="Tahoma" w:cs="Tahoma"/>
                <w:noProof/>
              </w:rPr>
              <w:t>5. Требования к действиям:</w:t>
            </w:r>
            <w:r w:rsidR="009D6E2B" w:rsidRPr="009D6E2B">
              <w:rPr>
                <w:noProof/>
                <w:webHidden/>
              </w:rPr>
              <w:tab/>
            </w:r>
            <w:r w:rsidR="009D6E2B" w:rsidRPr="009D6E2B">
              <w:rPr>
                <w:noProof/>
                <w:webHidden/>
              </w:rPr>
              <w:fldChar w:fldCharType="begin"/>
            </w:r>
            <w:r w:rsidR="009D6E2B" w:rsidRPr="009D6E2B">
              <w:rPr>
                <w:noProof/>
                <w:webHidden/>
              </w:rPr>
              <w:instrText xml:space="preserve"> PAGEREF _Toc191809271 \h </w:instrText>
            </w:r>
            <w:r w:rsidR="009D6E2B" w:rsidRPr="009D6E2B">
              <w:rPr>
                <w:noProof/>
                <w:webHidden/>
              </w:rPr>
            </w:r>
            <w:r w:rsidR="009D6E2B" w:rsidRPr="009D6E2B">
              <w:rPr>
                <w:noProof/>
                <w:webHidden/>
              </w:rPr>
              <w:fldChar w:fldCharType="separate"/>
            </w:r>
            <w:r w:rsidR="009D6E2B" w:rsidRPr="009D6E2B">
              <w:rPr>
                <w:noProof/>
                <w:webHidden/>
              </w:rPr>
              <w:t>5</w:t>
            </w:r>
            <w:r w:rsidR="009D6E2B" w:rsidRPr="009D6E2B">
              <w:rPr>
                <w:noProof/>
                <w:webHidden/>
              </w:rPr>
              <w:fldChar w:fldCharType="end"/>
            </w:r>
          </w:hyperlink>
        </w:p>
        <w:p w:rsidR="009D6E2B" w:rsidRPr="009D6E2B" w:rsidRDefault="002C24AB">
          <w:pPr>
            <w:pStyle w:val="10"/>
            <w:tabs>
              <w:tab w:val="right" w:leader="dot" w:pos="139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1809272" w:history="1">
            <w:r w:rsidR="009D6E2B" w:rsidRPr="009D6E2B">
              <w:rPr>
                <w:rStyle w:val="a7"/>
                <w:rFonts w:ascii="Tahoma" w:eastAsia="Tahoma" w:hAnsi="Tahoma" w:cs="Tahoma"/>
                <w:noProof/>
              </w:rPr>
              <w:t>6. История изменений</w:t>
            </w:r>
            <w:r w:rsidR="009D6E2B" w:rsidRPr="009D6E2B">
              <w:rPr>
                <w:noProof/>
                <w:webHidden/>
              </w:rPr>
              <w:tab/>
            </w:r>
            <w:r w:rsidR="009D6E2B" w:rsidRPr="009D6E2B">
              <w:rPr>
                <w:noProof/>
                <w:webHidden/>
              </w:rPr>
              <w:fldChar w:fldCharType="begin"/>
            </w:r>
            <w:r w:rsidR="009D6E2B" w:rsidRPr="009D6E2B">
              <w:rPr>
                <w:noProof/>
                <w:webHidden/>
              </w:rPr>
              <w:instrText xml:space="preserve"> PAGEREF _Toc191809272 \h </w:instrText>
            </w:r>
            <w:r w:rsidR="009D6E2B" w:rsidRPr="009D6E2B">
              <w:rPr>
                <w:noProof/>
                <w:webHidden/>
              </w:rPr>
            </w:r>
            <w:r w:rsidR="009D6E2B" w:rsidRPr="009D6E2B">
              <w:rPr>
                <w:noProof/>
                <w:webHidden/>
              </w:rPr>
              <w:fldChar w:fldCharType="separate"/>
            </w:r>
            <w:r w:rsidR="009D6E2B" w:rsidRPr="009D6E2B">
              <w:rPr>
                <w:noProof/>
                <w:webHidden/>
              </w:rPr>
              <w:t>7</w:t>
            </w:r>
            <w:r w:rsidR="009D6E2B" w:rsidRPr="009D6E2B">
              <w:rPr>
                <w:noProof/>
                <w:webHidden/>
              </w:rPr>
              <w:fldChar w:fldCharType="end"/>
            </w:r>
          </w:hyperlink>
        </w:p>
        <w:p w:rsidR="003F6ED0" w:rsidRDefault="003F6ED0">
          <w:r w:rsidRPr="00B7718A">
            <w:rPr>
              <w:bCs/>
            </w:rPr>
            <w:fldChar w:fldCharType="end"/>
          </w:r>
        </w:p>
      </w:sdtContent>
    </w:sdt>
    <w:p w:rsidR="00DF2A94" w:rsidRDefault="00C91D56">
      <w:pPr>
        <w:spacing w:after="160" w:line="259" w:lineRule="auto"/>
        <w:rPr>
          <w:rFonts w:ascii="Tahoma" w:eastAsia="Tahoma" w:hAnsi="Tahoma" w:cs="Tahoma"/>
          <w:b/>
          <w:sz w:val="24"/>
          <w:szCs w:val="24"/>
        </w:rPr>
      </w:pPr>
      <w:r>
        <w:br w:type="page"/>
      </w:r>
    </w:p>
    <w:p w:rsidR="00DF2A94" w:rsidRDefault="00DF2A94">
      <w:pPr>
        <w:spacing w:after="160" w:line="259" w:lineRule="auto"/>
        <w:rPr>
          <w:rFonts w:ascii="Tahoma" w:eastAsia="Tahoma" w:hAnsi="Tahoma" w:cs="Tahoma"/>
          <w:b/>
          <w:sz w:val="24"/>
          <w:szCs w:val="24"/>
        </w:rPr>
      </w:pPr>
    </w:p>
    <w:p w:rsidR="00DF2A94" w:rsidRDefault="00C91D56" w:rsidP="009D6E2B">
      <w:pPr>
        <w:pStyle w:val="1"/>
        <w:numPr>
          <w:ilvl w:val="0"/>
          <w:numId w:val="1"/>
        </w:numPr>
        <w:spacing w:line="240" w:lineRule="auto"/>
        <w:ind w:left="284"/>
        <w:rPr>
          <w:rFonts w:ascii="Tahoma" w:eastAsia="Tahoma" w:hAnsi="Tahoma" w:cs="Tahoma"/>
          <w:b/>
          <w:sz w:val="28"/>
          <w:szCs w:val="28"/>
        </w:rPr>
      </w:pPr>
      <w:bookmarkStart w:id="0" w:name="_Toc191809267"/>
      <w:r>
        <w:rPr>
          <w:rFonts w:ascii="Tahoma" w:eastAsia="Tahoma" w:hAnsi="Tahoma" w:cs="Tahoma"/>
          <w:b/>
          <w:sz w:val="28"/>
          <w:szCs w:val="28"/>
        </w:rPr>
        <w:t>Назначение</w:t>
      </w:r>
      <w:bookmarkEnd w:id="0"/>
    </w:p>
    <w:p w:rsidR="00DF2A94" w:rsidRDefault="00C91D56" w:rsidP="009D6E2B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142" w:firstLine="142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1.1. Экранная форма «Область с логотипом» предназначена для:</w:t>
      </w:r>
    </w:p>
    <w:p w:rsidR="00DF2A94" w:rsidRDefault="00C91D56" w:rsidP="009D6E2B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426" w:firstLine="142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Перехода на главную страницу пользовательской части </w:t>
      </w:r>
      <w:r w:rsidR="002C24AB">
        <w:rPr>
          <w:rFonts w:ascii="Tahoma" w:eastAsia="Tahoma" w:hAnsi="Tahoma" w:cs="Tahoma"/>
          <w:sz w:val="24"/>
          <w:szCs w:val="24"/>
          <w:lang w:val="ru-RU"/>
        </w:rPr>
        <w:t>онлайн-</w:t>
      </w:r>
      <w:bookmarkStart w:id="1" w:name="_GoBack"/>
      <w:bookmarkEnd w:id="1"/>
      <w:r>
        <w:rPr>
          <w:rFonts w:ascii="Tahoma" w:eastAsia="Tahoma" w:hAnsi="Tahoma" w:cs="Tahoma"/>
          <w:sz w:val="24"/>
          <w:szCs w:val="24"/>
        </w:rPr>
        <w:t>каталога</w:t>
      </w:r>
    </w:p>
    <w:p w:rsidR="00DF2A94" w:rsidRDefault="00C91D56" w:rsidP="009D6E2B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142" w:firstLine="142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1.2. Экранная форма «Боковое меню» предназначена для:</w:t>
      </w:r>
    </w:p>
    <w:p w:rsidR="00DF2A94" w:rsidRDefault="00C91D56" w:rsidP="009D6E2B">
      <w:pPr>
        <w:spacing w:line="240" w:lineRule="auto"/>
        <w:ind w:left="426" w:firstLine="142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1. Перехода на страницу </w:t>
      </w:r>
      <w:r>
        <w:rPr>
          <w:rFonts w:ascii="Tahoma" w:eastAsia="Tahoma" w:hAnsi="Tahoma" w:cs="Tahoma"/>
          <w:sz w:val="24"/>
          <w:szCs w:val="24"/>
          <w:lang w:val="ru-RU"/>
        </w:rPr>
        <w:t>каталога</w:t>
      </w:r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упражнени</w:t>
      </w:r>
      <w:proofErr w:type="spellEnd"/>
      <w:r>
        <w:rPr>
          <w:rFonts w:ascii="Tahoma" w:eastAsia="Tahoma" w:hAnsi="Tahoma" w:cs="Tahoma"/>
          <w:sz w:val="24"/>
          <w:szCs w:val="24"/>
          <w:lang w:val="ru-RU"/>
        </w:rPr>
        <w:t>й</w:t>
      </w:r>
      <w:r>
        <w:rPr>
          <w:rFonts w:ascii="Tahoma" w:eastAsia="Tahoma" w:hAnsi="Tahoma" w:cs="Tahoma"/>
          <w:sz w:val="24"/>
          <w:szCs w:val="24"/>
        </w:rPr>
        <w:t>.</w:t>
      </w:r>
    </w:p>
    <w:p w:rsidR="00DF2A94" w:rsidRDefault="00C91D56" w:rsidP="009D6E2B">
      <w:pPr>
        <w:spacing w:line="240" w:lineRule="auto"/>
        <w:ind w:left="426" w:firstLine="142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2. Перехода на страницу </w:t>
      </w:r>
      <w:r>
        <w:rPr>
          <w:rFonts w:ascii="Tahoma" w:eastAsia="Tahoma" w:hAnsi="Tahoma" w:cs="Tahoma"/>
          <w:sz w:val="24"/>
          <w:szCs w:val="24"/>
          <w:lang w:val="ru-RU"/>
        </w:rPr>
        <w:t>каталога</w:t>
      </w:r>
      <w:r>
        <w:rPr>
          <w:rFonts w:ascii="Tahoma" w:eastAsia="Tahoma" w:hAnsi="Tahoma" w:cs="Tahoma"/>
          <w:sz w:val="24"/>
          <w:szCs w:val="24"/>
        </w:rPr>
        <w:t xml:space="preserve"> комплексов.</w:t>
      </w:r>
    </w:p>
    <w:p w:rsidR="00DF2A94" w:rsidRDefault="00C91D56" w:rsidP="009D6E2B">
      <w:pPr>
        <w:spacing w:line="240" w:lineRule="auto"/>
        <w:ind w:left="426" w:firstLine="142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3. Перехода на страницу </w:t>
      </w:r>
      <w:r>
        <w:rPr>
          <w:rFonts w:ascii="Tahoma" w:eastAsia="Tahoma" w:hAnsi="Tahoma" w:cs="Tahoma"/>
          <w:sz w:val="24"/>
          <w:szCs w:val="24"/>
          <w:lang w:val="ru-RU"/>
        </w:rPr>
        <w:t>«Избранное»</w:t>
      </w:r>
      <w:r>
        <w:rPr>
          <w:rFonts w:ascii="Tahoma" w:eastAsia="Tahoma" w:hAnsi="Tahoma" w:cs="Tahoma"/>
          <w:sz w:val="24"/>
          <w:szCs w:val="24"/>
        </w:rPr>
        <w:t>.</w:t>
      </w:r>
    </w:p>
    <w:p w:rsidR="00DF2A94" w:rsidRDefault="00C91D56" w:rsidP="009D6E2B">
      <w:pPr>
        <w:spacing w:line="240" w:lineRule="auto"/>
        <w:ind w:left="426" w:firstLine="142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4. Перехода на страницу </w:t>
      </w:r>
      <w:r>
        <w:rPr>
          <w:rFonts w:ascii="Tahoma" w:eastAsia="Tahoma" w:hAnsi="Tahoma" w:cs="Tahoma"/>
          <w:sz w:val="24"/>
          <w:szCs w:val="24"/>
          <w:lang w:val="ru-RU"/>
        </w:rPr>
        <w:t>пользовательских комплексов</w:t>
      </w:r>
      <w:r>
        <w:rPr>
          <w:rFonts w:ascii="Tahoma" w:eastAsia="Tahoma" w:hAnsi="Tahoma" w:cs="Tahoma"/>
          <w:sz w:val="24"/>
          <w:szCs w:val="24"/>
        </w:rPr>
        <w:t>.</w:t>
      </w:r>
    </w:p>
    <w:p w:rsidR="00C91D56" w:rsidRDefault="00C91D56" w:rsidP="00C91D56">
      <w:pPr>
        <w:spacing w:line="240" w:lineRule="auto"/>
        <w:ind w:left="1275"/>
        <w:rPr>
          <w:rFonts w:ascii="Tahoma" w:eastAsia="Tahoma" w:hAnsi="Tahoma" w:cs="Tahoma"/>
          <w:sz w:val="24"/>
          <w:szCs w:val="24"/>
        </w:rPr>
      </w:pPr>
    </w:p>
    <w:p w:rsidR="00DF2A94" w:rsidRDefault="00C91D56">
      <w:pPr>
        <w:pStyle w:val="1"/>
        <w:ind w:left="-142"/>
      </w:pPr>
      <w:bookmarkStart w:id="2" w:name="_Toc191809268"/>
      <w:r>
        <w:rPr>
          <w:rFonts w:ascii="Tahoma" w:eastAsia="Tahoma" w:hAnsi="Tahoma" w:cs="Tahoma"/>
          <w:b/>
          <w:sz w:val="28"/>
          <w:szCs w:val="28"/>
        </w:rPr>
        <w:t>2. Роли</w:t>
      </w:r>
      <w:r w:rsidR="009D6E2B">
        <w:rPr>
          <w:rFonts w:ascii="Tahoma" w:eastAsia="Tahoma" w:hAnsi="Tahoma" w:cs="Tahoma"/>
          <w:b/>
          <w:sz w:val="28"/>
          <w:szCs w:val="28"/>
          <w:lang w:val="ru-RU"/>
        </w:rPr>
        <w:t>:</w:t>
      </w:r>
      <w:bookmarkEnd w:id="2"/>
      <w:r>
        <w:t xml:space="preserve"> </w:t>
      </w:r>
    </w:p>
    <w:p w:rsidR="00DF2A94" w:rsidRPr="00C91D56" w:rsidRDefault="00C91D56" w:rsidP="009D6E2B">
      <w:pPr>
        <w:ind w:left="567"/>
        <w:rPr>
          <w:lang w:val="ru-RU"/>
        </w:rPr>
      </w:pPr>
      <w:r>
        <w:rPr>
          <w:rFonts w:ascii="Tahoma" w:eastAsia="Tahoma" w:hAnsi="Tahoma" w:cs="Tahoma"/>
          <w:sz w:val="24"/>
          <w:szCs w:val="24"/>
          <w:lang w:val="ru-RU"/>
        </w:rPr>
        <w:t>Пользователь</w:t>
      </w:r>
    </w:p>
    <w:p w:rsidR="00DF2A94" w:rsidRPr="00C91D56" w:rsidRDefault="00C91D56">
      <w:pPr>
        <w:pStyle w:val="1"/>
        <w:ind w:left="-142"/>
        <w:rPr>
          <w:rFonts w:ascii="Tahoma" w:eastAsia="Tahoma" w:hAnsi="Tahoma" w:cs="Tahoma"/>
          <w:b/>
          <w:sz w:val="28"/>
          <w:szCs w:val="28"/>
        </w:rPr>
      </w:pPr>
      <w:bookmarkStart w:id="3" w:name="_Toc191809269"/>
      <w:r w:rsidRPr="00C91D56">
        <w:rPr>
          <w:rFonts w:ascii="Tahoma" w:eastAsia="Tahoma" w:hAnsi="Tahoma" w:cs="Tahoma"/>
          <w:b/>
          <w:sz w:val="28"/>
          <w:szCs w:val="28"/>
        </w:rPr>
        <w:t>3.  Расположение:</w:t>
      </w:r>
      <w:bookmarkEnd w:id="3"/>
    </w:p>
    <w:p w:rsidR="00DF2A94" w:rsidRDefault="00C91D56" w:rsidP="009D6E2B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3.1. Область с логотипом: Область в верхнем ле</w:t>
      </w:r>
      <w:r w:rsidR="009D6E2B">
        <w:rPr>
          <w:rFonts w:ascii="Tahoma" w:eastAsia="Tahoma" w:hAnsi="Tahoma" w:cs="Tahoma"/>
          <w:sz w:val="24"/>
          <w:szCs w:val="24"/>
        </w:rPr>
        <w:t>вом углу экрана, согласно макетам.</w:t>
      </w:r>
    </w:p>
    <w:p w:rsidR="00DF2A94" w:rsidRDefault="00C91D56" w:rsidP="009D6E2B">
      <w:pPr>
        <w:ind w:left="567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3.2. </w:t>
      </w:r>
      <w:r>
        <w:rPr>
          <w:rFonts w:ascii="Tahoma" w:eastAsia="Tahoma" w:hAnsi="Tahoma" w:cs="Tahoma"/>
          <w:sz w:val="24"/>
          <w:szCs w:val="24"/>
          <w:lang w:val="ru-RU"/>
        </w:rPr>
        <w:t>Боковое меню</w:t>
      </w:r>
      <w:r>
        <w:rPr>
          <w:rFonts w:ascii="Tahoma" w:eastAsia="Tahoma" w:hAnsi="Tahoma" w:cs="Tahoma"/>
          <w:sz w:val="24"/>
          <w:szCs w:val="24"/>
        </w:rPr>
        <w:t>: Панель в лев</w:t>
      </w:r>
      <w:r w:rsidR="009D6E2B">
        <w:rPr>
          <w:rFonts w:ascii="Tahoma" w:eastAsia="Tahoma" w:hAnsi="Tahoma" w:cs="Tahoma"/>
          <w:sz w:val="24"/>
          <w:szCs w:val="24"/>
        </w:rPr>
        <w:t>ой части экрана, согласно макетам</w:t>
      </w:r>
    </w:p>
    <w:p w:rsidR="009D6E2B" w:rsidRDefault="009D6E2B">
      <w:pPr>
        <w:rPr>
          <w:rFonts w:ascii="Tahoma" w:eastAsia="Tahoma" w:hAnsi="Tahoma" w:cs="Tahoma"/>
          <w:b/>
          <w:sz w:val="28"/>
          <w:szCs w:val="28"/>
        </w:rPr>
      </w:pPr>
      <w:r>
        <w:rPr>
          <w:rFonts w:ascii="Tahoma" w:eastAsia="Tahoma" w:hAnsi="Tahoma" w:cs="Tahoma"/>
          <w:b/>
          <w:sz w:val="28"/>
          <w:szCs w:val="28"/>
        </w:rPr>
        <w:br w:type="page"/>
      </w:r>
    </w:p>
    <w:p w:rsidR="00DF2A94" w:rsidRPr="00C91D56" w:rsidRDefault="00C91D56">
      <w:pPr>
        <w:pStyle w:val="1"/>
        <w:ind w:left="-141"/>
        <w:rPr>
          <w:rFonts w:ascii="Tahoma" w:eastAsia="Tahoma" w:hAnsi="Tahoma" w:cs="Tahoma"/>
          <w:b/>
          <w:sz w:val="28"/>
          <w:szCs w:val="28"/>
        </w:rPr>
      </w:pPr>
      <w:bookmarkStart w:id="4" w:name="_Toc191809270"/>
      <w:r w:rsidRPr="00C91D56">
        <w:rPr>
          <w:rFonts w:ascii="Tahoma" w:eastAsia="Tahoma" w:hAnsi="Tahoma" w:cs="Tahoma"/>
          <w:b/>
          <w:sz w:val="28"/>
          <w:szCs w:val="28"/>
        </w:rPr>
        <w:lastRenderedPageBreak/>
        <w:t>4. Макет:</w:t>
      </w:r>
      <w:bookmarkEnd w:id="4"/>
      <w:r w:rsidRPr="00C91D56">
        <w:rPr>
          <w:rFonts w:ascii="Tahoma" w:eastAsia="Tahoma" w:hAnsi="Tahoma" w:cs="Tahoma"/>
          <w:b/>
          <w:sz w:val="28"/>
          <w:szCs w:val="28"/>
        </w:rPr>
        <w:t xml:space="preserve"> </w:t>
      </w:r>
    </w:p>
    <w:p w:rsidR="00DF2A94" w:rsidRDefault="00C91D56">
      <w:pPr>
        <w:ind w:left="720"/>
        <w:rPr>
          <w:rFonts w:ascii="Tahoma" w:eastAsia="Tahoma" w:hAnsi="Tahoma" w:cs="Tahoma"/>
          <w:sz w:val="24"/>
          <w:szCs w:val="24"/>
          <w:lang w:val="ru-RU"/>
        </w:rPr>
      </w:pPr>
      <w:r>
        <w:rPr>
          <w:rFonts w:ascii="Tahoma" w:eastAsia="Tahoma" w:hAnsi="Tahoma" w:cs="Tahoma"/>
          <w:sz w:val="24"/>
          <w:szCs w:val="24"/>
        </w:rPr>
        <w:t>4.1. Общий макет</w:t>
      </w:r>
      <w:r w:rsidR="009D6E2B">
        <w:rPr>
          <w:rFonts w:ascii="Tahoma" w:eastAsia="Tahoma" w:hAnsi="Tahoma" w:cs="Tahoma"/>
          <w:sz w:val="24"/>
          <w:szCs w:val="24"/>
          <w:lang w:val="ru-RU"/>
        </w:rPr>
        <w:t xml:space="preserve">. Размер для </w:t>
      </w:r>
      <w:proofErr w:type="spellStart"/>
      <w:r w:rsidR="009D6E2B">
        <w:rPr>
          <w:rFonts w:ascii="Tahoma" w:eastAsia="Tahoma" w:hAnsi="Tahoma" w:cs="Tahoma"/>
          <w:sz w:val="24"/>
          <w:szCs w:val="24"/>
          <w:lang w:val="ru-RU"/>
        </w:rPr>
        <w:t>декстопа</w:t>
      </w:r>
      <w:proofErr w:type="spellEnd"/>
      <w:r w:rsidR="009D6E2B">
        <w:rPr>
          <w:rFonts w:ascii="Tahoma" w:eastAsia="Tahoma" w:hAnsi="Tahoma" w:cs="Tahoma"/>
          <w:sz w:val="24"/>
          <w:szCs w:val="24"/>
          <w:lang w:val="ru-RU"/>
        </w:rPr>
        <w:t>.</w:t>
      </w:r>
    </w:p>
    <w:p w:rsidR="009D6E2B" w:rsidRPr="009D6E2B" w:rsidRDefault="009D6E2B">
      <w:pPr>
        <w:ind w:left="720"/>
        <w:rPr>
          <w:rFonts w:ascii="Tahoma" w:eastAsia="Tahoma" w:hAnsi="Tahoma" w:cs="Tahoma"/>
          <w:b/>
          <w:sz w:val="24"/>
          <w:szCs w:val="24"/>
          <w:lang w:val="ru-RU"/>
        </w:rPr>
      </w:pPr>
    </w:p>
    <w:p w:rsidR="00DF2A94" w:rsidRDefault="009D6E2B">
      <w:pPr>
        <w:ind w:left="-142" w:firstLine="851"/>
        <w:rPr>
          <w:rFonts w:ascii="Tahoma" w:eastAsia="Tahoma" w:hAnsi="Tahoma" w:cs="Tahoma"/>
          <w:sz w:val="24"/>
          <w:szCs w:val="24"/>
        </w:rPr>
      </w:pPr>
      <w:r w:rsidRPr="009D6E2B">
        <w:rPr>
          <w:rFonts w:ascii="Tahoma" w:eastAsia="Tahoma" w:hAnsi="Tahoma" w:cs="Tahoma"/>
          <w:noProof/>
          <w:sz w:val="24"/>
          <w:szCs w:val="24"/>
          <w:lang w:val="ru-RU"/>
        </w:rPr>
        <w:drawing>
          <wp:inline distT="0" distB="0" distL="0" distR="0" wp14:anchorId="47316611" wp14:editId="2C58278D">
            <wp:extent cx="6950990" cy="456043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3470" cy="456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A94" w:rsidRDefault="00DF2A94">
      <w:pPr>
        <w:ind w:left="-142" w:firstLine="851"/>
        <w:rPr>
          <w:rFonts w:ascii="Tahoma" w:eastAsia="Tahoma" w:hAnsi="Tahoma" w:cs="Tahoma"/>
          <w:sz w:val="24"/>
          <w:szCs w:val="24"/>
        </w:rPr>
      </w:pPr>
    </w:p>
    <w:p w:rsidR="00C91D56" w:rsidRDefault="00C91D56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br w:type="page"/>
      </w:r>
    </w:p>
    <w:p w:rsidR="00DF2A94" w:rsidRDefault="00DF2A94">
      <w:pPr>
        <w:ind w:left="-142" w:firstLine="851"/>
        <w:rPr>
          <w:rFonts w:ascii="Tahoma" w:eastAsia="Tahoma" w:hAnsi="Tahoma" w:cs="Tahoma"/>
          <w:sz w:val="24"/>
          <w:szCs w:val="24"/>
        </w:rPr>
      </w:pPr>
    </w:p>
    <w:p w:rsidR="00DF2A94" w:rsidRDefault="00C91D56">
      <w:pPr>
        <w:ind w:left="-142" w:firstLine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4.2. Боковое мен</w:t>
      </w:r>
      <w:r>
        <w:rPr>
          <w:rFonts w:ascii="Tahoma" w:eastAsia="Tahoma" w:hAnsi="Tahoma" w:cs="Tahoma"/>
          <w:sz w:val="24"/>
          <w:szCs w:val="24"/>
          <w:lang w:val="ru-RU"/>
        </w:rPr>
        <w:t>ю</w:t>
      </w:r>
      <w:r>
        <w:rPr>
          <w:rFonts w:ascii="Tahoma" w:eastAsia="Tahoma" w:hAnsi="Tahoma" w:cs="Tahoma"/>
          <w:sz w:val="24"/>
          <w:szCs w:val="24"/>
        </w:rPr>
        <w:t>:</w:t>
      </w:r>
    </w:p>
    <w:tbl>
      <w:tblPr>
        <w:tblStyle w:val="a9"/>
        <w:tblW w:w="13944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972"/>
        <w:gridCol w:w="6972"/>
      </w:tblGrid>
      <w:tr w:rsidR="00DF2A94">
        <w:tc>
          <w:tcPr>
            <w:tcW w:w="6972" w:type="dxa"/>
          </w:tcPr>
          <w:p w:rsidR="00DF2A94" w:rsidRDefault="00C91D56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 развернутом виде:</w:t>
            </w:r>
          </w:p>
        </w:tc>
        <w:tc>
          <w:tcPr>
            <w:tcW w:w="6972" w:type="dxa"/>
          </w:tcPr>
          <w:p w:rsidR="00DF2A94" w:rsidRDefault="00C91D56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 свернутом виде:</w:t>
            </w:r>
          </w:p>
          <w:p w:rsidR="00DF2A94" w:rsidRDefault="00DF2A94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DF2A94">
        <w:tc>
          <w:tcPr>
            <w:tcW w:w="6972" w:type="dxa"/>
          </w:tcPr>
          <w:p w:rsidR="00DF2A94" w:rsidRDefault="00C91D56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C91D56">
              <w:rPr>
                <w:rFonts w:ascii="Tahoma" w:eastAsia="Tahoma" w:hAnsi="Tahoma" w:cs="Tahoma"/>
                <w:noProof/>
                <w:sz w:val="24"/>
                <w:szCs w:val="24"/>
                <w:lang w:val="ru-RU"/>
              </w:rPr>
              <w:drawing>
                <wp:inline distT="0" distB="0" distL="0" distR="0" wp14:anchorId="3717ACDE" wp14:editId="657CA6BA">
                  <wp:extent cx="1173480" cy="4398655"/>
                  <wp:effectExtent l="0" t="0" r="7620" b="190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781" cy="4414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2" w:type="dxa"/>
          </w:tcPr>
          <w:p w:rsidR="00DF2A94" w:rsidRDefault="00C91D56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C91D56">
              <w:rPr>
                <w:rFonts w:ascii="Tahoma" w:eastAsia="Tahoma" w:hAnsi="Tahoma" w:cs="Tahoma"/>
                <w:noProof/>
                <w:sz w:val="24"/>
                <w:szCs w:val="24"/>
                <w:lang w:val="ru-RU"/>
              </w:rPr>
              <w:drawing>
                <wp:inline distT="0" distB="0" distL="0" distR="0" wp14:anchorId="69C0EB6A" wp14:editId="0632D6EF">
                  <wp:extent cx="373380" cy="4267198"/>
                  <wp:effectExtent l="0" t="0" r="7620" b="63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006" cy="4274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F2A94" w:rsidRDefault="00C91D56">
      <w:pPr>
        <w:rPr>
          <w:rFonts w:ascii="Tahoma" w:eastAsia="Tahoma" w:hAnsi="Tahoma" w:cs="Tahoma"/>
          <w:sz w:val="24"/>
          <w:szCs w:val="24"/>
        </w:rPr>
      </w:pPr>
      <w:r>
        <w:br w:type="page"/>
      </w:r>
    </w:p>
    <w:p w:rsidR="00DF2A94" w:rsidRPr="00C91D56" w:rsidRDefault="00C91D56" w:rsidP="00C91D56">
      <w:pPr>
        <w:pStyle w:val="1"/>
        <w:ind w:left="-141"/>
        <w:rPr>
          <w:rFonts w:ascii="Tahoma" w:eastAsia="Tahoma" w:hAnsi="Tahoma" w:cs="Tahoma"/>
          <w:b/>
          <w:sz w:val="28"/>
          <w:szCs w:val="28"/>
        </w:rPr>
      </w:pPr>
      <w:bookmarkStart w:id="5" w:name="_Toc191809271"/>
      <w:r w:rsidRPr="00C91D56">
        <w:rPr>
          <w:rFonts w:ascii="Tahoma" w:eastAsia="Tahoma" w:hAnsi="Tahoma" w:cs="Tahoma"/>
          <w:b/>
          <w:sz w:val="28"/>
          <w:szCs w:val="28"/>
        </w:rPr>
        <w:lastRenderedPageBreak/>
        <w:t>5. Требования к действиям:</w:t>
      </w:r>
      <w:bookmarkEnd w:id="5"/>
    </w:p>
    <w:p w:rsidR="00DF2A94" w:rsidRPr="009D6E2B" w:rsidRDefault="00C91D56">
      <w:pPr>
        <w:ind w:left="708"/>
        <w:rPr>
          <w:rFonts w:ascii="Tahoma" w:eastAsia="Tahoma" w:hAnsi="Tahoma" w:cs="Tahoma"/>
          <w:sz w:val="24"/>
          <w:szCs w:val="24"/>
          <w:lang w:val="ru-RU"/>
        </w:rPr>
      </w:pPr>
      <w:r>
        <w:rPr>
          <w:rFonts w:ascii="Tahoma" w:eastAsia="Tahoma" w:hAnsi="Tahoma" w:cs="Tahoma"/>
          <w:sz w:val="24"/>
          <w:szCs w:val="24"/>
        </w:rPr>
        <w:t>5.1.</w:t>
      </w:r>
      <w:r w:rsidR="009D6E2B">
        <w:rPr>
          <w:rFonts w:ascii="Tahoma" w:eastAsia="Tahoma" w:hAnsi="Tahoma" w:cs="Tahoma"/>
          <w:sz w:val="24"/>
          <w:szCs w:val="24"/>
          <w:lang w:val="ru-RU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Область с логотипом</w:t>
      </w:r>
      <w:r w:rsidR="009D6E2B">
        <w:rPr>
          <w:rFonts w:ascii="Tahoma" w:eastAsia="Tahoma" w:hAnsi="Tahoma" w:cs="Tahoma"/>
          <w:sz w:val="24"/>
          <w:szCs w:val="24"/>
          <w:lang w:val="ru-RU"/>
        </w:rPr>
        <w:t>.</w:t>
      </w:r>
    </w:p>
    <w:p w:rsidR="00DF2A94" w:rsidRDefault="00DF2A94">
      <w:pPr>
        <w:ind w:left="708"/>
        <w:rPr>
          <w:rFonts w:ascii="Tahoma" w:eastAsia="Tahoma" w:hAnsi="Tahoma" w:cs="Tahoma"/>
          <w:sz w:val="24"/>
          <w:szCs w:val="24"/>
        </w:rPr>
      </w:pPr>
    </w:p>
    <w:tbl>
      <w:tblPr>
        <w:tblStyle w:val="aa"/>
        <w:tblW w:w="146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98"/>
        <w:gridCol w:w="2925"/>
        <w:gridCol w:w="2850"/>
        <w:gridCol w:w="2595"/>
        <w:gridCol w:w="3642"/>
        <w:gridCol w:w="2049"/>
      </w:tblGrid>
      <w:tr w:rsidR="00DF2A94" w:rsidTr="009D6E2B">
        <w:trPr>
          <w:trHeight w:val="756"/>
        </w:trPr>
        <w:tc>
          <w:tcPr>
            <w:tcW w:w="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F2A94" w:rsidRDefault="00C91D56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9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00B0F0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F2A94" w:rsidRDefault="00C91D56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85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00B0F0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F2A94" w:rsidRDefault="00C91D56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5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00B0F0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F2A94" w:rsidRDefault="00C91D56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364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00B0F0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F2A94" w:rsidRDefault="00C91D56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04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00B0F0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F2A94" w:rsidRDefault="00C91D56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DF2A94" w:rsidTr="009D6E2B">
        <w:trPr>
          <w:trHeight w:val="1455"/>
        </w:trPr>
        <w:tc>
          <w:tcPr>
            <w:tcW w:w="59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F2A94" w:rsidRDefault="00C91D56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1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F2A94" w:rsidRDefault="00C91D56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Переход на главную страницу пользовательской части каталога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F2A94" w:rsidRDefault="00C91D56" w:rsidP="009D6E2B">
            <w:pPr>
              <w:ind w:left="61"/>
              <w:rPr>
                <w:rFonts w:ascii="Tahoma" w:eastAsia="Tahoma" w:hAnsi="Tahoma" w:cs="Tahoma"/>
                <w:sz w:val="24"/>
                <w:szCs w:val="24"/>
              </w:rPr>
            </w:pPr>
            <w:r w:rsidRPr="00C91D56">
              <w:rPr>
                <w:rFonts w:ascii="Tahoma" w:eastAsia="Tahoma" w:hAnsi="Tahoma" w:cs="Tahoma"/>
                <w:noProof/>
                <w:sz w:val="24"/>
                <w:szCs w:val="24"/>
                <w:lang w:val="ru-RU"/>
              </w:rPr>
              <w:drawing>
                <wp:inline distT="0" distB="0" distL="0" distR="0" wp14:anchorId="7B9D7331" wp14:editId="58F406ED">
                  <wp:extent cx="1517686" cy="395171"/>
                  <wp:effectExtent l="0" t="0" r="6350" b="508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660" cy="403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F2A94" w:rsidRDefault="00C91D56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Видим по умолчанию.</w:t>
            </w:r>
          </w:p>
          <w:p w:rsidR="00DF2A94" w:rsidRDefault="00C91D56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Доступен по умолчанию.</w:t>
            </w:r>
          </w:p>
        </w:tc>
        <w:tc>
          <w:tcPr>
            <w:tcW w:w="364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F2A94" w:rsidRDefault="00C91D56">
            <w:pPr>
              <w:ind w:left="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 xml:space="preserve">При нажатии </w:t>
            </w:r>
            <w:r>
              <w:rPr>
                <w:rFonts w:ascii="Tahoma" w:eastAsia="Tahoma" w:hAnsi="Tahoma" w:cs="Tahoma"/>
                <w:sz w:val="24"/>
                <w:szCs w:val="24"/>
                <w:lang w:val="ru-RU"/>
              </w:rPr>
              <w:t xml:space="preserve">на иконку или текст </w:t>
            </w:r>
            <w:r>
              <w:rPr>
                <w:rFonts w:ascii="Tahoma" w:eastAsia="Tahoma" w:hAnsi="Tahoma" w:cs="Tahoma"/>
                <w:sz w:val="24"/>
                <w:szCs w:val="24"/>
              </w:rPr>
              <w:t>происходит переход на главную страницу пользовательской части каталога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F2A94" w:rsidRDefault="00C91D56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 xml:space="preserve"> </w:t>
            </w:r>
          </w:p>
        </w:tc>
      </w:tr>
    </w:tbl>
    <w:p w:rsidR="00DF2A94" w:rsidRDefault="00DF2A94">
      <w:pPr>
        <w:ind w:left="708"/>
        <w:rPr>
          <w:rFonts w:ascii="Tahoma" w:eastAsia="Tahoma" w:hAnsi="Tahoma" w:cs="Tahoma"/>
          <w:sz w:val="24"/>
          <w:szCs w:val="24"/>
        </w:rPr>
      </w:pPr>
    </w:p>
    <w:p w:rsidR="00DF2A94" w:rsidRPr="009D6E2B" w:rsidRDefault="00C91D56">
      <w:pPr>
        <w:ind w:left="708"/>
        <w:rPr>
          <w:rFonts w:ascii="Tahoma" w:eastAsia="Tahoma" w:hAnsi="Tahoma" w:cs="Tahoma"/>
          <w:sz w:val="24"/>
          <w:szCs w:val="24"/>
          <w:lang w:val="ru-RU"/>
        </w:rPr>
      </w:pPr>
      <w:r>
        <w:rPr>
          <w:rFonts w:ascii="Tahoma" w:eastAsia="Tahoma" w:hAnsi="Tahoma" w:cs="Tahoma"/>
          <w:sz w:val="24"/>
          <w:szCs w:val="24"/>
        </w:rPr>
        <w:t>5.2. Боковое меню</w:t>
      </w:r>
      <w:r w:rsidR="009D6E2B">
        <w:rPr>
          <w:rFonts w:ascii="Tahoma" w:eastAsia="Tahoma" w:hAnsi="Tahoma" w:cs="Tahoma"/>
          <w:sz w:val="24"/>
          <w:szCs w:val="24"/>
          <w:lang w:val="ru-RU"/>
        </w:rPr>
        <w:t>.</w:t>
      </w:r>
    </w:p>
    <w:p w:rsidR="00DF2A94" w:rsidRDefault="00DF2A94">
      <w:pPr>
        <w:ind w:left="708"/>
        <w:rPr>
          <w:rFonts w:ascii="Tahoma" w:eastAsia="Tahoma" w:hAnsi="Tahoma" w:cs="Tahoma"/>
          <w:sz w:val="24"/>
          <w:szCs w:val="24"/>
        </w:rPr>
      </w:pPr>
    </w:p>
    <w:tbl>
      <w:tblPr>
        <w:tblStyle w:val="a6"/>
        <w:tblW w:w="14879" w:type="dxa"/>
        <w:tblLook w:val="04A0" w:firstRow="1" w:lastRow="0" w:firstColumn="1" w:lastColumn="0" w:noHBand="0" w:noVBand="1"/>
      </w:tblPr>
      <w:tblGrid>
        <w:gridCol w:w="562"/>
        <w:gridCol w:w="2823"/>
        <w:gridCol w:w="2036"/>
        <w:gridCol w:w="2938"/>
        <w:gridCol w:w="4536"/>
        <w:gridCol w:w="1984"/>
      </w:tblGrid>
      <w:tr w:rsidR="00C91D56" w:rsidTr="009D6E2B">
        <w:tc>
          <w:tcPr>
            <w:tcW w:w="562" w:type="dxa"/>
            <w:shd w:val="clear" w:color="auto" w:fill="00B0F0"/>
          </w:tcPr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2823" w:type="dxa"/>
            <w:shd w:val="clear" w:color="auto" w:fill="00B0F0"/>
          </w:tcPr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036" w:type="dxa"/>
            <w:shd w:val="clear" w:color="auto" w:fill="00B0F0"/>
          </w:tcPr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938" w:type="dxa"/>
            <w:shd w:val="clear" w:color="auto" w:fill="00B0F0"/>
          </w:tcPr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536" w:type="dxa"/>
            <w:shd w:val="clear" w:color="auto" w:fill="00B0F0"/>
          </w:tcPr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1984" w:type="dxa"/>
            <w:shd w:val="clear" w:color="auto" w:fill="00B0F0"/>
          </w:tcPr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C91D56" w:rsidTr="009D6E2B">
        <w:tc>
          <w:tcPr>
            <w:tcW w:w="562" w:type="dxa"/>
          </w:tcPr>
          <w:p w:rsidR="00C91D56" w:rsidRPr="0088081F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 w:rsidRPr="0088081F">
              <w:rPr>
                <w:rFonts w:ascii="Tahoma" w:hAnsi="Tahoma" w:cs="Tahoma"/>
                <w:sz w:val="24"/>
                <w:szCs w:val="24"/>
              </w:rPr>
              <w:t>1</w:t>
            </w:r>
          </w:p>
        </w:tc>
        <w:tc>
          <w:tcPr>
            <w:tcW w:w="2823" w:type="dxa"/>
          </w:tcPr>
          <w:p w:rsidR="00C91D56" w:rsidRPr="0088081F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Свернуть боковое меню</w:t>
            </w:r>
          </w:p>
        </w:tc>
        <w:tc>
          <w:tcPr>
            <w:tcW w:w="2036" w:type="dxa"/>
          </w:tcPr>
          <w:p w:rsidR="00C91D56" w:rsidRPr="00814128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 w:rsidRPr="00814128">
              <w:rPr>
                <w:rFonts w:ascii="Tahoma" w:hAnsi="Tahoma" w:cs="Tahoma"/>
                <w:sz w:val="24"/>
                <w:szCs w:val="24"/>
              </w:rPr>
              <w:t xml:space="preserve">Иконка </w:t>
            </w:r>
            <w:r>
              <w:rPr>
                <w:rFonts w:ascii="Tahoma" w:hAnsi="Tahoma" w:cs="Tahoma"/>
                <w:sz w:val="24"/>
                <w:szCs w:val="24"/>
              </w:rPr>
              <w:t>«С</w:t>
            </w:r>
            <w:r w:rsidRPr="00814128">
              <w:rPr>
                <w:rFonts w:ascii="Tahoma" w:hAnsi="Tahoma" w:cs="Tahoma"/>
                <w:sz w:val="24"/>
                <w:szCs w:val="24"/>
              </w:rPr>
              <w:t>вернуть боковое меню»</w:t>
            </w:r>
          </w:p>
          <w:p w:rsidR="00C91D56" w:rsidRPr="00125B4E" w:rsidRDefault="00C91D56" w:rsidP="009265EF">
            <w:r w:rsidRPr="00814128">
              <w:rPr>
                <w:noProof/>
              </w:rPr>
              <w:drawing>
                <wp:inline distT="0" distB="0" distL="0" distR="0" wp14:anchorId="4BFE93C2" wp14:editId="0077617B">
                  <wp:extent cx="662940" cy="537210"/>
                  <wp:effectExtent l="0" t="0" r="381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956" cy="544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8" w:type="dxa"/>
          </w:tcPr>
          <w:p w:rsidR="00C91D56" w:rsidRPr="00814128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 w:rsidRPr="00814128">
              <w:rPr>
                <w:rFonts w:ascii="Tahoma" w:hAnsi="Tahoma" w:cs="Tahoma"/>
                <w:sz w:val="24"/>
                <w:szCs w:val="24"/>
              </w:rPr>
              <w:t>Видна при развернутом боковом меню.</w:t>
            </w:r>
          </w:p>
          <w:p w:rsidR="00C91D56" w:rsidRPr="00125B4E" w:rsidRDefault="00C91D56" w:rsidP="009265EF">
            <w:r w:rsidRPr="00814128">
              <w:rPr>
                <w:rFonts w:ascii="Tahoma" w:hAnsi="Tahoma" w:cs="Tahoma"/>
                <w:sz w:val="24"/>
                <w:szCs w:val="24"/>
              </w:rPr>
              <w:t>Доступна при развернутом боковом меню</w:t>
            </w:r>
          </w:p>
        </w:tc>
        <w:tc>
          <w:tcPr>
            <w:tcW w:w="4536" w:type="dxa"/>
          </w:tcPr>
          <w:p w:rsidR="00C91D56" w:rsidRPr="00543033" w:rsidRDefault="00C91D56" w:rsidP="009265EF">
            <w:pPr>
              <w:pStyle w:val="a5"/>
              <w:spacing w:after="0" w:line="240" w:lineRule="auto"/>
              <w:ind w:left="35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 нажатии боковое меню сворачивается</w:t>
            </w:r>
          </w:p>
        </w:tc>
        <w:tc>
          <w:tcPr>
            <w:tcW w:w="1984" w:type="dxa"/>
          </w:tcPr>
          <w:p w:rsidR="00C91D56" w:rsidRPr="00543033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C91D56" w:rsidTr="009D6E2B">
        <w:tc>
          <w:tcPr>
            <w:tcW w:w="562" w:type="dxa"/>
          </w:tcPr>
          <w:p w:rsidR="00C91D56" w:rsidRPr="0088081F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</w:t>
            </w:r>
          </w:p>
        </w:tc>
        <w:tc>
          <w:tcPr>
            <w:tcW w:w="2823" w:type="dxa"/>
          </w:tcPr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Развернуть боковое меню</w:t>
            </w:r>
          </w:p>
        </w:tc>
        <w:tc>
          <w:tcPr>
            <w:tcW w:w="2036" w:type="dxa"/>
          </w:tcPr>
          <w:p w:rsidR="00C91D56" w:rsidRPr="00814128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 w:rsidRPr="00814128">
              <w:rPr>
                <w:rFonts w:ascii="Tahoma" w:hAnsi="Tahoma" w:cs="Tahoma"/>
                <w:sz w:val="24"/>
                <w:szCs w:val="24"/>
              </w:rPr>
              <w:t xml:space="preserve">Иконка </w:t>
            </w:r>
            <w:r>
              <w:rPr>
                <w:rFonts w:ascii="Tahoma" w:hAnsi="Tahoma" w:cs="Tahoma"/>
                <w:sz w:val="24"/>
                <w:szCs w:val="24"/>
              </w:rPr>
              <w:t>«Разв</w:t>
            </w:r>
            <w:r w:rsidRPr="00814128">
              <w:rPr>
                <w:rFonts w:ascii="Tahoma" w:hAnsi="Tahoma" w:cs="Tahoma"/>
                <w:sz w:val="24"/>
                <w:szCs w:val="24"/>
              </w:rPr>
              <w:t>ернуть боковое меню»</w:t>
            </w:r>
          </w:p>
          <w:p w:rsidR="00C91D56" w:rsidRPr="00543033" w:rsidRDefault="00C91D56" w:rsidP="009265EF">
            <w:r w:rsidRPr="00C56DC2">
              <w:rPr>
                <w:noProof/>
              </w:rPr>
              <w:drawing>
                <wp:inline distT="0" distB="0" distL="0" distR="0" wp14:anchorId="7EE363A7" wp14:editId="7472F1CE">
                  <wp:extent cx="662940" cy="675689"/>
                  <wp:effectExtent l="0" t="0" r="381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482" cy="67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8" w:type="dxa"/>
          </w:tcPr>
          <w:p w:rsidR="00C91D56" w:rsidRPr="00814128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 w:rsidRPr="00814128">
              <w:rPr>
                <w:rFonts w:ascii="Tahoma" w:hAnsi="Tahoma" w:cs="Tahoma"/>
                <w:sz w:val="24"/>
                <w:szCs w:val="24"/>
              </w:rPr>
              <w:t xml:space="preserve">Видна </w:t>
            </w:r>
            <w:r>
              <w:rPr>
                <w:rFonts w:ascii="Tahoma" w:hAnsi="Tahoma" w:cs="Tahoma"/>
                <w:sz w:val="24"/>
                <w:szCs w:val="24"/>
              </w:rPr>
              <w:t>при с</w:t>
            </w:r>
            <w:r w:rsidRPr="00814128">
              <w:rPr>
                <w:rFonts w:ascii="Tahoma" w:hAnsi="Tahoma" w:cs="Tahoma"/>
                <w:sz w:val="24"/>
                <w:szCs w:val="24"/>
              </w:rPr>
              <w:t>вернутом боковом меню.</w:t>
            </w:r>
          </w:p>
          <w:p w:rsidR="00C91D56" w:rsidRPr="00543033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 w:rsidRPr="00814128">
              <w:rPr>
                <w:rFonts w:ascii="Tahoma" w:hAnsi="Tahoma" w:cs="Tahoma"/>
                <w:sz w:val="24"/>
                <w:szCs w:val="24"/>
              </w:rPr>
              <w:t xml:space="preserve">Доступна при </w:t>
            </w:r>
            <w:r>
              <w:rPr>
                <w:rFonts w:ascii="Tahoma" w:hAnsi="Tahoma" w:cs="Tahoma"/>
                <w:sz w:val="24"/>
                <w:szCs w:val="24"/>
              </w:rPr>
              <w:t>с</w:t>
            </w:r>
            <w:r w:rsidRPr="00814128">
              <w:rPr>
                <w:rFonts w:ascii="Tahoma" w:hAnsi="Tahoma" w:cs="Tahoma"/>
                <w:sz w:val="24"/>
                <w:szCs w:val="24"/>
              </w:rPr>
              <w:t>вернутом боковом меню</w:t>
            </w:r>
          </w:p>
        </w:tc>
        <w:tc>
          <w:tcPr>
            <w:tcW w:w="4536" w:type="dxa"/>
          </w:tcPr>
          <w:p w:rsidR="00C91D56" w:rsidRDefault="00C91D56" w:rsidP="009265EF">
            <w:pPr>
              <w:pStyle w:val="a5"/>
              <w:spacing w:after="0" w:line="240" w:lineRule="auto"/>
              <w:ind w:left="35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 нажатии боковое меню разворачивается</w:t>
            </w:r>
          </w:p>
        </w:tc>
        <w:tc>
          <w:tcPr>
            <w:tcW w:w="1984" w:type="dxa"/>
          </w:tcPr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C91D56" w:rsidTr="009D6E2B">
        <w:tc>
          <w:tcPr>
            <w:tcW w:w="562" w:type="dxa"/>
          </w:tcPr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lastRenderedPageBreak/>
              <w:t>3</w:t>
            </w:r>
          </w:p>
        </w:tc>
        <w:tc>
          <w:tcPr>
            <w:tcW w:w="2823" w:type="dxa"/>
          </w:tcPr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Переход на страницу каталога упражнений</w:t>
            </w:r>
          </w:p>
        </w:tc>
        <w:tc>
          <w:tcPr>
            <w:tcW w:w="2036" w:type="dxa"/>
          </w:tcPr>
          <w:p w:rsidR="00C91D56" w:rsidRPr="00860B2A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Текст «Каталог упражнений» (только при  развернутом боковом меню) или иконка </w:t>
            </w:r>
            <w:r w:rsidRPr="00C56DC2"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78B3660A" wp14:editId="155E97BB">
                  <wp:extent cx="552527" cy="381053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8" w:type="dxa"/>
          </w:tcPr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1) Иконка </w:t>
            </w:r>
            <w:r w:rsidRPr="00C56DC2"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68EF8B6A" wp14:editId="48C46156">
                  <wp:extent cx="552527" cy="381053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sz w:val="24"/>
                <w:szCs w:val="24"/>
              </w:rPr>
              <w:t xml:space="preserve"> Видна по умолчанию. Доступно по умолчанию</w:t>
            </w:r>
          </w:p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2) Текст «Каталог упражнений». Виден при развернутом боковом меню. Доступен при развернутом боковом меню.</w:t>
            </w:r>
          </w:p>
          <w:p w:rsidR="00C91D56" w:rsidRPr="00814128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536" w:type="dxa"/>
          </w:tcPr>
          <w:p w:rsidR="00C91D56" w:rsidRDefault="00C91D56" w:rsidP="009265EF">
            <w:pPr>
              <w:pStyle w:val="a5"/>
              <w:spacing w:after="0" w:line="240" w:lineRule="auto"/>
              <w:ind w:left="35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 нажатии происходит переход на страницу каталога упражнений. Текст «Каталог упражнений» и иконка в меню выделяются синим цветом</w:t>
            </w:r>
          </w:p>
        </w:tc>
        <w:tc>
          <w:tcPr>
            <w:tcW w:w="1984" w:type="dxa"/>
          </w:tcPr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C91D56" w:rsidTr="009D6E2B">
        <w:tc>
          <w:tcPr>
            <w:tcW w:w="562" w:type="dxa"/>
          </w:tcPr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4</w:t>
            </w:r>
          </w:p>
        </w:tc>
        <w:tc>
          <w:tcPr>
            <w:tcW w:w="2823" w:type="dxa"/>
          </w:tcPr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Переход на страницу каталога комплексов</w:t>
            </w:r>
          </w:p>
        </w:tc>
        <w:tc>
          <w:tcPr>
            <w:tcW w:w="2036" w:type="dxa"/>
          </w:tcPr>
          <w:p w:rsidR="00C91D56" w:rsidRPr="00814128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Текст «Каталог комплексов» (только при  развернутом боковом меню) или иконка </w:t>
            </w:r>
            <w:r w:rsidRPr="00C56DC2"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30D6F570" wp14:editId="41929152">
                  <wp:extent cx="520565" cy="50292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689" cy="504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8" w:type="dxa"/>
          </w:tcPr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1) Иконка </w:t>
            </w:r>
            <w:r w:rsidRPr="00C56DC2"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2EDDC324" wp14:editId="0C941971">
                  <wp:extent cx="562053" cy="543001"/>
                  <wp:effectExtent l="0" t="0" r="0" b="952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3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sz w:val="24"/>
                <w:szCs w:val="24"/>
              </w:rPr>
              <w:t xml:space="preserve"> Видна по умолчанию. Доступно по умолчанию</w:t>
            </w:r>
          </w:p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2) Текст «Каталог комплексов». Виден при развернутом боковом меню. Доступен при развернутом боковом меню.</w:t>
            </w:r>
          </w:p>
          <w:p w:rsidR="00C91D56" w:rsidRPr="00814128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536" w:type="dxa"/>
          </w:tcPr>
          <w:p w:rsidR="00C91D56" w:rsidRDefault="00C91D56" w:rsidP="009265EF">
            <w:pPr>
              <w:pStyle w:val="a5"/>
              <w:spacing w:after="0" w:line="240" w:lineRule="auto"/>
              <w:ind w:left="35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 нажатии происходит переход на страницу каталога комплексов. Текст «Каталог комплексов» и иконка в меню выделяются синим цветом</w:t>
            </w:r>
          </w:p>
        </w:tc>
        <w:tc>
          <w:tcPr>
            <w:tcW w:w="1984" w:type="dxa"/>
          </w:tcPr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C91D56" w:rsidTr="009D6E2B">
        <w:tc>
          <w:tcPr>
            <w:tcW w:w="562" w:type="dxa"/>
          </w:tcPr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5</w:t>
            </w:r>
          </w:p>
        </w:tc>
        <w:tc>
          <w:tcPr>
            <w:tcW w:w="2823" w:type="dxa"/>
          </w:tcPr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Переход на страницу «Избранное» </w:t>
            </w:r>
          </w:p>
        </w:tc>
        <w:tc>
          <w:tcPr>
            <w:tcW w:w="2036" w:type="dxa"/>
          </w:tcPr>
          <w:p w:rsidR="00C91D56" w:rsidRPr="00814128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Текст «Избранное» (только при  развернутом боковом меню) или иконка </w:t>
            </w:r>
            <w:r w:rsidRPr="00C56DC2"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28A0C3F7" wp14:editId="3A8AB23F">
                  <wp:extent cx="449580" cy="391300"/>
                  <wp:effectExtent l="0" t="0" r="7620" b="889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805" cy="394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8" w:type="dxa"/>
          </w:tcPr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1) Иконка </w:t>
            </w:r>
            <w:r w:rsidRPr="00C56DC2"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75E4FAB8" wp14:editId="6C734AE5">
                  <wp:extent cx="426720" cy="371404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336" cy="376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sz w:val="24"/>
                <w:szCs w:val="24"/>
              </w:rPr>
              <w:t xml:space="preserve">  Видна по умолчанию. Доступно по умолчанию</w:t>
            </w:r>
          </w:p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2) Текст «Избранное». Виден при развернутом боковом меню. Доступен при </w:t>
            </w:r>
            <w:r>
              <w:rPr>
                <w:rFonts w:ascii="Tahoma" w:hAnsi="Tahoma" w:cs="Tahoma"/>
                <w:sz w:val="24"/>
                <w:szCs w:val="24"/>
              </w:rPr>
              <w:lastRenderedPageBreak/>
              <w:t>развернутом боковом меню.</w:t>
            </w:r>
          </w:p>
          <w:p w:rsidR="00C91D56" w:rsidRPr="00814128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536" w:type="dxa"/>
          </w:tcPr>
          <w:p w:rsidR="00C91D56" w:rsidRDefault="00C91D56" w:rsidP="009265EF">
            <w:pPr>
              <w:pStyle w:val="a5"/>
              <w:spacing w:after="0" w:line="240" w:lineRule="auto"/>
              <w:ind w:left="35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lastRenderedPageBreak/>
              <w:t>При нажатии происходит переход на страницу «Избранное». Текст «Избранное» и иконка в меню выделяются синим цветом</w:t>
            </w:r>
          </w:p>
        </w:tc>
        <w:tc>
          <w:tcPr>
            <w:tcW w:w="1984" w:type="dxa"/>
          </w:tcPr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C91D56" w:rsidTr="009D6E2B">
        <w:tc>
          <w:tcPr>
            <w:tcW w:w="562" w:type="dxa"/>
          </w:tcPr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6</w:t>
            </w:r>
          </w:p>
        </w:tc>
        <w:tc>
          <w:tcPr>
            <w:tcW w:w="2823" w:type="dxa"/>
          </w:tcPr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Переход на страницу «Мои комплексы» </w:t>
            </w:r>
          </w:p>
        </w:tc>
        <w:tc>
          <w:tcPr>
            <w:tcW w:w="2036" w:type="dxa"/>
          </w:tcPr>
          <w:p w:rsidR="00C91D56" w:rsidRPr="00814128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Текст «Мои комплексы» (только при  развернутом боковом меню) или иконка </w:t>
            </w:r>
            <w:r w:rsidRPr="00C56DC2"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1E0D1C51" wp14:editId="78042344">
                  <wp:extent cx="472440" cy="373380"/>
                  <wp:effectExtent l="0" t="0" r="3810" b="762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525" cy="382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8" w:type="dxa"/>
          </w:tcPr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1) Иконка </w:t>
            </w:r>
            <w:r w:rsidRPr="00C56DC2"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51C9F1B8" wp14:editId="4B4B1029">
                  <wp:extent cx="396240" cy="313157"/>
                  <wp:effectExtent l="0" t="0" r="381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162" cy="319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sz w:val="24"/>
                <w:szCs w:val="24"/>
              </w:rPr>
              <w:t xml:space="preserve">  Видна по умолчанию. Доступно по умолчанию</w:t>
            </w:r>
          </w:p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2) Текст «Мои комплексы». Виден при развернутом боковом меню. Доступен при развернутом боковом меню.</w:t>
            </w:r>
          </w:p>
          <w:p w:rsidR="00C91D56" w:rsidRPr="00814128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536" w:type="dxa"/>
          </w:tcPr>
          <w:p w:rsidR="00C91D56" w:rsidRDefault="00C91D56" w:rsidP="009265EF">
            <w:pPr>
              <w:pStyle w:val="a5"/>
              <w:spacing w:after="0" w:line="240" w:lineRule="auto"/>
              <w:ind w:left="35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 нажатии происходит переход на страницу «Мои комплексы». Текст «Мои комплексы» и иконка в меню выделяются синим цветом</w:t>
            </w:r>
          </w:p>
        </w:tc>
        <w:tc>
          <w:tcPr>
            <w:tcW w:w="1984" w:type="dxa"/>
          </w:tcPr>
          <w:p w:rsidR="00C91D56" w:rsidRDefault="00C91D56" w:rsidP="009265EF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:rsidR="00DF2A94" w:rsidRDefault="00DF2A94">
      <w:pPr>
        <w:ind w:left="-142"/>
        <w:rPr>
          <w:rFonts w:ascii="Tahoma" w:eastAsia="Tahoma" w:hAnsi="Tahoma" w:cs="Tahoma"/>
          <w:b/>
          <w:sz w:val="24"/>
          <w:szCs w:val="24"/>
        </w:rPr>
      </w:pPr>
    </w:p>
    <w:p w:rsidR="00DF2A94" w:rsidRDefault="00DF2A94">
      <w:pPr>
        <w:ind w:left="708"/>
        <w:rPr>
          <w:rFonts w:ascii="Tahoma" w:eastAsia="Tahoma" w:hAnsi="Tahoma" w:cs="Tahoma"/>
          <w:sz w:val="28"/>
          <w:szCs w:val="28"/>
        </w:rPr>
      </w:pPr>
    </w:p>
    <w:p w:rsidR="009D6E2B" w:rsidRPr="009D6E2B" w:rsidRDefault="009D6E2B" w:rsidP="009D6E2B">
      <w:pPr>
        <w:pStyle w:val="1"/>
        <w:ind w:left="-141"/>
        <w:rPr>
          <w:rFonts w:ascii="Tahoma" w:eastAsia="Tahoma" w:hAnsi="Tahoma" w:cs="Tahoma"/>
          <w:b/>
          <w:sz w:val="28"/>
          <w:szCs w:val="28"/>
        </w:rPr>
      </w:pPr>
      <w:bookmarkStart w:id="6" w:name="_Toc191809272"/>
      <w:r w:rsidRPr="009D6E2B">
        <w:rPr>
          <w:rFonts w:ascii="Tahoma" w:eastAsia="Tahoma" w:hAnsi="Tahoma" w:cs="Tahoma"/>
          <w:b/>
          <w:sz w:val="28"/>
          <w:szCs w:val="28"/>
        </w:rPr>
        <w:t>6. История изменений</w:t>
      </w:r>
      <w:bookmarkEnd w:id="6"/>
    </w:p>
    <w:p w:rsidR="009D6E2B" w:rsidRDefault="009D6E2B" w:rsidP="009D6E2B">
      <w:pPr>
        <w:pStyle w:val="a5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46"/>
        <w:gridCol w:w="5572"/>
        <w:gridCol w:w="3209"/>
      </w:tblGrid>
      <w:tr w:rsidR="009D6E2B" w:rsidTr="003C0197">
        <w:tc>
          <w:tcPr>
            <w:tcW w:w="846" w:type="dxa"/>
            <w:shd w:val="clear" w:color="auto" w:fill="00B0F0"/>
          </w:tcPr>
          <w:p w:rsidR="009D6E2B" w:rsidRDefault="009D6E2B" w:rsidP="003C0197">
            <w:r>
              <w:t>№</w:t>
            </w:r>
          </w:p>
        </w:tc>
        <w:tc>
          <w:tcPr>
            <w:tcW w:w="5572" w:type="dxa"/>
            <w:shd w:val="clear" w:color="auto" w:fill="00B0F0"/>
          </w:tcPr>
          <w:p w:rsidR="009D6E2B" w:rsidRDefault="009D6E2B" w:rsidP="003C0197">
            <w:r>
              <w:t>Кем и когда добавлено</w:t>
            </w:r>
          </w:p>
        </w:tc>
        <w:tc>
          <w:tcPr>
            <w:tcW w:w="3209" w:type="dxa"/>
            <w:shd w:val="clear" w:color="auto" w:fill="00B0F0"/>
          </w:tcPr>
          <w:p w:rsidR="009D6E2B" w:rsidRDefault="009D6E2B" w:rsidP="003C0197">
            <w:r>
              <w:t>Описание</w:t>
            </w:r>
          </w:p>
        </w:tc>
      </w:tr>
      <w:tr w:rsidR="009D6E2B" w:rsidTr="003C0197">
        <w:tc>
          <w:tcPr>
            <w:tcW w:w="846" w:type="dxa"/>
          </w:tcPr>
          <w:p w:rsidR="009D6E2B" w:rsidRDefault="009D6E2B" w:rsidP="003C0197">
            <w:r>
              <w:t>1</w:t>
            </w:r>
          </w:p>
        </w:tc>
        <w:tc>
          <w:tcPr>
            <w:tcW w:w="5572" w:type="dxa"/>
          </w:tcPr>
          <w:p w:rsidR="009D6E2B" w:rsidRDefault="009D6E2B" w:rsidP="003C0197">
            <w:r>
              <w:t>Митина Ю.М. 11.02.2025</w:t>
            </w:r>
          </w:p>
        </w:tc>
        <w:tc>
          <w:tcPr>
            <w:tcW w:w="3209" w:type="dxa"/>
          </w:tcPr>
          <w:p w:rsidR="009D6E2B" w:rsidRDefault="009D6E2B" w:rsidP="003C0197">
            <w:r>
              <w:t>Документ создан</w:t>
            </w:r>
          </w:p>
        </w:tc>
      </w:tr>
    </w:tbl>
    <w:p w:rsidR="00DF2A94" w:rsidRDefault="00DF2A94">
      <w:pPr>
        <w:ind w:left="-142"/>
        <w:rPr>
          <w:rFonts w:ascii="Tahoma" w:eastAsia="Tahoma" w:hAnsi="Tahoma" w:cs="Tahoma"/>
          <w:b/>
          <w:sz w:val="24"/>
          <w:szCs w:val="24"/>
        </w:rPr>
      </w:pPr>
    </w:p>
    <w:sectPr w:rsidR="00DF2A94">
      <w:pgSz w:w="16834" w:h="11909" w:orient="landscape"/>
      <w:pgMar w:top="851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9B02A4"/>
    <w:multiLevelType w:val="multilevel"/>
    <w:tmpl w:val="D4C8B7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C77937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A94"/>
    <w:rsid w:val="002C24AB"/>
    <w:rsid w:val="003F6ED0"/>
    <w:rsid w:val="009D6E2B"/>
    <w:rsid w:val="00B7718A"/>
    <w:rsid w:val="00C91D56"/>
    <w:rsid w:val="00DF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EF03B"/>
  <w15:docId w15:val="{26626081-BE3A-4827-BDD9-469B5DD10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D3AC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table" w:styleId="a6">
    <w:name w:val="Table Grid"/>
    <w:basedOn w:val="a1"/>
    <w:uiPriority w:val="39"/>
    <w:rsid w:val="0088081F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88081F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88081F"/>
    <w:rPr>
      <w:color w:val="800080" w:themeColor="followedHyperlink"/>
      <w:u w:val="single"/>
    </w:rPr>
  </w:style>
  <w:style w:type="table" w:customStyle="1" w:styleId="a9">
    <w:basedOn w:val="TableNormal0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TOC Heading"/>
    <w:basedOn w:val="1"/>
    <w:next w:val="a"/>
    <w:uiPriority w:val="39"/>
    <w:unhideWhenUsed/>
    <w:qFormat/>
    <w:rsid w:val="003F6ED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3F6ED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RVdzmwik1U+wjnoVXjLyvvNMgg==">CgMxLjAaHwoBMBIaChgICVIUChJ0YWJsZS51MGR1ZW00MTh3ajkyDmguZjV6eHpiZ2xxbXE2Mg1oLnJzYjI5eXpwdGczMg5oLm9kaW55azNoNXIwdDIOaC5jZTFhaGJmMHVpN3oyDmgubTN0eHluOGVibDBzMghoLmdqZGd4czIIaC5namRneHMyDmguYWVzd2ZyZW9tZDhsOAByITE1NV9aWG51d0Q1THBqRVRuQ1dmM2lYSjR6QlZmWldYaQ==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8CA1BD1-13AE-41DD-AAAF-38188BDC7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565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Юлия</cp:lastModifiedBy>
  <cp:revision>7</cp:revision>
  <dcterms:created xsi:type="dcterms:W3CDTF">2025-02-09T10:21:00Z</dcterms:created>
  <dcterms:modified xsi:type="dcterms:W3CDTF">2025-03-09T06:28:00Z</dcterms:modified>
</cp:coreProperties>
</file>