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97 /2023</w:t>
      </w:r>
    </w:p>
    <w:p/>
    <w:p/>
    <w:p>
      <w:pPr>
        <w:jc w:val="right"/>
      </w:pPr>
      <w:r>
        <w:rPr>
          <w:sz w:val="24"/>
        </w:rPr>
        <w:t>São José do Rio Preto,01 de junho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br/>
        <w:t xml:space="preserve">Horário Homologado: </w:t>
      </w:r>
    </w:p>
    <w:p/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59723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ALINI CHRISTIANY PERINA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12h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08h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09h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07h às 08h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08h às 09h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35</w:t>
            </w:r>
          </w:p>
        </w:tc>
      </w:tr>
    </w:tbl>
    <w:p/>
    <w:p>
      <w:pPr>
        <w:jc w:val="left"/>
      </w:pPr>
      <w:r>
        <w:rPr>
          <w:sz w:val="24"/>
        </w:rPr>
        <w:t xml:space="preserve">Horário Alterado para: </w:t>
      </w:r>
    </w:p>
    <w:p/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01/06/2023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07/06/2023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12/06/2023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14/06/2023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20:00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13/06/2023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09:00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</w:tbl>
    <w:p/>
    <w:p/>
    <w:p>
      <w:pPr>
        <w:jc w:val="center"/>
      </w:pPr>
      <w:r>
        <w:rPr>
          <w:b/>
          <w:sz w:val="24"/>
        </w:rPr>
        <w:t>_____________________________</w:t>
        <w:br/>
        <w:t>Anelisa Luciene Lopes Regovich</w:t>
        <w:br/>
        <w:t>Coordenadora Pedagógica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