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FUNDAÇÃO CENTRO DE ANÁLISE E PESQUISA - FUCAPI</w:t>
      </w: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CIBERCULTURA</w:t>
      </w:r>
    </w:p>
    <w:p w:rsidR="00DE6C02" w:rsidRPr="005D7F9A" w:rsidRDefault="005D7F9A" w:rsidP="00DE6C0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5D7F9A">
        <w:rPr>
          <w:rFonts w:ascii="Times New Roman" w:hAnsi="Times New Roman"/>
          <w:b/>
          <w:sz w:val="24"/>
          <w:szCs w:val="24"/>
        </w:rPr>
        <w:t>“NEUROMANCER” E O “</w:t>
      </w:r>
      <w:r w:rsidRPr="005D7F9A">
        <w:rPr>
          <w:rFonts w:ascii="Times New Roman" w:hAnsi="Times New Roman"/>
          <w:b/>
        </w:rPr>
        <w:t>GHOST IN THE SHELL</w:t>
      </w:r>
      <w:r w:rsidRPr="005D7F9A">
        <w:rPr>
          <w:rFonts w:ascii="Times New Roman" w:hAnsi="Times New Roman"/>
          <w:b/>
          <w:sz w:val="24"/>
          <w:szCs w:val="24"/>
        </w:rPr>
        <w:t>”</w:t>
      </w: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/>
          <w:b/>
          <w:sz w:val="24"/>
          <w:szCs w:val="24"/>
        </w:rPr>
        <w:t>Julyana</w:t>
      </w:r>
      <w:proofErr w:type="spellEnd"/>
      <w:r w:rsidR="00DC66DB">
        <w:rPr>
          <w:rFonts w:ascii="Times New Roman" w:hAnsi="Times New Roman"/>
          <w:b/>
          <w:sz w:val="24"/>
          <w:szCs w:val="24"/>
        </w:rPr>
        <w:t xml:space="preserve"> Chaves</w:t>
      </w:r>
      <w:r>
        <w:rPr>
          <w:rFonts w:ascii="Times New Roman" w:hAnsi="Times New Roman"/>
          <w:b/>
          <w:sz w:val="24"/>
          <w:szCs w:val="24"/>
        </w:rPr>
        <w:t xml:space="preserve"> Martins</w:t>
      </w: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C66DB" w:rsidRDefault="00DC66DB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C66D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MANAUS</w:t>
      </w:r>
      <w:r w:rsidR="00DC66DB">
        <w:rPr>
          <w:rFonts w:ascii="Times New Roman" w:hAnsi="Times New Roman"/>
          <w:b/>
          <w:sz w:val="24"/>
          <w:szCs w:val="24"/>
        </w:rPr>
        <w:t>/AMAZONAS</w:t>
      </w:r>
      <w:r>
        <w:rPr>
          <w:rFonts w:ascii="Times New Roman" w:hAnsi="Times New Roman"/>
          <w:b/>
          <w:sz w:val="24"/>
          <w:szCs w:val="24"/>
        </w:rPr>
        <w:br w:type="page"/>
      </w: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  <w:sectPr w:rsidR="00DE6C02" w:rsidSect="008E33C0">
          <w:headerReference w:type="default" r:id="rId6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Julyana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DC66DB">
        <w:rPr>
          <w:rFonts w:ascii="Times New Roman" w:hAnsi="Times New Roman"/>
          <w:b/>
          <w:sz w:val="24"/>
          <w:szCs w:val="24"/>
        </w:rPr>
        <w:t xml:space="preserve">Chaves </w:t>
      </w:r>
      <w:r>
        <w:rPr>
          <w:rFonts w:ascii="Times New Roman" w:hAnsi="Times New Roman"/>
          <w:b/>
          <w:sz w:val="24"/>
          <w:szCs w:val="24"/>
        </w:rPr>
        <w:t>Martins</w:t>
      </w: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CIBERCULTURA</w:t>
      </w:r>
    </w:p>
    <w:p w:rsidR="005D7F9A" w:rsidRPr="005D7F9A" w:rsidRDefault="005D7F9A" w:rsidP="005D7F9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5D7F9A">
        <w:rPr>
          <w:rFonts w:ascii="Times New Roman" w:hAnsi="Times New Roman"/>
          <w:b/>
          <w:sz w:val="24"/>
          <w:szCs w:val="24"/>
        </w:rPr>
        <w:t>“NEUROMANCER” E O “</w:t>
      </w:r>
      <w:r w:rsidRPr="005D7F9A">
        <w:rPr>
          <w:rFonts w:ascii="Times New Roman" w:hAnsi="Times New Roman"/>
          <w:b/>
        </w:rPr>
        <w:t>GHOST IN THE SHELL</w:t>
      </w:r>
      <w:r w:rsidRPr="005D7F9A">
        <w:rPr>
          <w:rFonts w:ascii="Times New Roman" w:hAnsi="Times New Roman"/>
          <w:b/>
          <w:sz w:val="24"/>
          <w:szCs w:val="24"/>
        </w:rPr>
        <w:t>”</w:t>
      </w: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Pr="005D7F9A" w:rsidRDefault="005D7F9A" w:rsidP="00DE6C02">
      <w:pPr>
        <w:spacing w:after="0" w:line="240" w:lineRule="auto"/>
        <w:ind w:left="4395"/>
        <w:jc w:val="both"/>
        <w:rPr>
          <w:rFonts w:ascii="Times New Roman" w:hAnsi="Times New Roman"/>
          <w:szCs w:val="20"/>
        </w:rPr>
      </w:pPr>
      <w:r w:rsidRPr="005D7F9A">
        <w:rPr>
          <w:rFonts w:ascii="Times New Roman" w:hAnsi="Times New Roman"/>
          <w:szCs w:val="20"/>
        </w:rPr>
        <w:t>Resumo de artigo</w:t>
      </w:r>
      <w:r w:rsidR="00DE6C02" w:rsidRPr="005D7F9A">
        <w:rPr>
          <w:rFonts w:ascii="Times New Roman" w:hAnsi="Times New Roman"/>
          <w:szCs w:val="20"/>
        </w:rPr>
        <w:t xml:space="preserve"> apresentado ao curso de graduação</w:t>
      </w:r>
      <w:r w:rsidRPr="005D7F9A">
        <w:rPr>
          <w:rFonts w:ascii="Times New Roman" w:hAnsi="Times New Roman"/>
          <w:szCs w:val="20"/>
        </w:rPr>
        <w:t xml:space="preserve"> de Design</w:t>
      </w:r>
      <w:r w:rsidR="00DE6C02" w:rsidRPr="005D7F9A">
        <w:rPr>
          <w:rFonts w:ascii="Times New Roman" w:hAnsi="Times New Roman"/>
          <w:szCs w:val="20"/>
        </w:rPr>
        <w:t xml:space="preserve"> da Fundação Centro de Análise e Pesquisa (FUCAPI) para obtenção de nota parcial da disciplina de </w:t>
      </w:r>
      <w:proofErr w:type="spellStart"/>
      <w:r w:rsidR="00DE6C02" w:rsidRPr="005D7F9A">
        <w:rPr>
          <w:rFonts w:ascii="Times New Roman" w:hAnsi="Times New Roman"/>
          <w:szCs w:val="20"/>
        </w:rPr>
        <w:t>Cibercultura</w:t>
      </w:r>
      <w:proofErr w:type="spellEnd"/>
      <w:r w:rsidR="00DE6C02" w:rsidRPr="005D7F9A">
        <w:rPr>
          <w:rFonts w:ascii="Times New Roman" w:hAnsi="Times New Roman"/>
          <w:szCs w:val="20"/>
        </w:rPr>
        <w:t>.</w:t>
      </w:r>
    </w:p>
    <w:p w:rsidR="00DE6C02" w:rsidRPr="005D7F9A" w:rsidRDefault="00DE6C02" w:rsidP="00DE6C02">
      <w:pPr>
        <w:spacing w:after="0" w:line="240" w:lineRule="auto"/>
        <w:ind w:left="4395"/>
        <w:jc w:val="both"/>
        <w:rPr>
          <w:rFonts w:ascii="Times New Roman" w:hAnsi="Times New Roman"/>
          <w:szCs w:val="20"/>
        </w:rPr>
      </w:pPr>
    </w:p>
    <w:p w:rsidR="00DE6C02" w:rsidRPr="005D7F9A" w:rsidRDefault="00DE6C02" w:rsidP="00DE6C02">
      <w:pPr>
        <w:spacing w:after="0" w:line="240" w:lineRule="auto"/>
        <w:ind w:left="4395"/>
        <w:jc w:val="both"/>
        <w:rPr>
          <w:rFonts w:ascii="Times New Roman" w:hAnsi="Times New Roman"/>
          <w:b/>
          <w:szCs w:val="20"/>
        </w:rPr>
      </w:pPr>
      <w:proofErr w:type="gramStart"/>
      <w:r w:rsidRPr="005D7F9A">
        <w:rPr>
          <w:rFonts w:ascii="Times New Roman" w:hAnsi="Times New Roman"/>
          <w:b/>
          <w:szCs w:val="20"/>
        </w:rPr>
        <w:t>Professor:.</w:t>
      </w:r>
      <w:proofErr w:type="gramEnd"/>
      <w:r w:rsidRPr="005D7F9A">
        <w:rPr>
          <w:rFonts w:ascii="Times New Roman" w:hAnsi="Times New Roman"/>
          <w:b/>
          <w:szCs w:val="20"/>
        </w:rPr>
        <w:t xml:space="preserve"> </w:t>
      </w:r>
      <w:proofErr w:type="spellStart"/>
      <w:r w:rsidRPr="005D7F9A">
        <w:rPr>
          <w:rFonts w:ascii="Times New Roman" w:hAnsi="Times New Roman"/>
          <w:b/>
          <w:szCs w:val="20"/>
        </w:rPr>
        <w:t>Dr</w:t>
      </w:r>
      <w:proofErr w:type="spellEnd"/>
      <w:r w:rsidRPr="005D7F9A">
        <w:rPr>
          <w:rFonts w:ascii="Times New Roman" w:hAnsi="Times New Roman"/>
          <w:b/>
          <w:szCs w:val="20"/>
        </w:rPr>
        <w:t xml:space="preserve"> </w:t>
      </w:r>
      <w:proofErr w:type="spellStart"/>
      <w:r w:rsidRPr="005D7F9A">
        <w:rPr>
          <w:rFonts w:ascii="Times New Roman" w:hAnsi="Times New Roman"/>
          <w:b/>
          <w:szCs w:val="20"/>
        </w:rPr>
        <w:t>Sylker</w:t>
      </w:r>
      <w:proofErr w:type="spellEnd"/>
      <w:r w:rsidRPr="005D7F9A">
        <w:rPr>
          <w:rFonts w:ascii="Times New Roman" w:hAnsi="Times New Roman"/>
          <w:b/>
          <w:szCs w:val="20"/>
        </w:rPr>
        <w:t xml:space="preserve"> Telles</w:t>
      </w: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MANAUS</w:t>
      </w: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ABRIL/2016</w:t>
      </w:r>
    </w:p>
    <w:p w:rsidR="00DE6C02" w:rsidRDefault="00DE6C02" w:rsidP="00DE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12D19" w:rsidRPr="005D7F9A" w:rsidRDefault="00DE6C02" w:rsidP="005D7F9A">
      <w:pPr>
        <w:spacing w:line="480" w:lineRule="auto"/>
        <w:ind w:firstLine="284"/>
        <w:jc w:val="both"/>
        <w:rPr>
          <w:rFonts w:ascii="Times New Roman" w:hAnsi="Times New Roman"/>
          <w:b/>
          <w:sz w:val="32"/>
          <w:szCs w:val="32"/>
        </w:rPr>
      </w:pPr>
      <w:proofErr w:type="spellStart"/>
      <w:r w:rsidRPr="005D7F9A">
        <w:rPr>
          <w:rFonts w:ascii="Times New Roman" w:hAnsi="Times New Roman"/>
          <w:b/>
          <w:sz w:val="32"/>
          <w:szCs w:val="32"/>
        </w:rPr>
        <w:lastRenderedPageBreak/>
        <w:t>Cibercultura</w:t>
      </w:r>
      <w:proofErr w:type="spellEnd"/>
      <w:r w:rsidRPr="005D7F9A">
        <w:rPr>
          <w:rFonts w:ascii="Times New Roman" w:hAnsi="Times New Roman"/>
          <w:b/>
          <w:sz w:val="32"/>
          <w:szCs w:val="32"/>
        </w:rPr>
        <w:t xml:space="preserve"> </w:t>
      </w:r>
      <w:r w:rsidR="005D7F9A" w:rsidRPr="005D7F9A">
        <w:rPr>
          <w:rFonts w:ascii="Times New Roman" w:hAnsi="Times New Roman"/>
          <w:b/>
          <w:sz w:val="32"/>
          <w:szCs w:val="32"/>
        </w:rPr>
        <w:t>t</w:t>
      </w:r>
      <w:r w:rsidR="00312D19" w:rsidRPr="005D7F9A">
        <w:rPr>
          <w:rFonts w:ascii="Times New Roman" w:hAnsi="Times New Roman"/>
          <w:b/>
          <w:sz w:val="32"/>
          <w:szCs w:val="32"/>
        </w:rPr>
        <w:t>ecnológica</w:t>
      </w:r>
    </w:p>
    <w:p w:rsidR="00312D19" w:rsidRPr="005D7F9A" w:rsidRDefault="00312D19" w:rsidP="005D7F9A">
      <w:pPr>
        <w:pStyle w:val="NormalWeb"/>
        <w:shd w:val="clear" w:color="auto" w:fill="FFFFFF"/>
        <w:spacing w:line="480" w:lineRule="auto"/>
        <w:ind w:right="-710" w:firstLine="284"/>
        <w:jc w:val="both"/>
      </w:pPr>
      <w:r w:rsidRPr="005D7F9A">
        <w:t>O que seria da humanidade sem a tecnologia? Como o homem seria capaz de desenvolver sistemas complexos para realizar procedimentos ainda mais complexos que, humanamente falando, são impossíveis de serem realizados? Tais perguntas surgem pelo fato de que a humanidade se tornou fortemente dependente da tecnologia, dos computadores.</w:t>
      </w:r>
    </w:p>
    <w:p w:rsidR="00312D19" w:rsidRPr="005D7F9A" w:rsidRDefault="00312D19" w:rsidP="005D7F9A">
      <w:pPr>
        <w:pStyle w:val="NormalWeb"/>
        <w:shd w:val="clear" w:color="auto" w:fill="FFFFFF"/>
        <w:spacing w:line="480" w:lineRule="auto"/>
        <w:ind w:right="-710" w:firstLine="284"/>
        <w:jc w:val="both"/>
      </w:pPr>
      <w:bookmarkStart w:id="1" w:name="m_-8704702740628705779_m_-30928985165251"/>
      <w:bookmarkEnd w:id="1"/>
      <w:r w:rsidRPr="005D7F9A">
        <w:t>O uso da tecnologia em nosso meio passou a ser algo tão tradicional, pelo fato de facilitar o meio em que vivemos, fazendo com que pequenas atividades possam ser realizadas rapidamente e até com uma maior velocidade, fazendo com que o próprio homem se adapte, acostume e exija mais por isso, fazendo com que o próprio homem seja substituído por tais máquinas que ele mesmo criou.</w:t>
      </w:r>
    </w:p>
    <w:p w:rsidR="00312D19" w:rsidRPr="005D7F9A" w:rsidRDefault="00312D19" w:rsidP="005D7F9A">
      <w:pPr>
        <w:pStyle w:val="NormalWeb"/>
        <w:shd w:val="clear" w:color="auto" w:fill="FFFFFF"/>
        <w:spacing w:after="202" w:afterAutospacing="0" w:line="480" w:lineRule="auto"/>
        <w:ind w:firstLine="284"/>
        <w:jc w:val="both"/>
        <w:rPr>
          <w:b/>
          <w:sz w:val="32"/>
          <w:szCs w:val="32"/>
        </w:rPr>
      </w:pPr>
      <w:r w:rsidRPr="005D7F9A">
        <w:rPr>
          <w:b/>
          <w:bCs/>
          <w:sz w:val="32"/>
          <w:szCs w:val="32"/>
        </w:rPr>
        <w:t>Relacionando o homem com a máquina</w:t>
      </w:r>
    </w:p>
    <w:p w:rsidR="00312D19" w:rsidRPr="005D7F9A" w:rsidRDefault="00312D19" w:rsidP="005D7F9A">
      <w:pPr>
        <w:pStyle w:val="NormalWeb"/>
        <w:shd w:val="clear" w:color="auto" w:fill="FFFFFF"/>
        <w:spacing w:line="480" w:lineRule="auto"/>
        <w:ind w:right="-710" w:firstLine="284"/>
        <w:jc w:val="both"/>
      </w:pPr>
      <w:r w:rsidRPr="005D7F9A">
        <w:t xml:space="preserve">A grande dependência do homem em relação a máquinas, tecnologia, o novo, é mostrado de maneira </w:t>
      </w:r>
      <w:proofErr w:type="spellStart"/>
      <w:r w:rsidRPr="005D7F9A">
        <w:t>correlacio</w:t>
      </w:r>
      <w:r w:rsidR="00A46281" w:rsidRPr="005D7F9A">
        <w:t>nal</w:t>
      </w:r>
      <w:proofErr w:type="spellEnd"/>
      <w:r w:rsidR="00A46281" w:rsidRPr="005D7F9A">
        <w:t xml:space="preserve"> tanto no filme Ghost in </w:t>
      </w:r>
      <w:proofErr w:type="spellStart"/>
      <w:r w:rsidR="00A46281" w:rsidRPr="005D7F9A">
        <w:t>the</w:t>
      </w:r>
      <w:proofErr w:type="spellEnd"/>
      <w:r w:rsidR="00A46281" w:rsidRPr="005D7F9A">
        <w:t xml:space="preserve"> </w:t>
      </w:r>
      <w:r w:rsidRPr="005D7F9A">
        <w:t xml:space="preserve">Shell quando na obra </w:t>
      </w:r>
      <w:proofErr w:type="spellStart"/>
      <w:r w:rsidRPr="005D7F9A">
        <w:t>Neuromancer</w:t>
      </w:r>
      <w:proofErr w:type="spellEnd"/>
      <w:r w:rsidRPr="005D7F9A">
        <w:t>. Traçando o principal conceito das duas obras, pode-se observar esse relacionamento entre o ser humano e a “máquina”.</w:t>
      </w:r>
    </w:p>
    <w:p w:rsidR="00312D19" w:rsidRPr="005D7F9A" w:rsidRDefault="00312D19" w:rsidP="005D7F9A">
      <w:pPr>
        <w:pStyle w:val="NormalWeb"/>
        <w:shd w:val="clear" w:color="auto" w:fill="FFFFFF"/>
        <w:spacing w:line="480" w:lineRule="auto"/>
        <w:ind w:right="-710" w:firstLine="284"/>
        <w:jc w:val="both"/>
      </w:pPr>
      <w:r w:rsidRPr="005D7F9A">
        <w:t xml:space="preserve">Logo no início da descrição do artigo sobre o </w:t>
      </w:r>
      <w:proofErr w:type="spellStart"/>
      <w:r w:rsidRPr="005D7F9A">
        <w:t>Neuromancer</w:t>
      </w:r>
      <w:proofErr w:type="spellEnd"/>
      <w:r w:rsidRPr="005D7F9A">
        <w:t xml:space="preserve"> de Adriana Amaral, ela diz: “Colapso do futuro no presente. Pós-humanidade. Obsolescência do humano. Globalização. Megalópoles decadentes e sombrias. Pervasividade tecnológica cotidiana. Orientalização do Ocidente. Domínio ostensivo das megacorporações. Espetáculo e consumo. Vigilância eletrônica. Próteses e extensões. Território informacional. Roupas de couro e vinil preto. Fusão do sintético com o orgânico. Faça Você Mesmo. Biotecnologias. Subculturas juvenis. Hackers. Matrix. ”, levando </w:t>
      </w:r>
      <w:r w:rsidRPr="005D7F9A">
        <w:lastRenderedPageBreak/>
        <w:t>em consideração o quanto a tecnologia afetou a humanidade, o quão grande é sua força para a vitalidade humana.</w:t>
      </w:r>
    </w:p>
    <w:p w:rsidR="00312D19" w:rsidRPr="005D7F9A" w:rsidRDefault="00312D19" w:rsidP="005D7F9A">
      <w:pPr>
        <w:pStyle w:val="NormalWeb"/>
        <w:shd w:val="clear" w:color="auto" w:fill="FFFFFF"/>
        <w:spacing w:line="480" w:lineRule="auto"/>
        <w:ind w:right="-710" w:firstLine="284"/>
        <w:jc w:val="both"/>
      </w:pPr>
      <w:r w:rsidRPr="005D7F9A">
        <w:t>A obra análise a força humana em relação ao grande avanço tecnológico que detém a humanidade, levando governos a se corromperem e alterar a estrutura de poder, fazendo também com que o “combustível” para a existência da humanidade seja alterado, e passe a ser o prioritário para a existência de cada indivíduo, apontando o lado negro que esse grande avanço tecnológico pode ocasionar</w:t>
      </w:r>
    </w:p>
    <w:p w:rsidR="00312D19" w:rsidRPr="005D7F9A" w:rsidRDefault="00312D19" w:rsidP="005D7F9A">
      <w:pPr>
        <w:pStyle w:val="NormalWeb"/>
        <w:shd w:val="clear" w:color="auto" w:fill="FFFFFF"/>
        <w:spacing w:line="480" w:lineRule="auto"/>
        <w:ind w:right="-710" w:firstLine="284"/>
        <w:jc w:val="both"/>
      </w:pPr>
      <w:r w:rsidRPr="005D7F9A">
        <w:t xml:space="preserve">Analisando o filme “Ghost in </w:t>
      </w:r>
      <w:proofErr w:type="spellStart"/>
      <w:r w:rsidRPr="005D7F9A">
        <w:t>the</w:t>
      </w:r>
      <w:proofErr w:type="spellEnd"/>
      <w:r w:rsidRPr="005D7F9A">
        <w:t xml:space="preserve"> </w:t>
      </w:r>
      <w:proofErr w:type="spellStart"/>
      <w:r w:rsidRPr="005D7F9A">
        <w:t>shell</w:t>
      </w:r>
      <w:proofErr w:type="spellEnd"/>
      <w:r w:rsidRPr="005D7F9A">
        <w:t>”, percebemos o grande desejo que a humanidade possui em avançar na área tecnológica, onde vê-se pessoas comunicando apenas através de uma rede neural, e isso afeta tanto a ramificações sociais, éticas e filosóficas, pois a humanidade em massa passa a ser totalmente dependente da tecnologia. O desenvolvimento e alargamento da presença em todo e qualquer lugar da rede computacional faz com que o conceito de inteligência virtual ou artificial passe a ser uma identidade, pois o corpo deixou de ser algo significantemente importante, apenas um local para armazenar o cérebro humano, e levou a singularidade da consciência a um outro nível.</w:t>
      </w:r>
    </w:p>
    <w:p w:rsidR="00312D19" w:rsidRPr="005D7F9A" w:rsidRDefault="00312D19" w:rsidP="005D7F9A">
      <w:pPr>
        <w:pStyle w:val="NormalWeb"/>
        <w:shd w:val="clear" w:color="auto" w:fill="FFFFFF"/>
        <w:spacing w:after="202" w:afterAutospacing="0" w:line="480" w:lineRule="auto"/>
        <w:ind w:firstLine="284"/>
        <w:jc w:val="both"/>
        <w:rPr>
          <w:b/>
          <w:sz w:val="32"/>
          <w:szCs w:val="32"/>
        </w:rPr>
      </w:pPr>
      <w:r w:rsidRPr="005D7F9A">
        <w:rPr>
          <w:b/>
          <w:bCs/>
          <w:sz w:val="32"/>
          <w:szCs w:val="32"/>
        </w:rPr>
        <w:t>Tecnologia "humana"</w:t>
      </w:r>
    </w:p>
    <w:p w:rsidR="00312D19" w:rsidRPr="005D7F9A" w:rsidRDefault="00312D19" w:rsidP="005D7F9A">
      <w:pPr>
        <w:pStyle w:val="NormalWeb"/>
        <w:shd w:val="clear" w:color="auto" w:fill="FFFFFF"/>
        <w:spacing w:line="480" w:lineRule="auto"/>
        <w:ind w:right="-710" w:firstLine="284"/>
        <w:jc w:val="both"/>
      </w:pPr>
      <w:r w:rsidRPr="005D7F9A">
        <w:t xml:space="preserve">O avanço tecnológico não afeta diretamente a existência da humanidade, pois ao analisar mais a fundo as duas obras, percebe-se que </w:t>
      </w:r>
      <w:proofErr w:type="gramStart"/>
      <w:r w:rsidRPr="005D7F9A">
        <w:t>o controle das novas tecnologias fazem</w:t>
      </w:r>
      <w:proofErr w:type="gramEnd"/>
      <w:r w:rsidRPr="005D7F9A">
        <w:t xml:space="preserve"> com que o “tudo poder” altere a percepção da mente humana e acabe alterando o principal propósito do avanço tecnológico do homem.</w:t>
      </w:r>
    </w:p>
    <w:p w:rsidR="00312D19" w:rsidRPr="005D7F9A" w:rsidRDefault="00312D19" w:rsidP="005D7F9A">
      <w:pPr>
        <w:pStyle w:val="NormalWeb"/>
        <w:shd w:val="clear" w:color="auto" w:fill="FFFFFF"/>
        <w:spacing w:line="480" w:lineRule="auto"/>
        <w:ind w:right="-710" w:firstLine="284"/>
        <w:jc w:val="both"/>
      </w:pPr>
      <w:r w:rsidRPr="005D7F9A">
        <w:t xml:space="preserve">Na obra de Levy Pierre: O que é o virtual, ele cita como exemplo o avanço tecnológico nos meios de transporte </w:t>
      </w:r>
      <w:r w:rsidR="00A46281" w:rsidRPr="005D7F9A">
        <w:t>relacionado</w:t>
      </w:r>
      <w:r w:rsidRPr="005D7F9A">
        <w:t xml:space="preserve"> o quão fácil ficou o </w:t>
      </w:r>
      <w:r w:rsidR="00A46281" w:rsidRPr="005D7F9A">
        <w:t>trabalho</w:t>
      </w:r>
      <w:r w:rsidRPr="005D7F9A">
        <w:t xml:space="preserve"> de se locomover, porém ele cita “uma situação em que vários sistemas de proximidades e vários espaços práticos se coexistam”, </w:t>
      </w:r>
      <w:r w:rsidRPr="005D7F9A">
        <w:lastRenderedPageBreak/>
        <w:t xml:space="preserve">explicando que o avanço tecnológico traz o seu benefício qual bem usado, porém o seu prejuízo não visualizado pelo homem vem por </w:t>
      </w:r>
      <w:r w:rsidR="00A46281" w:rsidRPr="005D7F9A">
        <w:t>acareamento</w:t>
      </w:r>
      <w:r w:rsidRPr="005D7F9A">
        <w:t xml:space="preserve"> de suas execuções.</w:t>
      </w:r>
    </w:p>
    <w:p w:rsidR="00312D19" w:rsidRPr="005D7F9A" w:rsidRDefault="00312D19" w:rsidP="005D7F9A">
      <w:pPr>
        <w:pStyle w:val="NormalWeb"/>
        <w:shd w:val="clear" w:color="auto" w:fill="FFFFFF"/>
        <w:spacing w:line="480" w:lineRule="auto"/>
        <w:ind w:right="-710" w:firstLine="284"/>
        <w:jc w:val="both"/>
      </w:pPr>
      <w:r w:rsidRPr="005D7F9A">
        <w:t xml:space="preserve">Tanto no filme Ghost quanto na obra </w:t>
      </w:r>
      <w:proofErr w:type="spellStart"/>
      <w:r w:rsidRPr="005D7F9A">
        <w:t>Neuromancer</w:t>
      </w:r>
      <w:proofErr w:type="spellEnd"/>
      <w:r w:rsidRPr="005D7F9A">
        <w:t xml:space="preserve">, pode-se ver uma breve opinião sobre o futuro, mostrando o quão dependente a humanidade se torna do avanço tecnológico, mostrando a forte relação, ou pode-se </w:t>
      </w:r>
      <w:r w:rsidR="00A46281" w:rsidRPr="005D7F9A">
        <w:t xml:space="preserve">dizer </w:t>
      </w:r>
      <w:r w:rsidRPr="005D7F9A">
        <w:t>escravização relacional que o homem cria das “máquinas”, fazendo até mesmo que sua consciência, seu corpo, tudo o que o ser humano realizar ele vai sempre depender de um mecanismo robótico.</w:t>
      </w:r>
    </w:p>
    <w:p w:rsidR="00312D19" w:rsidRPr="005D7F9A" w:rsidRDefault="00312D19" w:rsidP="00312D19">
      <w:pPr>
        <w:jc w:val="center"/>
        <w:rPr>
          <w:rFonts w:ascii="Times New Roman" w:hAnsi="Times New Roman"/>
          <w:sz w:val="24"/>
          <w:szCs w:val="24"/>
        </w:rPr>
      </w:pPr>
    </w:p>
    <w:sectPr w:rsidR="00312D19" w:rsidRPr="005D7F9A" w:rsidSect="006C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F43" w:rsidRDefault="00BB6F43">
      <w:pPr>
        <w:spacing w:after="0" w:line="240" w:lineRule="auto"/>
      </w:pPr>
      <w:r>
        <w:separator/>
      </w:r>
    </w:p>
  </w:endnote>
  <w:endnote w:type="continuationSeparator" w:id="0">
    <w:p w:rsidR="00BB6F43" w:rsidRDefault="00BB6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F43" w:rsidRDefault="00BB6F43">
      <w:pPr>
        <w:spacing w:after="0" w:line="240" w:lineRule="auto"/>
      </w:pPr>
      <w:r>
        <w:separator/>
      </w:r>
    </w:p>
  </w:footnote>
  <w:footnote w:type="continuationSeparator" w:id="0">
    <w:p w:rsidR="00BB6F43" w:rsidRDefault="00BB6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DA3" w:rsidRDefault="00BB6F43">
    <w:pPr>
      <w:pStyle w:val="Cabealho"/>
      <w:jc w:val="right"/>
    </w:pPr>
  </w:p>
  <w:p w:rsidR="00A83DA3" w:rsidRDefault="00BB6F4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19"/>
    <w:rsid w:val="002F3227"/>
    <w:rsid w:val="00312D19"/>
    <w:rsid w:val="005D7F9A"/>
    <w:rsid w:val="006C3CB2"/>
    <w:rsid w:val="00A46281"/>
    <w:rsid w:val="00BB6F43"/>
    <w:rsid w:val="00CB436D"/>
    <w:rsid w:val="00D60652"/>
    <w:rsid w:val="00DC66DB"/>
    <w:rsid w:val="00DE6C02"/>
    <w:rsid w:val="00E2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0E088"/>
  <w15:chartTrackingRefBased/>
  <w15:docId w15:val="{92814C73-AF52-4938-8DCF-80819E82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12D1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D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E6C0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EastAsia" w:hAnsiTheme="minorHAnsi" w:cstheme="minorBidi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DE6C02"/>
    <w:rPr>
      <w:rFonts w:eastAsiaTheme="minorEastAsia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6C3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697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Lira de S.</dc:creator>
  <cp:keywords/>
  <dc:description/>
  <cp:lastModifiedBy>Matheus Lira de S.</cp:lastModifiedBy>
  <cp:revision>7</cp:revision>
  <dcterms:created xsi:type="dcterms:W3CDTF">2016-04-08T18:42:00Z</dcterms:created>
  <dcterms:modified xsi:type="dcterms:W3CDTF">2016-04-09T03:46:00Z</dcterms:modified>
</cp:coreProperties>
</file>