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C9962B"/>
          <w:sz w:val="22"/>
          <w:szCs w:val="22"/>
        </w:rPr>
        <w:t xml:space="preserve">GRC PRACTITIONER REFERENCE</w:t>
      </w:r>
    </w:p>
    <w:p>
      <w:pPr>
        <w:spacing w:after="60"/>
        <w:jc w:val="left"/>
      </w:pPr>
      <w:r>
        <w:rPr>
          <w:b/>
          <w:bCs/>
          <w:color w:val="1F3864"/>
          <w:sz w:val="44"/>
          <w:szCs w:val="44"/>
        </w:rPr>
        <w:t xml:space="preserve">Layered Controls, Security by Design, and the Three Lines Model</w:t>
      </w:r>
    </w:p>
    <w:p>
      <w:pPr>
        <w:pBdr>
          <w:bottom w:val="single" w:color="1F3864" w:sz="12" w:space="4"/>
        </w:pBdr>
        <w:spacing w:after="240"/>
        <w:jc w:val="left"/>
      </w:pPr>
      <w:r>
        <w:rPr>
          <w:i/>
          <w:iCs/>
          <w:color w:val="1F2937"/>
          <w:sz w:val="22"/>
          <w:szCs w:val="22"/>
        </w:rPr>
        <w:t xml:space="preserve">Three distinct concepts, three different planes — and how they reinforce each other in practice.</w:t>
      </w:r>
    </w:p>
    <w:p>
      <w:pPr>
        <w:spacing w:after="320"/>
        <w:jc w:val="left"/>
      </w:pPr>
      <w:r>
        <w:rPr>
          <w:b/>
          <w:bCs/>
          <w:color w:val="1F2937"/>
          <w:sz w:val="20"/>
          <w:szCs w:val="20"/>
        </w:rPr>
        <w:t xml:space="preserve">Audience: </w:t>
      </w:r>
      <w:r>
        <w:rPr>
          <w:color w:val="1F2937"/>
          <w:sz w:val="20"/>
          <w:szCs w:val="20"/>
        </w:rPr>
        <w:t xml:space="preserve">Junior GRC practitioners, students preparing for assessments, and managers building security programmes.   </w:t>
      </w:r>
      <w:r>
        <w:rPr>
          <w:b/>
          <w:bCs/>
          <w:color w:val="1F2937"/>
          <w:sz w:val="20"/>
          <w:szCs w:val="20"/>
        </w:rPr>
        <w:t xml:space="preserve">Version: </w:t>
      </w:r>
      <w:r>
        <w:rPr>
          <w:color w:val="1F2937"/>
          <w:sz w:val="20"/>
          <w:szCs w:val="20"/>
        </w:rPr>
        <w:t xml:space="preserve">1.0   </w:t>
      </w:r>
      <w:r>
        <w:rPr>
          <w:b/>
          <w:bCs/>
          <w:color w:val="1F2937"/>
          <w:sz w:val="20"/>
          <w:szCs w:val="20"/>
        </w:rPr>
        <w:t xml:space="preserve">Date: </w:t>
      </w:r>
      <w:r>
        <w:rPr>
          <w:color w:val="1F2937"/>
          <w:sz w:val="20"/>
          <w:szCs w:val="20"/>
        </w:rPr>
        <w:t xml:space="preserve">19 May 2026</w:t>
      </w:r>
    </w:p>
    <w:p>
      <w:pPr>
        <w:pStyle w:val="Heading1"/>
      </w:pPr>
      <w:r>
        <w:t xml:space="preserve">Why this document exists</w:t>
      </w:r>
    </w:p>
    <w:p>
      <w:pPr>
        <w:spacing w:after="160" w:line="300"/>
        <w:jc w:val="both"/>
      </w:pPr>
      <w:r>
        <w:t xml:space="preserve">These three terms appear together constantly in cybersecurity literature, risk-management policy, and audit reports. They are routinely confused with one another, and the confusion costs real money — controls get duplicated, accountability falls into gaps, and design errors get patched in production at ten times the cost of catching them earlier.</w:t>
      </w:r>
    </w:p>
    <w:p>
      <w:pPr>
        <w:spacing w:after="160" w:line="300"/>
        <w:jc w:val="both"/>
      </w:pPr>
      <w:r>
        <w:t xml:space="preserve">Each of the three concepts answers a different question. Once that distinction is clear, the relationships between them become obvious and a mature security programme uses all three at once. This document defines each term, contrasts them, and walks through how they intersect in practice.</w:t>
      </w:r>
    </w:p>
    <w:p>
      <w:pPr>
        <w:pStyle w:val="Heading1"/>
      </w:pPr>
      <w:r>
        <w:t xml:space="preserve">1. Layered Controls (Defence in Depth)</w:t>
      </w:r>
    </w:p>
    <w:p>
      <w:pPr>
        <w:pStyle w:val="Heading2"/>
      </w:pPr>
      <w:r>
        <w:t xml:space="preserve">Definition</w:t>
      </w:r>
    </w:p>
    <w:p>
      <w:pPr>
        <w:spacing w:after="160" w:line="300"/>
        <w:jc w:val="both"/>
      </w:pPr>
      <w:r>
        <w:t xml:space="preserve">Layered Controls is the practice of stacking multiple, independent security controls so that if one fails or is bypassed, others catch the attack. The concept originates in military doctrine — castles had moats, walls, gates, and inner keeps for the same reason. In cybersecurity it is also known as </w:t>
      </w:r>
      <w:r>
        <w:rPr>
          <w:i/>
          <w:iCs/>
        </w:rPr>
        <w:t xml:space="preserve">defence in depth</w:t>
      </w:r>
      <w:r>
        <w:t xml:space="preserve">.</w:t>
      </w:r>
    </w:p>
    <w:p>
      <w:pPr>
        <w:spacing w:after="160" w:line="300"/>
        <w:jc w:val="both"/>
      </w:pPr>
      <w:r>
        <w:t xml:space="preserve">The principle rests on a single assumption: no individual control is bulletproof. Email filters miss messages. Staff click links. Patches lag. Antivirus signatures are imperfect. Stacking controls turns the question from "is this control perfect?" into "would an attacker have to defeat every layer to succeed?"</w:t>
      </w:r>
    </w:p>
    <w:p>
      <w:pPr>
        <w:pStyle w:val="Heading2"/>
      </w:pPr>
      <w:r>
        <w:t xml:space="preserve">Worked example</w:t>
      </w:r>
    </w:p>
    <w:p>
      <w:pPr>
        <w:spacing w:after="160" w:line="300"/>
        <w:jc w:val="both"/>
      </w:pPr>
      <w:r>
        <w:t xml:space="preserve">Take ShopNow's ransomware risk. A layered defence stacks controls across the kill chain — prevent, detect, contain, recover:</w:t>
      </w:r>
    </w:p>
    <w:p>
      <w:pPr>
        <w:pStyle w:val="ListParagraph"/>
        <w:numPr>
          <w:ilvl w:val="0"/>
          <w:numId w:val="2"/>
        </w:numPr>
        <w:spacing w:after="100" w:line="280"/>
      </w:pPr>
      <w:r>
        <w:t xml:space="preserve">Email filtering at the perimeter blocks the malicious attachment before it reaches an inbox.</w:t>
      </w:r>
    </w:p>
    <w:p>
      <w:pPr>
        <w:pStyle w:val="ListParagraph"/>
        <w:numPr>
          <w:ilvl w:val="0"/>
          <w:numId w:val="2"/>
        </w:numPr>
        <w:spacing w:after="100" w:line="280"/>
      </w:pPr>
      <w:r>
        <w:t xml:space="preserve">Phishing awareness training stops a staff member opening it if it slips through.</w:t>
      </w:r>
    </w:p>
    <w:p>
      <w:pPr>
        <w:pStyle w:val="ListParagraph"/>
        <w:numPr>
          <w:ilvl w:val="0"/>
          <w:numId w:val="2"/>
        </w:numPr>
        <w:spacing w:after="100" w:line="280"/>
      </w:pPr>
      <w:r>
        <w:t xml:space="preserve">Endpoint Detection and Response on the workstation detects and quarantines the payload if it executes.</w:t>
      </w:r>
    </w:p>
    <w:p>
      <w:pPr>
        <w:pStyle w:val="ListParagraph"/>
        <w:numPr>
          <w:ilvl w:val="0"/>
          <w:numId w:val="2"/>
        </w:numPr>
        <w:spacing w:after="100" w:line="280"/>
      </w:pPr>
      <w:r>
        <w:t xml:space="preserve">Network segmentation prevents the malware reaching the server even if a workstation is fully compromised.</w:t>
      </w:r>
    </w:p>
    <w:p>
      <w:pPr>
        <w:pStyle w:val="ListParagraph"/>
        <w:numPr>
          <w:ilvl w:val="0"/>
          <w:numId w:val="2"/>
        </w:numPr>
        <w:spacing w:after="100" w:line="280"/>
      </w:pPr>
      <w:r>
        <w:t xml:space="preserve">Tested, offline backups allow recovery if encryption succeeds anywhere.</w:t>
      </w:r>
    </w:p>
    <w:p>
      <w:pPr>
        <w:pStyle w:val="ListParagraph"/>
        <w:numPr>
          <w:ilvl w:val="0"/>
          <w:numId w:val="2"/>
        </w:numPr>
        <w:spacing w:after="100" w:line="280"/>
      </w:pPr>
      <w:r>
        <w:t xml:space="preserve">A documented and rehearsed incident response runbook limits chaos during the event.</w:t>
      </w:r>
    </w:p>
    <w:p>
      <w:pPr>
        <w:spacing w:after="160" w:line="300"/>
        <w:jc w:val="both"/>
      </w:pPr>
      <w:r>
        <w:t xml:space="preserve">Six controls against one risk. Any individual control failing is recoverable; all six failing simultaneously is implausible.</w:t>
      </w:r>
    </w:p>
    <w:p>
      <w:pPr>
        <w:pStyle w:val="Heading2"/>
      </w:pPr>
      <w:r>
        <w:t xml:space="preserve">Useful framework</w:t>
      </w:r>
    </w:p>
    <w:p>
      <w:pPr>
        <w:spacing w:after="160" w:line="300"/>
        <w:jc w:val="both"/>
      </w:pPr>
      <w:r>
        <w:t xml:space="preserve">The NIST Cybersecurity Framework's five functions — Identify, Protect, Detect, Respond, Recover — provide a checklist for whether a layered defence covers different failure modes rather than stacking five preventive controls and calling it depth.</w:t>
      </w:r>
    </w:p>
    <w:p>
      <w:pPr>
        <w:pStyle w:val="Heading2"/>
      </w:pPr>
      <w:r>
        <w:t xml:space="preserve">Question it answers</w:t>
      </w:r>
    </w:p>
    <w:p>
      <w:pPr>
        <w:spacing w:after="160" w:line="300"/>
        <w:jc w:val="both"/>
      </w:pPr>
      <w:r>
        <w:rPr>
          <w:i/>
          <w:iCs/>
        </w:rPr>
        <w:t xml:space="preserve">For a given risk, do we have enough controls — and do they cover different failure modes?</w:t>
      </w:r>
    </w:p>
    <w:p>
      <w:pPr>
        <w:pStyle w:val="Heading1"/>
      </w:pPr>
      <w:r>
        <w:t xml:space="preserve">2. Security by Design</w:t>
      </w:r>
    </w:p>
    <w:p>
      <w:pPr>
        <w:pStyle w:val="Heading2"/>
      </w:pPr>
      <w:r>
        <w:t xml:space="preserve">Definition</w:t>
      </w:r>
    </w:p>
    <w:p>
      <w:pPr>
        <w:spacing w:after="160" w:line="300"/>
        <w:jc w:val="both"/>
      </w:pPr>
      <w:r>
        <w:t xml:space="preserve">Security by Design is the practice of building security into systems from the design phase rather than bolting it on after construction. Sometimes called </w:t>
      </w:r>
      <w:r>
        <w:rPr>
          <w:i/>
          <w:iCs/>
        </w:rPr>
        <w:t xml:space="preserve">Secure by Design</w:t>
      </w:r>
      <w:r>
        <w:t xml:space="preserve"> or </w:t>
      </w:r>
      <w:r>
        <w:rPr>
          <w:i/>
          <w:iCs/>
        </w:rPr>
        <w:t xml:space="preserve">Shift Left</w:t>
      </w:r>
      <w:r>
        <w:t xml:space="preserve">. The discipline rests on an economic observation: a defect caught in design costs a fraction of the same defect caught in production. Retrofitting security after launch is expensive, partial, and leaves gaps that attackers find.</w:t>
      </w:r>
    </w:p>
    <w:p>
      <w:pPr>
        <w:spacing w:after="160" w:line="300"/>
        <w:jc w:val="both"/>
      </w:pPr>
      <w:r>
        <w:t xml:space="preserve">The foundational principles trace to Saltzer and Schroeder's 1975 paper, "The Protection of Information in Computer Systems." Ann Cavoukian extended the same thinking to data with her Privacy by Design framework in the 1990s. In April 2024, the U.S. Cybersecurity and Infrastructure Security Agency launched its Secure by Design pledge, formally pushing accountability onto software vendors to ship products that are secure by default.</w:t>
      </w:r>
    </w:p>
    <w:p>
      <w:pPr>
        <w:pStyle w:val="Heading2"/>
      </w:pPr>
      <w:r>
        <w:t xml:space="preserve">The eight foundational design principles</w:t>
      </w:r>
    </w:p>
    <w:p>
      <w:pPr>
        <w:spacing w:after="160" w:line="300"/>
        <w:jc w:val="both"/>
      </w:pPr>
      <w:r>
        <w:t xml:space="preserve">Saltzer and Schroeder's eight principles, still cited today:</w:t>
      </w:r>
    </w:p>
    <w:p>
      <w:pPr>
        <w:pStyle w:val="ListParagraph"/>
        <w:numPr>
          <w:ilvl w:val="0"/>
          <w:numId w:val="2"/>
        </w:numPr>
        <w:spacing w:after="100" w:line="280"/>
      </w:pPr>
      <w:r>
        <w:rPr>
          <w:b/>
          <w:bCs/>
        </w:rPr>
        <w:t xml:space="preserve">Least privilege</w:t>
      </w:r>
      <w:r>
        <w:t xml:space="preserve"> — give every user and process only the access strictly needed.</w:t>
      </w:r>
    </w:p>
    <w:p>
      <w:pPr>
        <w:pStyle w:val="ListParagraph"/>
        <w:numPr>
          <w:ilvl w:val="0"/>
          <w:numId w:val="2"/>
        </w:numPr>
        <w:spacing w:after="100" w:line="280"/>
      </w:pPr>
      <w:r>
        <w:rPr>
          <w:b/>
          <w:bCs/>
        </w:rPr>
        <w:t xml:space="preserve">Fail-safe defaults</w:t>
      </w:r>
      <w:r>
        <w:t xml:space="preserve"> — when something fails, default to deny, not allow.</w:t>
      </w:r>
    </w:p>
    <w:p>
      <w:pPr>
        <w:pStyle w:val="ListParagraph"/>
        <w:numPr>
          <w:ilvl w:val="0"/>
          <w:numId w:val="2"/>
        </w:numPr>
        <w:spacing w:after="100" w:line="280"/>
      </w:pPr>
      <w:r>
        <w:rPr>
          <w:b/>
          <w:bCs/>
        </w:rPr>
        <w:t xml:space="preserve">Economy of mechanism</w:t>
      </w:r>
      <w:r>
        <w:t xml:space="preserve"> — keep security mechanisms small and simple; complexity hides bugs.</w:t>
      </w:r>
    </w:p>
    <w:p>
      <w:pPr>
        <w:pStyle w:val="ListParagraph"/>
        <w:numPr>
          <w:ilvl w:val="0"/>
          <w:numId w:val="2"/>
        </w:numPr>
        <w:spacing w:after="100" w:line="280"/>
      </w:pPr>
      <w:r>
        <w:rPr>
          <w:b/>
          <w:bCs/>
        </w:rPr>
        <w:t xml:space="preserve">Complete mediation</w:t>
      </w:r>
      <w:r>
        <w:t xml:space="preserve"> — check authorisation on every access, not just the first.</w:t>
      </w:r>
    </w:p>
    <w:p>
      <w:pPr>
        <w:pStyle w:val="ListParagraph"/>
        <w:numPr>
          <w:ilvl w:val="0"/>
          <w:numId w:val="2"/>
        </w:numPr>
        <w:spacing w:after="100" w:line="280"/>
      </w:pPr>
      <w:r>
        <w:rPr>
          <w:b/>
          <w:bCs/>
        </w:rPr>
        <w:t xml:space="preserve">Open design</w:t>
      </w:r>
      <w:r>
        <w:t xml:space="preserve"> — security must not depend on secrecy of the mechanism, only on the secrecy of keys.</w:t>
      </w:r>
    </w:p>
    <w:p>
      <w:pPr>
        <w:pStyle w:val="ListParagraph"/>
        <w:numPr>
          <w:ilvl w:val="0"/>
          <w:numId w:val="2"/>
        </w:numPr>
        <w:spacing w:after="100" w:line="280"/>
      </w:pPr>
      <w:r>
        <w:rPr>
          <w:b/>
          <w:bCs/>
        </w:rPr>
        <w:t xml:space="preserve">Separation of privilege</w:t>
      </w:r>
      <w:r>
        <w:t xml:space="preserve"> — require more than one condition to grant access (the principle behind multi-factor authentication).</w:t>
      </w:r>
    </w:p>
    <w:p>
      <w:pPr>
        <w:pStyle w:val="ListParagraph"/>
        <w:numPr>
          <w:ilvl w:val="0"/>
          <w:numId w:val="2"/>
        </w:numPr>
        <w:spacing w:after="100" w:line="280"/>
      </w:pPr>
      <w:r>
        <w:rPr>
          <w:b/>
          <w:bCs/>
        </w:rPr>
        <w:t xml:space="preserve">Least common mechanism</w:t>
      </w:r>
      <w:r>
        <w:t xml:space="preserve"> — minimise resources shared between users.</w:t>
      </w:r>
    </w:p>
    <w:p>
      <w:pPr>
        <w:pStyle w:val="ListParagraph"/>
        <w:numPr>
          <w:ilvl w:val="0"/>
          <w:numId w:val="2"/>
        </w:numPr>
        <w:spacing w:after="100" w:line="280"/>
      </w:pPr>
      <w:r>
        <w:rPr>
          <w:b/>
          <w:bCs/>
        </w:rPr>
        <w:t xml:space="preserve">Psychological acceptability</w:t>
      </w:r>
      <w:r>
        <w:t xml:space="preserve"> — if security is too annoying, people will bypass it. Bad UX kills security.</w:t>
      </w:r>
    </w:p>
    <w:p>
      <w:pPr>
        <w:pStyle w:val="Heading2"/>
      </w:pPr>
      <w:r>
        <w:t xml:space="preserve">Worked example</w:t>
      </w:r>
    </w:p>
    <w:p>
      <w:pPr>
        <w:spacing w:after="160" w:line="300"/>
        <w:jc w:val="both"/>
      </w:pPr>
      <w:r>
        <w:t xml:space="preserve">If ShopNow rebuilds its checkout flow or launches a customer login portal, Security by Design would require a threat model during the design phase, security requirements written alongside functional requirements, secure coding standards (OWASP) enforced from day one, default-deny permissions, authentication validated by automated tests, and a security review before launch rather than after.</w:t>
      </w:r>
    </w:p>
    <w:p>
      <w:pPr>
        <w:spacing w:after="160" w:line="300"/>
        <w:jc w:val="both"/>
      </w:pPr>
      <w:r>
        <w:t xml:space="preserve">Compare that to ShopNow's current state, where SQL injection attempts are succeeding because input validation was never designed in. Fixing that retroactively is mitigation. Designing it in at the start of the next build is Security by Design.</w:t>
      </w:r>
    </w:p>
    <w:p>
      <w:pPr>
        <w:pStyle w:val="Heading2"/>
      </w:pPr>
      <w:r>
        <w:t xml:space="preserve">Question it answers</w:t>
      </w:r>
    </w:p>
    <w:p>
      <w:pPr>
        <w:spacing w:after="160" w:line="300"/>
        <w:jc w:val="both"/>
      </w:pPr>
      <w:r>
        <w:rPr>
          <w:i/>
          <w:iCs/>
        </w:rPr>
        <w:t xml:space="preserve">How do we make sure we are not creating new risk as we build new things?</w:t>
      </w:r>
    </w:p>
    <w:p>
      <w:pPr>
        <w:pStyle w:val="Heading1"/>
      </w:pPr>
      <w:r>
        <w:t xml:space="preserve">3. Three Lines of Defence (the Three Lines Model)</w:t>
      </w:r>
    </w:p>
    <w:p>
      <w:pPr>
        <w:pStyle w:val="Heading2"/>
      </w:pPr>
      <w:r>
        <w:t xml:space="preserve">Definition</w:t>
      </w:r>
    </w:p>
    <w:p>
      <w:pPr>
        <w:spacing w:after="160" w:line="300"/>
        <w:jc w:val="both"/>
      </w:pPr>
      <w:r>
        <w:t xml:space="preserve">The Three Lines Model — historically known as the Three Lines of Defence — is a governance framework that defines which functions in an organisation are responsible for which kinds of risk activity. It defines </w:t>
      </w:r>
      <w:r>
        <w:rPr>
          <w:b/>
          <w:bCs/>
        </w:rPr>
        <w:t xml:space="preserve">who</w:t>
      </w:r>
      <w:r>
        <w:t xml:space="preserve"> does what, not which controls to build. The Institute of Internal Auditors (IIA) formalised it in 2013 and significantly revised it in 2020, renaming it to emphasise collaboration over rigid separation.</w:t>
      </w:r>
    </w:p>
    <w:p>
      <w:pPr>
        <w:spacing w:after="160" w:line="300"/>
        <w:jc w:val="both"/>
      </w:pPr>
      <w:r>
        <w:t xml:space="preserve">Its central premise is that conflicts of interest must be avoided. If the same function designs, operates, and audits a control, there is no honest check on whether it works.</w:t>
      </w:r>
    </w:p>
    <w:p>
      <w:pPr>
        <w:pStyle w:val="Heading2"/>
      </w:pPr>
      <w:r>
        <w:t xml:space="preserve">The three lines</w:t>
      </w:r>
    </w:p>
    <w:p>
      <w:pPr>
        <w:spacing w:after="160" w:line="300"/>
        <w:jc w:val="both"/>
      </w:pPr>
      <w:r>
        <w:rPr>
          <w:b/>
          <w:bCs/>
        </w:rPr>
        <w:t xml:space="preserve">First Line — Operational management. </w:t>
      </w:r>
      <w:r>
        <w:t xml:space="preserve">The people who own and operate controls day-to-day: developers writing code, IT staff running systems, finance running reconciliation controls. They own the risk and they own the controls.</w:t>
      </w:r>
    </w:p>
    <w:p>
      <w:pPr>
        <w:spacing w:after="160" w:line="300"/>
        <w:jc w:val="both"/>
      </w:pPr>
      <w:r>
        <w:rPr>
          <w:b/>
          <w:bCs/>
        </w:rPr>
        <w:t xml:space="preserve">Second Line — Risk and compliance functions. </w:t>
      </w:r>
      <w:r>
        <w:t xml:space="preserve">They set policy, monitor adherence, advise the First Line, and challenge when controls are weak. In a large organisation this includes the CISO office, the GRC team, compliance, and legal. The risk register itself is a Second Line artifact.</w:t>
      </w:r>
    </w:p>
    <w:p>
      <w:pPr>
        <w:spacing w:after="160" w:line="300"/>
        <w:jc w:val="both"/>
      </w:pPr>
      <w:r>
        <w:rPr>
          <w:b/>
          <w:bCs/>
        </w:rPr>
        <w:t xml:space="preserve">Third Line — Internal audit. </w:t>
      </w:r>
      <w:r>
        <w:t xml:space="preserve">Independent assurance. Internal audit reports to the audit committee (or board), not to management, so it can examine the First and Second Lines without conflict of interest. It confirms that controls work and that risk is actually being managed.</w:t>
      </w:r>
    </w:p>
    <w:p>
      <w:pPr>
        <w:spacing w:after="160" w:line="300"/>
        <w:jc w:val="both"/>
      </w:pPr>
      <w:r>
        <w:t xml:space="preserve">Above all three lines sits the governing body (board or audit committee). External auditors and regulators sit outside the model.</w:t>
      </w:r>
    </w:p>
    <w:p>
      <w:pPr>
        <w:pStyle w:val="Heading2"/>
      </w:pPr>
      <w:r>
        <w:t xml:space="preserve">Worked example</w:t>
      </w:r>
    </w:p>
    <w:p>
      <w:pPr>
        <w:spacing w:after="160" w:line="300"/>
        <w:jc w:val="both"/>
      </w:pPr>
      <w:r>
        <w:t xml:space="preserve">At ShopNow's current size (eight staff), one or two people may wear all three hats. The IT person operates the controls (First Line), the Owner reviews and challenges the controls via the risk register (Second Line), and an external consultant or auditor periodically tests them (Third Line). At 200 staff, these become distinct roles. At enterprise scale, each line is a dedicated team reporting through different chains of command.</w:t>
      </w:r>
    </w:p>
    <w:p>
      <w:pPr>
        <w:pStyle w:val="Heading2"/>
      </w:pPr>
      <w:r>
        <w:t xml:space="preserve">Question it answers</w:t>
      </w:r>
    </w:p>
    <w:p>
      <w:pPr>
        <w:spacing w:after="160" w:line="300"/>
        <w:jc w:val="both"/>
      </w:pPr>
      <w:r>
        <w:rPr>
          <w:i/>
          <w:iCs/>
        </w:rPr>
        <w:t xml:space="preserve">For this control activity, who is accountable — and who provides independent assurance that it works?</w:t>
      </w:r>
    </w:p>
    <w:p>
      <w:pPr>
        <w:pStyle w:val="Heading1"/>
      </w:pPr>
      <w:r>
        <w:t xml:space="preserve">4. How they differ — at a glance</w:t>
      </w:r>
    </w:p>
    <w:p>
      <w:pPr>
        <w:spacing w:after="160" w:line="300"/>
        <w:jc w:val="both"/>
      </w:pPr>
      <w:r>
        <w:t xml:space="preserve">The table below contrasts the three concepts across the dimensions that matter most when explaining them to non-specialists or when applying them in an assessment.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2"/>
                <w:szCs w:val="22"/>
              </w:rPr>
              <w:t xml:space="preserve">Dimension</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2"/>
                <w:szCs w:val="22"/>
              </w:rPr>
              <w:t xml:space="preserve">Layered Controls</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2"/>
                <w:szCs w:val="22"/>
              </w:rPr>
              <w:t xml:space="preserve">Security by Design</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2"/>
                <w:szCs w:val="22"/>
              </w:rPr>
              <w:t xml:space="preserve">Three Lines Model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What it is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A control philosophy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A development philosophy</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A governance and accountability model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Question it answers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How many controls do we need, and across which failure modes?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When and how are controls embedded into systems?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Who is accountable and who provides assurance?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Operates at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Runtime — once systems are in production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Design and build phase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Always (structural, ongoing)</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Primary domain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Operational security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Engineering and architecture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Risk governance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Failure it prevents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Single-control bypass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Late-stage retrofit gaps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Conflict of interest and unclear accountability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Origin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Military doctrine; adapted to cyber in the 1990s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Saltzer &amp; Schroeder, 1975; CISA pledge, 2024</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Institute of Internal Auditors, 2013; revised 2020</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r>
              <w:rPr>
                <w:b/>
                <w:bCs/>
                <w:sz w:val="20"/>
                <w:szCs w:val="20"/>
              </w:rPr>
              <w:t xml:space="preserve">Typical owner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IT / Security operations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Engineering with security partnership</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b w:val="false"/>
                <w:bCs w:val="false"/>
                <w:sz w:val="20"/>
                <w:szCs w:val="20"/>
              </w:rPr>
              <w:t xml:space="preserve">Board / Audit Committee mandate</w:t>
            </w:r>
          </w:p>
        </w:tc>
      </w:tr>
    </w:tbl>
    <w:p>
      <w:pPr>
        <w:spacing w:after="80"/>
      </w:pPr>
      <w:r>
        <w:t xml:space="preserve"/>
      </w:r>
    </w:p>
    <w:p>
      <w:pPr>
        <w:spacing w:after="160" w:line="300"/>
        <w:jc w:val="both"/>
      </w:pPr>
      <w:r>
        <w:rPr>
          <w:b/>
          <w:bCs/>
        </w:rPr>
        <w:t xml:space="preserve">If you remember only one thing: </w:t>
      </w:r>
      <w:r>
        <w:t xml:space="preserve">Layered Controls is about </w:t>
      </w:r>
      <w:r>
        <w:rPr>
          <w:b/>
          <w:bCs/>
        </w:rPr>
        <w:t xml:space="preserve">what</w:t>
      </w:r>
      <w:r>
        <w:t xml:space="preserve"> controls exist. Security by Design is about </w:t>
      </w:r>
      <w:r>
        <w:rPr>
          <w:b/>
          <w:bCs/>
        </w:rPr>
        <w:t xml:space="preserve">when</w:t>
      </w:r>
      <w:r>
        <w:t xml:space="preserve"> they are built. The Three Lines Model is about </w:t>
      </w:r>
      <w:r>
        <w:rPr>
          <w:b/>
          <w:bCs/>
        </w:rPr>
        <w:t xml:space="preserve">who</w:t>
      </w:r>
      <w:r>
        <w:t xml:space="preserve"> is accountable.</w:t>
      </w:r>
    </w:p>
    <w:p>
      <w:r>
        <w:br w:type="page"/>
      </w:r>
    </w:p>
    <w:p>
      <w:pPr>
        <w:pStyle w:val="Heading1"/>
      </w:pPr>
      <w:r>
        <w:t xml:space="preserve">5. How they intersect in practice</w:t>
      </w:r>
    </w:p>
    <w:p>
      <w:pPr>
        <w:spacing w:after="160" w:line="300"/>
        <w:jc w:val="both"/>
      </w:pPr>
      <w:r>
        <w:t xml:space="preserve">These three concepts are not competitors. A mature security programme uses all three concurrently, and each reinforces the others. The cleanest way to see this is to follow a single risk treatment from policy through to assurance, watching where each concept enters the picture.</w:t>
      </w:r>
    </w:p>
    <w:p>
      <w:pPr>
        <w:pStyle w:val="Heading2"/>
      </w:pPr>
      <w:r>
        <w:t xml:space="preserve">The mapping</w:t>
      </w:r>
    </w:p>
    <w:p>
      <w:pPr>
        <w:pStyle w:val="ListParagraph"/>
        <w:numPr>
          <w:ilvl w:val="0"/>
          <w:numId w:val="2"/>
        </w:numPr>
        <w:spacing w:after="100" w:line="280"/>
      </w:pPr>
      <w:r>
        <w:rPr>
          <w:b/>
          <w:bCs/>
        </w:rPr>
        <w:t xml:space="preserve">Three Lines defines who does what. </w:t>
      </w:r>
      <w:r>
        <w:t xml:space="preserve">The First Line builds and operates systems. The Second Line sets the standards those systems must meet. The Third Line audits whether the systems meet the standards.</w:t>
      </w:r>
    </w:p>
    <w:p>
      <w:pPr>
        <w:pStyle w:val="ListParagraph"/>
        <w:numPr>
          <w:ilvl w:val="0"/>
          <w:numId w:val="2"/>
        </w:numPr>
        <w:spacing w:after="100" w:line="280"/>
      </w:pPr>
      <w:r>
        <w:rPr>
          <w:b/>
          <w:bCs/>
        </w:rPr>
        <w:t xml:space="preserve">Security by Design defines how the First Line builds. </w:t>
      </w:r>
      <w:r>
        <w:t xml:space="preserve">When the Second Line writes the policy that "all new applications must undergo threat modelling before development," they are mandating Security by Design as a First Line discipline. The Third Line audits whether threat models were actually conducted.</w:t>
      </w:r>
    </w:p>
    <w:p>
      <w:pPr>
        <w:pStyle w:val="ListParagraph"/>
        <w:numPr>
          <w:ilvl w:val="0"/>
          <w:numId w:val="2"/>
        </w:numPr>
        <w:spacing w:after="100" w:line="280"/>
      </w:pPr>
      <w:r>
        <w:rPr>
          <w:b/>
          <w:bCs/>
        </w:rPr>
        <w:t xml:space="preserve">Layered Controls defines what the First Line produces. </w:t>
      </w:r>
      <w:r>
        <w:t xml:space="preserve">When the First Line builds an application Security by Design, the output is a layered control architecture. The Second Line writes the standard that defines what layers are required (often aligned to ISO 27001 or NIST CSF). The Third Line audits whether the required layers are present and effective.</w:t>
      </w:r>
    </w:p>
    <w:p>
      <w:pPr>
        <w:pStyle w:val="Heading2"/>
      </w:pPr>
      <w:r>
        <w:t xml:space="preserve">Worked example: ShopNow website rebuild</w:t>
      </w:r>
    </w:p>
    <w:p>
      <w:pPr>
        <w:spacing w:after="160" w:line="300"/>
        <w:jc w:val="both"/>
      </w:pPr>
      <w:r>
        <w:rPr>
          <w:b/>
          <w:bCs/>
        </w:rPr>
        <w:t xml:space="preserve">Second Line activity. </w:t>
      </w:r>
      <w:r>
        <w:t xml:space="preserve">The risk register identifies that ShopNow's website lacks proper input validation (R-002). Policy is updated to require that all customer-facing applications include input validation, output encoding, parameterised queries, and a tuned WAF before they go to production.</w:t>
      </w:r>
    </w:p>
    <w:p>
      <w:pPr>
        <w:spacing w:after="160" w:line="300"/>
        <w:jc w:val="both"/>
      </w:pPr>
      <w:r>
        <w:rPr>
          <w:b/>
          <w:bCs/>
        </w:rPr>
        <w:t xml:space="preserve">First Line activity, applying Security by Design. </w:t>
      </w:r>
      <w:r>
        <w:t xml:space="preserve">When the developer rebuilds the checkout flow, they threat-model the new design, write secure code using parameterised queries from the start, and integrate the WAF tuning into the deployment pipeline.</w:t>
      </w:r>
    </w:p>
    <w:p>
      <w:pPr>
        <w:spacing w:after="160" w:line="300"/>
        <w:jc w:val="both"/>
      </w:pPr>
      <w:r>
        <w:rPr>
          <w:b/>
          <w:bCs/>
        </w:rPr>
        <w:t xml:space="preserve">First Line activity, applying Layered Controls. </w:t>
      </w:r>
      <w:r>
        <w:t xml:space="preserve">The deployed system has multiple layers — the WAF blocks known attack patterns, the application validates input, the database uses least-privilege accounts, logs capture suspicious activity, and an alert fires on anomalies.</w:t>
      </w:r>
    </w:p>
    <w:p>
      <w:pPr>
        <w:spacing w:after="160" w:line="300"/>
        <w:jc w:val="both"/>
      </w:pPr>
      <w:r>
        <w:rPr>
          <w:b/>
          <w:bCs/>
        </w:rPr>
        <w:t xml:space="preserve">Third Line activity. </w:t>
      </w:r>
      <w:r>
        <w:t xml:space="preserve">A year later, an external auditor reviews the register, samples the controls, tests the WAF, and confirms the developer followed the secure design process. The auditor reports findings back to the Owner.</w:t>
      </w:r>
    </w:p>
    <w:p>
      <w:pPr>
        <w:spacing w:after="160" w:line="300"/>
        <w:jc w:val="both"/>
      </w:pPr>
      <w:r>
        <w:t xml:space="preserve">All three concepts are visible in one workflow. None of them replaces the others, and removing any one creates a gap. Without the Three Lines, no one challenges or audits the developer's work. Without Security by Design, the layered controls are bolted on at the end and likely missing in places. Without Layered Controls, a single failure leaves the whole risk uncovered.</w:t>
      </w:r>
    </w:p>
    <w:p>
      <w:pPr>
        <w:pStyle w:val="Heading1"/>
      </w:pPr>
      <w:r>
        <w:t xml:space="preserve">6. Common confusions to avoid</w:t>
      </w:r>
    </w:p>
    <w:p>
      <w:pPr>
        <w:pStyle w:val="ListParagraph"/>
        <w:numPr>
          <w:ilvl w:val="0"/>
          <w:numId w:val="2"/>
        </w:numPr>
        <w:spacing w:after="100" w:line="280"/>
      </w:pPr>
      <w:r>
        <w:rPr>
          <w:b/>
          <w:bCs/>
        </w:rPr>
        <w:t xml:space="preserve">"We have firewalls and policy, so we have defence in depth." </w:t>
      </w:r>
      <w:r>
        <w:t xml:space="preserve">Two controls is not depth. Defence in depth requires controls across different failure modes — typically across NIST CSF's Identify, Protect, Detect, Respond, Recover functions.</w:t>
      </w:r>
    </w:p>
    <w:p>
      <w:pPr>
        <w:pStyle w:val="ListParagraph"/>
        <w:numPr>
          <w:ilvl w:val="0"/>
          <w:numId w:val="2"/>
        </w:numPr>
        <w:spacing w:after="100" w:line="280"/>
      </w:pPr>
      <w:r>
        <w:rPr>
          <w:b/>
          <w:bCs/>
        </w:rPr>
        <w:t xml:space="preserve">"Security by Design means we don't need monitoring." </w:t>
      </w:r>
      <w:r>
        <w:t xml:space="preserve">No design eliminates the need for runtime controls. Security by Design produces better-designed runtime controls. Detection, response, and recovery still apply.</w:t>
      </w:r>
    </w:p>
    <w:p>
      <w:pPr>
        <w:pStyle w:val="ListParagraph"/>
        <w:numPr>
          <w:ilvl w:val="0"/>
          <w:numId w:val="2"/>
        </w:numPr>
        <w:spacing w:after="100" w:line="280"/>
      </w:pPr>
      <w:r>
        <w:rPr>
          <w:b/>
          <w:bCs/>
        </w:rPr>
        <w:t xml:space="preserve">"Internal audit handles security, so we don't need a separate compliance function." </w:t>
      </w:r>
      <w:r>
        <w:t xml:space="preserve">Internal audit (Third Line) cannot also operate or set policy without breaking independence. The Second Line must be distinct.</w:t>
      </w:r>
    </w:p>
    <w:p>
      <w:pPr>
        <w:pStyle w:val="ListParagraph"/>
        <w:numPr>
          <w:ilvl w:val="0"/>
          <w:numId w:val="2"/>
        </w:numPr>
        <w:spacing w:after="100" w:line="280"/>
      </w:pPr>
      <w:r>
        <w:rPr>
          <w:b/>
          <w:bCs/>
        </w:rPr>
        <w:t xml:space="preserve">"The IT team can audit themselves; they know the systems best." </w:t>
      </w:r>
      <w:r>
        <w:t xml:space="preserve">Self-audit defeats the purpose of the Three Lines Model. Assurance requires independence.</w:t>
      </w:r>
    </w:p>
    <w:p>
      <w:pPr>
        <w:pStyle w:val="ListParagraph"/>
        <w:numPr>
          <w:ilvl w:val="0"/>
          <w:numId w:val="2"/>
        </w:numPr>
        <w:spacing w:after="100" w:line="280"/>
      </w:pPr>
      <w:r>
        <w:rPr>
          <w:b/>
          <w:bCs/>
        </w:rPr>
        <w:t xml:space="preserve">"Security by Design is just secure coding." </w:t>
      </w:r>
      <w:r>
        <w:t xml:space="preserve">Secure coding is one input. Security by Design also includes threat modelling, architecture review, security requirements, and design-phase risk decisions — long before any code is written.</w:t>
      </w:r>
    </w:p>
    <w:p>
      <w:pPr>
        <w:pStyle w:val="Heading1"/>
      </w:pPr>
      <w:r>
        <w:t xml:space="preserve">7. Self-check questions</w:t>
      </w:r>
    </w:p>
    <w:p>
      <w:pPr>
        <w:spacing w:after="160" w:line="300"/>
        <w:jc w:val="both"/>
      </w:pPr>
      <w:r>
        <w:t xml:space="preserve">Five questions to test internalisation. Defensible answers are summarised below each question for self-marking.</w:t>
      </w:r>
    </w:p>
    <w:p>
      <w:pPr>
        <w:pStyle w:val="Heading3"/>
      </w:pPr>
      <w:r>
        <w:t xml:space="preserve">Question 1</w:t>
      </w:r>
    </w:p>
    <w:p>
      <w:pPr>
        <w:spacing w:after="160" w:line="300"/>
        <w:jc w:val="both"/>
      </w:pPr>
      <w:r>
        <w:t xml:space="preserve">A junior says, "We have a firewall and a strong access policy — that is two layers, we are done." Push back.</w:t>
      </w:r>
    </w:p>
    <w:p>
      <w:pPr>
        <w:spacing w:after="160" w:line="300"/>
        <w:jc w:val="both"/>
      </w:pPr>
      <w:r>
        <w:rPr>
          <w:i/>
          <w:iCs/>
        </w:rPr>
        <w:t xml:space="preserve">Defensible answer: </w:t>
      </w:r>
      <w:r>
        <w:t xml:space="preserve">Two preventive controls of similar type are not depth. True defence in depth requires controls across different failure modes — prevention, detection, containment, response, and recovery. Add EDR (detection at endpoint), SIEM monitoring (detection at the network), network segmentation (containment), tested backups (recovery), and an incident response plan (response). Map each control to a different NIST CSF function to verify the breadth.</w:t>
      </w:r>
    </w:p>
    <w:p>
      <w:pPr>
        <w:pStyle w:val="Heading3"/>
      </w:pPr>
      <w:r>
        <w:t xml:space="preserve">Question 2</w:t>
      </w:r>
    </w:p>
    <w:p>
      <w:pPr>
        <w:spacing w:after="160" w:line="300"/>
        <w:jc w:val="both"/>
      </w:pPr>
      <w:r>
        <w:t xml:space="preserve">A developer says, "I will add security in the next sprint after we ship." Why does this rarely work out?</w:t>
      </w:r>
    </w:p>
    <w:p>
      <w:pPr>
        <w:spacing w:after="160" w:line="300"/>
        <w:jc w:val="both"/>
      </w:pPr>
      <w:r>
        <w:rPr>
          <w:i/>
          <w:iCs/>
        </w:rPr>
        <w:t xml:space="preserve">Defensible answer: </w:t>
      </w:r>
      <w:r>
        <w:t xml:space="preserve">Three reasons. First, design-level defects (poor data models, missing tenancy boundaries, hard-coded trust assumptions) cannot be retrofitted; they require rebuilds. Second, shipped code carries production data and customers, which constrains every later change. Third, the "next sprint" is rarely allocated for security debt because new features take priority. The result is permanent technical debt that compounds.</w:t>
      </w:r>
    </w:p>
    <w:p>
      <w:pPr>
        <w:pStyle w:val="Heading3"/>
      </w:pPr>
      <w:r>
        <w:t xml:space="preserve">Question 3</w:t>
      </w:r>
    </w:p>
    <w:p>
      <w:pPr>
        <w:spacing w:after="160" w:line="300"/>
        <w:jc w:val="both"/>
      </w:pPr>
      <w:r>
        <w:t xml:space="preserve">Sketch what each of the three lines looks like when ShopNow grows from 8 staff to 200 staff.</w:t>
      </w:r>
    </w:p>
    <w:p>
      <w:pPr>
        <w:spacing w:after="160" w:line="300"/>
        <w:jc w:val="both"/>
      </w:pPr>
      <w:r>
        <w:rPr>
          <w:i/>
          <w:iCs/>
        </w:rPr>
        <w:t xml:space="preserve">Defensible answer: </w:t>
      </w:r>
      <w:r>
        <w:t xml:space="preserve">First Line becomes a dedicated IT team plus engineering teams who own their respective systems and controls. Second Line becomes a small GRC or InfoSec function (one or two people) setting policy, owning the risk register, and challenging the First Line. Third Line is typically still an outsourced internal audit function at 200 staff, reporting to the Owner or an audit committee. At each line, accountability moves from "the Owner does everything" to defined role descriptions with separate reporting lines.</w:t>
      </w:r>
    </w:p>
    <w:p>
      <w:pPr>
        <w:pStyle w:val="Heading3"/>
      </w:pPr>
      <w:r>
        <w:t xml:space="preserve">Question 4</w:t>
      </w:r>
    </w:p>
    <w:p>
      <w:pPr>
        <w:spacing w:after="160" w:line="300"/>
        <w:jc w:val="both"/>
      </w:pPr>
      <w:r>
        <w:t xml:space="preserve">Why does the Three Lines Model say the IT person cannot both run security and audit it?</w:t>
      </w:r>
    </w:p>
    <w:p>
      <w:pPr>
        <w:spacing w:after="160" w:line="300"/>
        <w:jc w:val="both"/>
      </w:pPr>
      <w:r>
        <w:rPr>
          <w:i/>
          <w:iCs/>
        </w:rPr>
        <w:t xml:space="preserve">Defensible answer: </w:t>
      </w:r>
      <w:r>
        <w:t xml:space="preserve">Self-audit creates an unmanaged conflict of interest. The person responsible for operating a control has an incentive — even unconsciously — to mark it as working. Independence is the entire point of Third Line assurance; without it the audit is effectively self-attestation, which carries no evidentiary weight with regulators, insurers, or external auditors.</w:t>
      </w:r>
    </w:p>
    <w:p>
      <w:pPr>
        <w:pStyle w:val="Heading3"/>
      </w:pPr>
      <w:r>
        <w:t xml:space="preserve">Question 5</w:t>
      </w:r>
    </w:p>
    <w:p>
      <w:pPr>
        <w:spacing w:after="160" w:line="300"/>
        <w:jc w:val="both"/>
      </w:pPr>
      <w:r>
        <w:t xml:space="preserve">A risk register is a Second Line artifact. The controls (MFA, EDR, WAF) are First Line artifacts. A penetration test report is a … ?</w:t>
      </w:r>
    </w:p>
    <w:p>
      <w:pPr>
        <w:spacing w:after="160" w:line="300"/>
        <w:jc w:val="both"/>
      </w:pPr>
      <w:r>
        <w:rPr>
          <w:i/>
          <w:iCs/>
        </w:rPr>
        <w:t xml:space="preserve">Defensible answer: </w:t>
      </w:r>
      <w:r>
        <w:t xml:space="preserve">Third Line artifact — provided the penetration test was conducted by an independent party. Penetration testing provides independent assurance that the controls operated by the First Line and overseen by the Second Line actually withstand attack. If the same internal team that built the controls also conducts the test, the report is not Third Line and loses its assurance value.</w:t>
      </w:r>
    </w:p>
    <w:p>
      <w:pPr>
        <w:pStyle w:val="Heading1"/>
      </w:pPr>
      <w:r>
        <w:t xml:space="preserve">8. Further reading</w:t>
      </w:r>
    </w:p>
    <w:p>
      <w:pPr>
        <w:pStyle w:val="ListParagraph"/>
        <w:numPr>
          <w:ilvl w:val="0"/>
          <w:numId w:val="2"/>
        </w:numPr>
        <w:spacing w:after="100" w:line="280"/>
      </w:pPr>
      <w:r>
        <w:t xml:space="preserve">Saltzer, J. H. &amp; Schroeder, M. D., "The Protection of Information in Computer Systems" (Communications of the ACM, 1975) — the foundational principles.</w:t>
      </w:r>
    </w:p>
    <w:p>
      <w:pPr>
        <w:pStyle w:val="ListParagraph"/>
        <w:numPr>
          <w:ilvl w:val="0"/>
          <w:numId w:val="2"/>
        </w:numPr>
        <w:spacing w:after="100" w:line="280"/>
      </w:pPr>
      <w:r>
        <w:t xml:space="preserve">NIST Cybersecurity Framework (CSF) 2.0 — the most widely used framework for organising layered controls.</w:t>
      </w:r>
    </w:p>
    <w:p>
      <w:pPr>
        <w:pStyle w:val="ListParagraph"/>
        <w:numPr>
          <w:ilvl w:val="0"/>
          <w:numId w:val="2"/>
        </w:numPr>
        <w:spacing w:after="100" w:line="280"/>
      </w:pPr>
      <w:r>
        <w:t xml:space="preserve">Institute of Internal Auditors, "The IIA's Three Lines Model" (2020) — the current authoritative statement.</w:t>
      </w:r>
    </w:p>
    <w:p>
      <w:pPr>
        <w:pStyle w:val="ListParagraph"/>
        <w:numPr>
          <w:ilvl w:val="0"/>
          <w:numId w:val="2"/>
        </w:numPr>
        <w:spacing w:after="100" w:line="280"/>
      </w:pPr>
      <w:r>
        <w:t xml:space="preserve">CISA, "Secure by Design" pledge and accompanying guidance (April 2024) — current state of vendor accountability.</w:t>
      </w:r>
    </w:p>
    <w:p>
      <w:pPr>
        <w:pStyle w:val="ListParagraph"/>
        <w:numPr>
          <w:ilvl w:val="0"/>
          <w:numId w:val="2"/>
        </w:numPr>
        <w:spacing w:after="100" w:line="280"/>
      </w:pPr>
      <w:r>
        <w:t xml:space="preserve">ISO/IEC 27001:2022 Annex A — the control catalogue most commonly used to define required layers.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F2937"/>
        <w:sz w:val="18"/>
        <w:szCs w:val="18"/>
      </w:rPr>
      <w:t xml:space="preserve">Page </w:t>
    </w:r>
    <w:r>
      <w:rPr>
        <w:color w:val="1F2937"/>
        <w:sz w:val="18"/>
        <w:szCs w:val="18"/>
      </w:rPr>
      <w:fldChar w:fldCharType="begin"/>
      <w:instrText xml:space="preserve">PAGE</w:instrText>
      <w:fldChar w:fldCharType="separate"/>
      <w:fldChar w:fldCharType="end"/>
    </w:r>
    <w:r>
      <w:rPr>
        <w:color w:val="1F2937"/>
        <w:sz w:val="18"/>
        <w:szCs w:val="18"/>
      </w:rPr>
      <w:t xml:space="preserve"> of </w:t>
    </w:r>
    <w:r>
      <w:rPr>
        <w:color w:val="1F293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i/>
        <w:iCs/>
        <w:color w:val="1F3864"/>
        <w:sz w:val="18"/>
        <w:szCs w:val="18"/>
      </w:rPr>
      <w:t xml:space="preserve">GRC Practitioner Reference  |  Layered Controls · Security by Design · Three Lines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C996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Layered Controls, Security by Design, and the Three Lines Model</dc:title>
  <dc:creator>GRC Practitioner Reference</dc:creator>
  <cp:lastModifiedBy>Un-named</cp:lastModifiedBy>
  <cp:revision>1</cp:revision>
  <dcterms:created xsi:type="dcterms:W3CDTF">2026-05-19T21:18:17.095Z</dcterms:created>
  <dcterms:modified xsi:type="dcterms:W3CDTF">2026-05-19T21:18:17.095Z</dcterms:modified>
</cp:coreProperties>
</file>

<file path=docProps/custom.xml><?xml version="1.0" encoding="utf-8"?>
<Properties xmlns="http://schemas.openxmlformats.org/officeDocument/2006/custom-properties" xmlns:vt="http://schemas.openxmlformats.org/officeDocument/2006/docPropsVTypes"/>
</file>