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82E9" w14:textId="78A7B916" w:rsidR="00412509" w:rsidRPr="00C94EDE" w:rsidRDefault="00C94EDE">
      <w:pPr>
        <w:rPr>
          <w:rFonts w:ascii="Times New Roman" w:hAnsi="Times New Roman" w:cs="Times New Roman"/>
          <w:b/>
          <w:sz w:val="24"/>
          <w:u w:val="single"/>
        </w:rPr>
      </w:pPr>
      <w:r w:rsidRPr="00C94EDE">
        <w:rPr>
          <w:rFonts w:ascii="Times New Roman" w:hAnsi="Times New Roman" w:cs="Times New Roman"/>
          <w:b/>
          <w:sz w:val="24"/>
          <w:u w:val="single"/>
        </w:rPr>
        <w:t>Level 2, additional teaching material.</w:t>
      </w:r>
    </w:p>
    <w:p w14:paraId="55747368" w14:textId="55DEB36E" w:rsidR="00C94EDE" w:rsidRDefault="00C94EDE">
      <w:pPr>
        <w:rPr>
          <w:rFonts w:ascii="Times New Roman" w:hAnsi="Times New Roman" w:cs="Times New Roman"/>
          <w:b/>
          <w:sz w:val="24"/>
        </w:rPr>
      </w:pPr>
      <w:r w:rsidRPr="00C94EDE">
        <w:rPr>
          <w:rFonts w:ascii="Times New Roman" w:hAnsi="Times New Roman" w:cs="Times New Roman"/>
          <w:b/>
          <w:sz w:val="24"/>
        </w:rPr>
        <w:t xml:space="preserve">Day 1 </w:t>
      </w:r>
    </w:p>
    <w:p w14:paraId="5B9660FF" w14:textId="75A4F1CE" w:rsidR="00C94EDE" w:rsidRDefault="00F474BB">
      <w:pPr>
        <w:rPr>
          <w:rFonts w:ascii="Times New Roman" w:hAnsi="Times New Roman" w:cs="Times New Roman"/>
          <w:sz w:val="24"/>
        </w:rPr>
      </w:pPr>
      <w:r>
        <w:rPr>
          <w:rFonts w:ascii="Times New Roman" w:hAnsi="Times New Roman" w:cs="Times New Roman"/>
          <w:sz w:val="24"/>
        </w:rPr>
        <w:t>Greetings.</w:t>
      </w:r>
    </w:p>
    <w:p w14:paraId="44A69C8D" w14:textId="58CABA3A" w:rsidR="00C94EDE" w:rsidRDefault="00F474BB">
      <w:pPr>
        <w:rPr>
          <w:rFonts w:ascii="Times New Roman" w:hAnsi="Times New Roman" w:cs="Times New Roman"/>
          <w:sz w:val="24"/>
        </w:rPr>
      </w:pPr>
      <w:r>
        <w:rPr>
          <w:rFonts w:ascii="Times New Roman" w:hAnsi="Times New Roman" w:cs="Times New Roman"/>
          <w:sz w:val="24"/>
        </w:rPr>
        <w:t>The book mostly only has Hello and Goodbye and “My name is…”. So cool things you can add are alternative ways to greet each other, especially slang words (but make sure to clarify what is casual vs formal)</w:t>
      </w:r>
    </w:p>
    <w:p w14:paraId="74572B25" w14:textId="697EB177" w:rsidR="00F474BB" w:rsidRDefault="00F474BB">
      <w:pPr>
        <w:rPr>
          <w:rFonts w:ascii="Times New Roman" w:hAnsi="Times New Roman" w:cs="Times New Roman"/>
          <w:sz w:val="24"/>
        </w:rPr>
      </w:pPr>
      <w:r>
        <w:rPr>
          <w:rFonts w:ascii="Times New Roman" w:hAnsi="Times New Roman" w:cs="Times New Roman"/>
          <w:sz w:val="24"/>
        </w:rPr>
        <w:t>For example:</w:t>
      </w:r>
    </w:p>
    <w:p w14:paraId="771E27F8" w14:textId="5B274DAF" w:rsidR="00F474BB" w:rsidRDefault="00F474BB">
      <w:pPr>
        <w:rPr>
          <w:rFonts w:ascii="Times New Roman" w:hAnsi="Times New Roman" w:cs="Times New Roman"/>
          <w:sz w:val="24"/>
        </w:rPr>
      </w:pPr>
      <w:r>
        <w:rPr>
          <w:rFonts w:ascii="Times New Roman" w:hAnsi="Times New Roman" w:cs="Times New Roman"/>
          <w:sz w:val="24"/>
        </w:rPr>
        <w:t>“Hey vs. Hello”, “What’s good?”, “How’s it going”, “What’s up?” “</w:t>
      </w:r>
      <w:proofErr w:type="spellStart"/>
      <w:r>
        <w:rPr>
          <w:rFonts w:ascii="Times New Roman" w:hAnsi="Times New Roman" w:cs="Times New Roman"/>
          <w:sz w:val="24"/>
        </w:rPr>
        <w:t>‘Sup</w:t>
      </w:r>
      <w:proofErr w:type="spellEnd"/>
      <w:r>
        <w:rPr>
          <w:rFonts w:ascii="Times New Roman" w:hAnsi="Times New Roman" w:cs="Times New Roman"/>
          <w:sz w:val="24"/>
        </w:rPr>
        <w:t>?”</w:t>
      </w:r>
    </w:p>
    <w:p w14:paraId="0DDC0E71" w14:textId="652F216A" w:rsidR="007D3671" w:rsidRDefault="007D3671">
      <w:pPr>
        <w:rPr>
          <w:rFonts w:ascii="Times New Roman" w:hAnsi="Times New Roman" w:cs="Times New Roman"/>
          <w:sz w:val="24"/>
        </w:rPr>
      </w:pPr>
      <w:r>
        <w:rPr>
          <w:rFonts w:ascii="Times New Roman" w:hAnsi="Times New Roman" w:cs="Times New Roman"/>
          <w:sz w:val="24"/>
        </w:rPr>
        <w:t>Also teach the responses to the above, i.e. “Nothing much how about/ ‘bout you”</w:t>
      </w:r>
    </w:p>
    <w:p w14:paraId="534F1A2A" w14:textId="1F9E5CA6" w:rsidR="00D2182D" w:rsidRDefault="00DC10B2">
      <w:pPr>
        <w:rPr>
          <w:rFonts w:ascii="Times New Roman" w:hAnsi="Times New Roman" w:cs="Times New Roman"/>
          <w:sz w:val="24"/>
        </w:rPr>
      </w:pPr>
      <w:r w:rsidRPr="00186C6B">
        <w:rPr>
          <w:rFonts w:ascii="Times New Roman" w:hAnsi="Times New Roman" w:cs="Times New Roman"/>
          <w:b/>
          <w:sz w:val="24"/>
        </w:rPr>
        <w:t>Activity C</w:t>
      </w:r>
      <w:r>
        <w:rPr>
          <w:rFonts w:ascii="Times New Roman" w:hAnsi="Times New Roman" w:cs="Times New Roman"/>
          <w:sz w:val="24"/>
        </w:rPr>
        <w:t xml:space="preserve"> -</w:t>
      </w:r>
      <w:r w:rsidR="00D2182D">
        <w:rPr>
          <w:rFonts w:ascii="Times New Roman" w:hAnsi="Times New Roman" w:cs="Times New Roman"/>
          <w:sz w:val="24"/>
        </w:rPr>
        <w:t>Introduce the concept of contractions</w:t>
      </w:r>
      <w:r>
        <w:rPr>
          <w:rFonts w:ascii="Times New Roman" w:hAnsi="Times New Roman" w:cs="Times New Roman"/>
          <w:sz w:val="24"/>
        </w:rPr>
        <w:t xml:space="preserve"> in the context of the question “what is your name”. Explain that what is= what’s. </w:t>
      </w:r>
      <w:r w:rsidR="00437E06">
        <w:rPr>
          <w:rFonts w:ascii="Times New Roman" w:hAnsi="Times New Roman" w:cs="Times New Roman"/>
          <w:sz w:val="24"/>
        </w:rPr>
        <w:t>Give other examples, i.e. I haven’t met her before.</w:t>
      </w:r>
    </w:p>
    <w:p w14:paraId="195508C6" w14:textId="67DC7CC0" w:rsidR="00186C6B" w:rsidRDefault="00186C6B">
      <w:pPr>
        <w:rPr>
          <w:rFonts w:ascii="Times New Roman" w:hAnsi="Times New Roman" w:cs="Times New Roman"/>
          <w:sz w:val="24"/>
        </w:rPr>
      </w:pPr>
      <w:r w:rsidRPr="00186C6B">
        <w:rPr>
          <w:rFonts w:ascii="Times New Roman" w:hAnsi="Times New Roman" w:cs="Times New Roman"/>
          <w:b/>
          <w:sz w:val="24"/>
        </w:rPr>
        <w:t>Activity H</w:t>
      </w:r>
      <w:r>
        <w:rPr>
          <w:rFonts w:ascii="Times New Roman" w:hAnsi="Times New Roman" w:cs="Times New Roman"/>
          <w:sz w:val="24"/>
        </w:rPr>
        <w:t xml:space="preserve"> – spend time explaining the letter parings</w:t>
      </w:r>
      <w:r w:rsidR="00751996">
        <w:rPr>
          <w:rFonts w:ascii="Times New Roman" w:hAnsi="Times New Roman" w:cs="Times New Roman"/>
          <w:sz w:val="24"/>
        </w:rPr>
        <w:t>, i.e. A H J K sound the same and thus are grouped together in this setting.</w:t>
      </w:r>
    </w:p>
    <w:p w14:paraId="10AACBA9" w14:textId="14405C53" w:rsidR="009278C8" w:rsidRDefault="009278C8">
      <w:pPr>
        <w:rPr>
          <w:rFonts w:ascii="Times New Roman" w:hAnsi="Times New Roman" w:cs="Times New Roman"/>
          <w:sz w:val="24"/>
        </w:rPr>
      </w:pPr>
      <w:r w:rsidRPr="009278C8">
        <w:rPr>
          <w:rFonts w:ascii="Times New Roman" w:hAnsi="Times New Roman" w:cs="Times New Roman"/>
          <w:b/>
          <w:sz w:val="24"/>
        </w:rPr>
        <w:t>Activity K</w:t>
      </w:r>
      <w:r>
        <w:rPr>
          <w:rFonts w:ascii="Times New Roman" w:hAnsi="Times New Roman" w:cs="Times New Roman"/>
          <w:sz w:val="24"/>
        </w:rPr>
        <w:t xml:space="preserve">- If the lesson is feeling too easy up to this point, feel free to make the conversation more advanced. </w:t>
      </w:r>
      <w:r w:rsidR="007777DB">
        <w:rPr>
          <w:rFonts w:ascii="Times New Roman" w:hAnsi="Times New Roman" w:cs="Times New Roman"/>
          <w:sz w:val="24"/>
        </w:rPr>
        <w:t>Introduce other aspects of an introductory conversion, i.e. Where did you meet her</w:t>
      </w:r>
      <w:r w:rsidR="00EE5554">
        <w:rPr>
          <w:rFonts w:ascii="Times New Roman" w:hAnsi="Times New Roman" w:cs="Times New Roman"/>
          <w:sz w:val="24"/>
        </w:rPr>
        <w:t>/ What are you doing here etc.</w:t>
      </w:r>
    </w:p>
    <w:p w14:paraId="0422A0DE" w14:textId="3F82076A" w:rsidR="00EE5554" w:rsidRDefault="00EE5554">
      <w:pPr>
        <w:rPr>
          <w:rFonts w:ascii="Times New Roman" w:hAnsi="Times New Roman" w:cs="Times New Roman"/>
          <w:sz w:val="24"/>
        </w:rPr>
      </w:pPr>
    </w:p>
    <w:p w14:paraId="7A635222" w14:textId="0FA814EC" w:rsidR="00EE5554" w:rsidRPr="00EE5554" w:rsidRDefault="00EE5554">
      <w:pPr>
        <w:rPr>
          <w:rFonts w:ascii="Times New Roman" w:hAnsi="Times New Roman" w:cs="Times New Roman"/>
          <w:b/>
          <w:sz w:val="24"/>
        </w:rPr>
      </w:pPr>
      <w:r w:rsidRPr="00EE5554">
        <w:rPr>
          <w:rFonts w:ascii="Times New Roman" w:hAnsi="Times New Roman" w:cs="Times New Roman"/>
          <w:b/>
          <w:sz w:val="24"/>
        </w:rPr>
        <w:t>Day 2</w:t>
      </w:r>
    </w:p>
    <w:p w14:paraId="3E374986" w14:textId="4730170B" w:rsidR="00EE5554" w:rsidRDefault="0080179B">
      <w:pPr>
        <w:rPr>
          <w:rFonts w:ascii="Times New Roman" w:hAnsi="Times New Roman" w:cs="Times New Roman"/>
          <w:sz w:val="24"/>
        </w:rPr>
      </w:pPr>
      <w:r w:rsidRPr="0080179B">
        <w:rPr>
          <w:rFonts w:ascii="Times New Roman" w:hAnsi="Times New Roman" w:cs="Times New Roman"/>
          <w:b/>
          <w:sz w:val="24"/>
        </w:rPr>
        <w:t>Warm up</w:t>
      </w:r>
      <w:r>
        <w:rPr>
          <w:rFonts w:ascii="Times New Roman" w:hAnsi="Times New Roman" w:cs="Times New Roman"/>
          <w:sz w:val="24"/>
        </w:rPr>
        <w:t>- remember to include more advanced greetings</w:t>
      </w:r>
      <w:r w:rsidR="00283133">
        <w:rPr>
          <w:rFonts w:ascii="Times New Roman" w:hAnsi="Times New Roman" w:cs="Times New Roman"/>
          <w:sz w:val="24"/>
        </w:rPr>
        <w:t>:</w:t>
      </w:r>
    </w:p>
    <w:p w14:paraId="3D9F4509" w14:textId="7A9F1C4F" w:rsidR="00283133" w:rsidRDefault="00283133" w:rsidP="0028313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“Hey vs. Hello”, “What’s good?”, “How’s it going”, “What’s up?” “</w:t>
      </w:r>
      <w:proofErr w:type="spellStart"/>
      <w:r>
        <w:rPr>
          <w:rFonts w:ascii="Times New Roman" w:hAnsi="Times New Roman" w:cs="Times New Roman"/>
          <w:sz w:val="24"/>
        </w:rPr>
        <w:t>‘Sup</w:t>
      </w:r>
      <w:proofErr w:type="spellEnd"/>
      <w:r>
        <w:rPr>
          <w:rFonts w:ascii="Times New Roman" w:hAnsi="Times New Roman" w:cs="Times New Roman"/>
          <w:sz w:val="24"/>
        </w:rPr>
        <w:t>?”</w:t>
      </w:r>
    </w:p>
    <w:p w14:paraId="450E0DB1" w14:textId="6AB1DFCA" w:rsidR="00283133" w:rsidRDefault="00567C6C" w:rsidP="00283133">
      <w:pPr>
        <w:rPr>
          <w:rFonts w:ascii="Times New Roman" w:hAnsi="Times New Roman" w:cs="Times New Roman"/>
          <w:sz w:val="24"/>
        </w:rPr>
      </w:pPr>
      <w:r w:rsidRPr="00567C6C">
        <w:rPr>
          <w:rFonts w:ascii="Times New Roman" w:hAnsi="Times New Roman" w:cs="Times New Roman"/>
          <w:b/>
          <w:sz w:val="24"/>
        </w:rPr>
        <w:t>Activity C</w:t>
      </w:r>
      <w:r>
        <w:rPr>
          <w:rFonts w:ascii="Times New Roman" w:hAnsi="Times New Roman" w:cs="Times New Roman"/>
          <w:sz w:val="24"/>
        </w:rPr>
        <w:t xml:space="preserve">- </w:t>
      </w:r>
      <w:r w:rsidR="00631811">
        <w:rPr>
          <w:rFonts w:ascii="Times New Roman" w:hAnsi="Times New Roman" w:cs="Times New Roman"/>
          <w:sz w:val="24"/>
        </w:rPr>
        <w:t>explain how gender in important in possessive adjectives- his/her instead of “</w:t>
      </w:r>
      <w:proofErr w:type="spellStart"/>
      <w:r w:rsidR="00631811">
        <w:rPr>
          <w:rFonts w:ascii="Times New Roman" w:hAnsi="Times New Roman" w:cs="Times New Roman"/>
          <w:sz w:val="24"/>
        </w:rPr>
        <w:t>su</w:t>
      </w:r>
      <w:proofErr w:type="spellEnd"/>
      <w:r w:rsidR="00631811">
        <w:rPr>
          <w:rFonts w:ascii="Times New Roman" w:hAnsi="Times New Roman" w:cs="Times New Roman"/>
          <w:sz w:val="24"/>
        </w:rPr>
        <w:t>”</w:t>
      </w:r>
      <w:r w:rsidR="00316D1C">
        <w:rPr>
          <w:rFonts w:ascii="Times New Roman" w:hAnsi="Times New Roman" w:cs="Times New Roman"/>
          <w:sz w:val="24"/>
        </w:rPr>
        <w:t>. Dive into contractions again and include other examples (can’t, don’t, won’t)</w:t>
      </w:r>
    </w:p>
    <w:p w14:paraId="44E32585" w14:textId="3C700FB5" w:rsidR="003236B5" w:rsidRDefault="003236B5" w:rsidP="00283133">
      <w:pPr>
        <w:rPr>
          <w:rFonts w:ascii="Times New Roman" w:hAnsi="Times New Roman" w:cs="Times New Roman"/>
          <w:sz w:val="24"/>
        </w:rPr>
      </w:pPr>
      <w:r w:rsidRPr="003236B5">
        <w:rPr>
          <w:rFonts w:ascii="Times New Roman" w:hAnsi="Times New Roman" w:cs="Times New Roman"/>
          <w:b/>
          <w:sz w:val="24"/>
        </w:rPr>
        <w:t>Activity G</w:t>
      </w:r>
      <w:r>
        <w:rPr>
          <w:rFonts w:ascii="Times New Roman" w:hAnsi="Times New Roman" w:cs="Times New Roman"/>
          <w:sz w:val="24"/>
        </w:rPr>
        <w:t>- culture tip: Explain the importance of a handshake not only in the personal basis, but also in relation to the professional sphere, i.e. with a boss, and give examples of how to greet a boss both verbally and with a handshake (i.e.  Good morning sir how are you)</w:t>
      </w:r>
    </w:p>
    <w:p w14:paraId="7ACF4FBB" w14:textId="35F23E3B" w:rsidR="003236B5" w:rsidRDefault="003236B5" w:rsidP="00283133">
      <w:pPr>
        <w:rPr>
          <w:rFonts w:ascii="Times New Roman" w:hAnsi="Times New Roman" w:cs="Times New Roman"/>
          <w:sz w:val="24"/>
        </w:rPr>
      </w:pPr>
      <w:r>
        <w:rPr>
          <w:rFonts w:ascii="Times New Roman" w:hAnsi="Times New Roman" w:cs="Times New Roman"/>
          <w:sz w:val="24"/>
        </w:rPr>
        <w:tab/>
        <w:t>You can also show ‘fist-bumps’, ‘high-fives’, and ‘secret handshakes’ for a casual setting</w:t>
      </w:r>
    </w:p>
    <w:p w14:paraId="294A3DF1" w14:textId="2595B3C4" w:rsidR="003236B5" w:rsidRDefault="00183AB6" w:rsidP="00283133">
      <w:pPr>
        <w:rPr>
          <w:rFonts w:ascii="Times New Roman" w:hAnsi="Times New Roman" w:cs="Times New Roman"/>
          <w:sz w:val="24"/>
        </w:rPr>
      </w:pPr>
      <w:r w:rsidRPr="00183AB6">
        <w:rPr>
          <w:rFonts w:ascii="Times New Roman" w:hAnsi="Times New Roman" w:cs="Times New Roman"/>
          <w:b/>
          <w:sz w:val="24"/>
        </w:rPr>
        <w:t>Activity H</w:t>
      </w:r>
      <w:r>
        <w:rPr>
          <w:rFonts w:ascii="Times New Roman" w:hAnsi="Times New Roman" w:cs="Times New Roman"/>
          <w:sz w:val="24"/>
        </w:rPr>
        <w:t>- Along with the family pictures, teach family vocabulary: dad/mom/sister/brother/child/son/daughter/niece/nephew</w:t>
      </w:r>
    </w:p>
    <w:p w14:paraId="0D49F993" w14:textId="77777777" w:rsidR="00CA110E" w:rsidRDefault="00CA110E" w:rsidP="00283133">
      <w:pPr>
        <w:rPr>
          <w:rFonts w:ascii="Times New Roman" w:hAnsi="Times New Roman" w:cs="Times New Roman"/>
          <w:b/>
          <w:sz w:val="24"/>
        </w:rPr>
      </w:pPr>
    </w:p>
    <w:p w14:paraId="7B1E364C" w14:textId="08004454" w:rsidR="00183AB6" w:rsidRPr="002F3847" w:rsidRDefault="002F3847" w:rsidP="00283133">
      <w:pPr>
        <w:rPr>
          <w:rFonts w:ascii="Times New Roman" w:hAnsi="Times New Roman" w:cs="Times New Roman"/>
          <w:b/>
          <w:sz w:val="24"/>
        </w:rPr>
      </w:pPr>
      <w:r w:rsidRPr="002F3847">
        <w:rPr>
          <w:rFonts w:ascii="Times New Roman" w:hAnsi="Times New Roman" w:cs="Times New Roman"/>
          <w:b/>
          <w:sz w:val="24"/>
        </w:rPr>
        <w:t>Day 3</w:t>
      </w:r>
    </w:p>
    <w:p w14:paraId="7329348C" w14:textId="2FD1FFD6" w:rsidR="002F3847" w:rsidRDefault="00C97199" w:rsidP="00283133">
      <w:pPr>
        <w:rPr>
          <w:rFonts w:ascii="Times New Roman" w:hAnsi="Times New Roman" w:cs="Times New Roman"/>
          <w:sz w:val="24"/>
        </w:rPr>
      </w:pPr>
      <w:r w:rsidRPr="00C97199">
        <w:rPr>
          <w:rFonts w:ascii="Times New Roman" w:hAnsi="Times New Roman" w:cs="Times New Roman"/>
          <w:b/>
          <w:sz w:val="24"/>
        </w:rPr>
        <w:t>Activity A</w:t>
      </w:r>
      <w:r>
        <w:rPr>
          <w:rFonts w:ascii="Times New Roman" w:hAnsi="Times New Roman" w:cs="Times New Roman"/>
          <w:b/>
          <w:sz w:val="24"/>
        </w:rPr>
        <w:t xml:space="preserve"> </w:t>
      </w:r>
      <w:r>
        <w:rPr>
          <w:rFonts w:ascii="Times New Roman" w:hAnsi="Times New Roman" w:cs="Times New Roman"/>
          <w:sz w:val="24"/>
        </w:rPr>
        <w:t>– show both the written number and the symbol.</w:t>
      </w:r>
      <w:r w:rsidR="00DA27BF">
        <w:rPr>
          <w:rFonts w:ascii="Times New Roman" w:hAnsi="Times New Roman" w:cs="Times New Roman"/>
          <w:sz w:val="24"/>
        </w:rPr>
        <w:t xml:space="preserve"> </w:t>
      </w:r>
    </w:p>
    <w:p w14:paraId="26508A3D" w14:textId="69F83293" w:rsidR="007A25F4" w:rsidRDefault="007A25F4" w:rsidP="00283133">
      <w:pPr>
        <w:rPr>
          <w:rFonts w:ascii="Times New Roman" w:hAnsi="Times New Roman" w:cs="Times New Roman"/>
          <w:sz w:val="24"/>
        </w:rPr>
      </w:pPr>
      <w:r w:rsidRPr="007A25F4">
        <w:rPr>
          <w:rFonts w:ascii="Times New Roman" w:hAnsi="Times New Roman" w:cs="Times New Roman"/>
          <w:b/>
          <w:sz w:val="24"/>
        </w:rPr>
        <w:lastRenderedPageBreak/>
        <w:t xml:space="preserve">Activity </w:t>
      </w:r>
      <w:proofErr w:type="gramStart"/>
      <w:r w:rsidRPr="007A25F4">
        <w:rPr>
          <w:rFonts w:ascii="Times New Roman" w:hAnsi="Times New Roman" w:cs="Times New Roman"/>
          <w:b/>
          <w:sz w:val="24"/>
        </w:rPr>
        <w:t>D</w:t>
      </w:r>
      <w:r>
        <w:rPr>
          <w:rFonts w:ascii="Times New Roman" w:hAnsi="Times New Roman" w:cs="Times New Roman"/>
          <w:sz w:val="24"/>
        </w:rPr>
        <w:t xml:space="preserve">  -</w:t>
      </w:r>
      <w:proofErr w:type="gramEnd"/>
      <w:r>
        <w:rPr>
          <w:rFonts w:ascii="Times New Roman" w:hAnsi="Times New Roman" w:cs="Times New Roman"/>
          <w:sz w:val="24"/>
        </w:rPr>
        <w:t xml:space="preserve"> explain how area codes work, i.e. 305 numbers are from Miami. Explain that </w:t>
      </w:r>
      <w:r w:rsidR="00E12DA6">
        <w:rPr>
          <w:rFonts w:ascii="Times New Roman" w:hAnsi="Times New Roman" w:cs="Times New Roman"/>
          <w:sz w:val="24"/>
        </w:rPr>
        <w:t xml:space="preserve">when dialing internationally US numbers have a +1, i.e. when my family from Uruguay needs to call me they </w:t>
      </w:r>
      <w:proofErr w:type="gramStart"/>
      <w:r w:rsidR="00E12DA6">
        <w:rPr>
          <w:rFonts w:ascii="Times New Roman" w:hAnsi="Times New Roman" w:cs="Times New Roman"/>
          <w:sz w:val="24"/>
        </w:rPr>
        <w:t>have to</w:t>
      </w:r>
      <w:proofErr w:type="gramEnd"/>
      <w:r w:rsidR="00E12DA6">
        <w:rPr>
          <w:rFonts w:ascii="Times New Roman" w:hAnsi="Times New Roman" w:cs="Times New Roman"/>
          <w:sz w:val="24"/>
        </w:rPr>
        <w:t xml:space="preserve"> write +1 305-872-6153</w:t>
      </w:r>
    </w:p>
    <w:p w14:paraId="71B917C0" w14:textId="1AD84789" w:rsidR="00CA110E" w:rsidRDefault="00CA110E" w:rsidP="00283133">
      <w:pPr>
        <w:rPr>
          <w:rFonts w:ascii="Times New Roman" w:hAnsi="Times New Roman" w:cs="Times New Roman"/>
          <w:sz w:val="24"/>
        </w:rPr>
      </w:pPr>
      <w:r w:rsidRPr="00CA110E">
        <w:rPr>
          <w:rFonts w:ascii="Times New Roman" w:hAnsi="Times New Roman" w:cs="Times New Roman"/>
          <w:b/>
          <w:sz w:val="24"/>
        </w:rPr>
        <w:t>Activity F</w:t>
      </w:r>
      <w:r>
        <w:rPr>
          <w:rFonts w:ascii="Times New Roman" w:hAnsi="Times New Roman" w:cs="Times New Roman"/>
          <w:sz w:val="24"/>
        </w:rPr>
        <w:t xml:space="preserve"> – Explain importance of being able to give ID numbers, you also have state ID numbers on your license which you need to vote.</w:t>
      </w:r>
    </w:p>
    <w:p w14:paraId="763D02A5" w14:textId="1D9B76C5" w:rsidR="001E74C6" w:rsidRDefault="001E74C6" w:rsidP="00283133">
      <w:pPr>
        <w:rPr>
          <w:rFonts w:ascii="Times New Roman" w:hAnsi="Times New Roman" w:cs="Times New Roman"/>
          <w:sz w:val="24"/>
        </w:rPr>
      </w:pPr>
    </w:p>
    <w:p w14:paraId="70281CBC" w14:textId="0697F2CD" w:rsidR="001E74C6" w:rsidRPr="001E74C6" w:rsidRDefault="001E74C6" w:rsidP="00283133">
      <w:pPr>
        <w:rPr>
          <w:rFonts w:ascii="Times New Roman" w:hAnsi="Times New Roman" w:cs="Times New Roman"/>
          <w:b/>
          <w:sz w:val="24"/>
        </w:rPr>
      </w:pPr>
      <w:r w:rsidRPr="001E74C6">
        <w:rPr>
          <w:rFonts w:ascii="Times New Roman" w:hAnsi="Times New Roman" w:cs="Times New Roman"/>
          <w:b/>
          <w:sz w:val="24"/>
        </w:rPr>
        <w:t>Day 4</w:t>
      </w:r>
    </w:p>
    <w:p w14:paraId="3197A837" w14:textId="33128588" w:rsidR="003F305B" w:rsidRDefault="003F305B" w:rsidP="00283133">
      <w:pPr>
        <w:rPr>
          <w:rFonts w:ascii="Times New Roman" w:hAnsi="Times New Roman" w:cs="Times New Roman"/>
          <w:sz w:val="24"/>
        </w:rPr>
      </w:pPr>
      <w:r>
        <w:rPr>
          <w:rFonts w:ascii="Times New Roman" w:hAnsi="Times New Roman" w:cs="Times New Roman"/>
          <w:sz w:val="24"/>
        </w:rPr>
        <w:t>For the warm up</w:t>
      </w:r>
      <w:r w:rsidR="00C92899">
        <w:rPr>
          <w:rFonts w:ascii="Times New Roman" w:hAnsi="Times New Roman" w:cs="Times New Roman"/>
          <w:sz w:val="24"/>
        </w:rPr>
        <w:t>/rest of the lesson</w:t>
      </w:r>
      <w:r>
        <w:rPr>
          <w:rFonts w:ascii="Times New Roman" w:hAnsi="Times New Roman" w:cs="Times New Roman"/>
          <w:sz w:val="24"/>
        </w:rPr>
        <w:t xml:space="preserve">, include also Month vocabulary: January February etc. </w:t>
      </w:r>
    </w:p>
    <w:p w14:paraId="33D8B579" w14:textId="00462BA0" w:rsidR="00705F58" w:rsidRDefault="00C92899" w:rsidP="00283133">
      <w:pPr>
        <w:rPr>
          <w:rFonts w:ascii="Times New Roman" w:hAnsi="Times New Roman" w:cs="Times New Roman"/>
          <w:sz w:val="24"/>
        </w:rPr>
      </w:pPr>
      <w:r>
        <w:rPr>
          <w:rFonts w:ascii="Times New Roman" w:hAnsi="Times New Roman" w:cs="Times New Roman"/>
          <w:sz w:val="24"/>
        </w:rPr>
        <w:t xml:space="preserve">Give the context of scheduling, i.e. when calling the </w:t>
      </w:r>
      <w:r w:rsidR="00705F58">
        <w:rPr>
          <w:rFonts w:ascii="Times New Roman" w:hAnsi="Times New Roman" w:cs="Times New Roman"/>
          <w:sz w:val="24"/>
        </w:rPr>
        <w:t>doctor,</w:t>
      </w:r>
      <w:bookmarkStart w:id="0" w:name="_GoBack"/>
      <w:bookmarkEnd w:id="0"/>
      <w:r w:rsidR="00705F58">
        <w:rPr>
          <w:rFonts w:ascii="Times New Roman" w:hAnsi="Times New Roman" w:cs="Times New Roman"/>
          <w:sz w:val="24"/>
        </w:rPr>
        <w:t xml:space="preserve"> they can ask for an appointment on “the second week of December”. Explain what this means and give other examples. </w:t>
      </w:r>
    </w:p>
    <w:p w14:paraId="0E4A5248" w14:textId="58092F35" w:rsidR="001E74C6" w:rsidRDefault="00705F58" w:rsidP="00283133">
      <w:pPr>
        <w:rPr>
          <w:rFonts w:ascii="Times New Roman" w:hAnsi="Times New Roman" w:cs="Times New Roman"/>
          <w:sz w:val="24"/>
        </w:rPr>
      </w:pPr>
      <w:r>
        <w:rPr>
          <w:rFonts w:ascii="Times New Roman" w:hAnsi="Times New Roman" w:cs="Times New Roman"/>
          <w:sz w:val="24"/>
        </w:rPr>
        <w:t>-Ask the students how they schedule things and use that to continue the lesson.</w:t>
      </w:r>
      <w:r w:rsidR="003F305B">
        <w:rPr>
          <w:rFonts w:ascii="Times New Roman" w:hAnsi="Times New Roman" w:cs="Times New Roman"/>
          <w:sz w:val="24"/>
        </w:rPr>
        <w:t xml:space="preserve"> </w:t>
      </w:r>
    </w:p>
    <w:p w14:paraId="194920EE" w14:textId="77777777" w:rsidR="00E12DA6" w:rsidRPr="00C97199" w:rsidRDefault="00E12DA6" w:rsidP="00283133">
      <w:pPr>
        <w:rPr>
          <w:rFonts w:ascii="Times New Roman" w:hAnsi="Times New Roman" w:cs="Times New Roman"/>
          <w:sz w:val="24"/>
        </w:rPr>
      </w:pPr>
    </w:p>
    <w:p w14:paraId="6A5DA9B8" w14:textId="2644EF5B" w:rsidR="00283133" w:rsidRDefault="00283133">
      <w:pPr>
        <w:rPr>
          <w:rFonts w:ascii="Times New Roman" w:hAnsi="Times New Roman" w:cs="Times New Roman"/>
          <w:sz w:val="24"/>
        </w:rPr>
      </w:pPr>
    </w:p>
    <w:p w14:paraId="3A6958E3" w14:textId="77777777" w:rsidR="00437E06" w:rsidRPr="00F474BB" w:rsidRDefault="00437E06">
      <w:pPr>
        <w:rPr>
          <w:rFonts w:ascii="Times New Roman" w:hAnsi="Times New Roman" w:cs="Times New Roman"/>
          <w:sz w:val="24"/>
        </w:rPr>
      </w:pPr>
    </w:p>
    <w:sectPr w:rsidR="00437E06" w:rsidRPr="00F47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405E" w14:textId="77777777" w:rsidR="00C94EDE" w:rsidRDefault="00C94EDE" w:rsidP="00C94EDE">
      <w:pPr>
        <w:spacing w:after="0" w:line="240" w:lineRule="auto"/>
      </w:pPr>
      <w:r>
        <w:separator/>
      </w:r>
    </w:p>
  </w:endnote>
  <w:endnote w:type="continuationSeparator" w:id="0">
    <w:p w14:paraId="678DA3D4" w14:textId="77777777" w:rsidR="00C94EDE" w:rsidRDefault="00C94EDE" w:rsidP="00C9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2CE5F" w14:textId="77777777" w:rsidR="00C94EDE" w:rsidRDefault="00C94EDE" w:rsidP="00C94EDE">
      <w:pPr>
        <w:spacing w:after="0" w:line="240" w:lineRule="auto"/>
      </w:pPr>
      <w:r>
        <w:separator/>
      </w:r>
    </w:p>
  </w:footnote>
  <w:footnote w:type="continuationSeparator" w:id="0">
    <w:p w14:paraId="084C2FC7" w14:textId="77777777" w:rsidR="00C94EDE" w:rsidRDefault="00C94EDE" w:rsidP="00C94E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DE"/>
    <w:rsid w:val="00183AB6"/>
    <w:rsid w:val="00186C6B"/>
    <w:rsid w:val="001E74C6"/>
    <w:rsid w:val="00283133"/>
    <w:rsid w:val="002E2D7C"/>
    <w:rsid w:val="002F3847"/>
    <w:rsid w:val="00316D1C"/>
    <w:rsid w:val="003236B5"/>
    <w:rsid w:val="003F305B"/>
    <w:rsid w:val="00412509"/>
    <w:rsid w:val="00437E06"/>
    <w:rsid w:val="00567C6C"/>
    <w:rsid w:val="00631811"/>
    <w:rsid w:val="00705F58"/>
    <w:rsid w:val="00751996"/>
    <w:rsid w:val="007777DB"/>
    <w:rsid w:val="007A25F4"/>
    <w:rsid w:val="007D3671"/>
    <w:rsid w:val="0080179B"/>
    <w:rsid w:val="008D3A2F"/>
    <w:rsid w:val="009278C8"/>
    <w:rsid w:val="00C92899"/>
    <w:rsid w:val="00C94EDE"/>
    <w:rsid w:val="00C97199"/>
    <w:rsid w:val="00CA110E"/>
    <w:rsid w:val="00D2182D"/>
    <w:rsid w:val="00DA27BF"/>
    <w:rsid w:val="00DC10B2"/>
    <w:rsid w:val="00E12DA6"/>
    <w:rsid w:val="00EE5554"/>
    <w:rsid w:val="00F4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D503"/>
  <w15:chartTrackingRefBased/>
  <w15:docId w15:val="{2906908A-C538-4B56-8CFE-4731F148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EDE"/>
  </w:style>
  <w:style w:type="paragraph" w:styleId="Footer">
    <w:name w:val="footer"/>
    <w:basedOn w:val="Normal"/>
    <w:link w:val="FooterChar"/>
    <w:uiPriority w:val="99"/>
    <w:unhideWhenUsed/>
    <w:rsid w:val="00C94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Francese</dc:creator>
  <cp:keywords/>
  <dc:description/>
  <cp:lastModifiedBy>Lucia Francese</cp:lastModifiedBy>
  <cp:revision>28</cp:revision>
  <dcterms:created xsi:type="dcterms:W3CDTF">2018-09-23T01:54:00Z</dcterms:created>
  <dcterms:modified xsi:type="dcterms:W3CDTF">2018-09-24T01:28:00Z</dcterms:modified>
</cp:coreProperties>
</file>