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D1C" w:rsidRPr="00DF3924" w:rsidRDefault="00D5360F" w:rsidP="00DF3924">
      <w:pPr>
        <w:pStyle w:val="Title"/>
        <w:jc w:val="center"/>
        <w:rPr>
          <w:rStyle w:val="Strong"/>
          <w:bCs w:val="0"/>
          <w:i/>
        </w:rPr>
      </w:pPr>
      <w:r w:rsidRPr="00DF3924">
        <w:rPr>
          <w:rStyle w:val="Strong"/>
          <w:bCs w:val="0"/>
          <w:i/>
        </w:rPr>
        <w:t>Handbook for FIMAS</w:t>
      </w:r>
    </w:p>
    <w:p w:rsidR="00D5360F" w:rsidRDefault="00D5360F" w:rsidP="00DF3924"/>
    <w:p w:rsidR="00D5360F" w:rsidRDefault="00D5360F" w:rsidP="00DF3924">
      <w:pPr>
        <w:pStyle w:val="Heading1"/>
      </w:pPr>
      <w:r>
        <w:t>Starting software</w:t>
      </w:r>
    </w:p>
    <w:p w:rsidR="00D5360F" w:rsidRDefault="00D5360F" w:rsidP="00DF3924">
      <w:r>
        <w:t>After you have extracted the compressed FIMAS file you have downloaded, all programme files should remain in their file structures.  Open ./bin/</w:t>
      </w:r>
      <w:proofErr w:type="spellStart"/>
      <w:r>
        <w:t>FIMAS.m</w:t>
      </w:r>
      <w:proofErr w:type="spellEnd"/>
      <w:r>
        <w:t xml:space="preserve"> in your </w:t>
      </w:r>
      <w:proofErr w:type="spellStart"/>
      <w:r>
        <w:t>Matlab</w:t>
      </w:r>
      <w:proofErr w:type="spellEnd"/>
      <w:r>
        <w:t xml:space="preserve"> windows and run the programme either by press Run button or in the command windows type in FIMAS and press RETURN.  This should start the FIMAS main interface as illustrated below.</w:t>
      </w:r>
    </w:p>
    <w:p w:rsidR="00D5360F" w:rsidRDefault="00D5360F" w:rsidP="00DF3924"/>
    <w:p w:rsidR="00D5360F" w:rsidRDefault="00A60A62" w:rsidP="00DF3924">
      <w:r>
        <w:rPr>
          <w:noProof/>
          <w:lang w:eastAsia="en-GB"/>
        </w:rPr>
        <w:drawing>
          <wp:inline distT="0" distB="0" distL="0" distR="0" wp14:anchorId="1453C196" wp14:editId="5296221D">
            <wp:extent cx="5918186" cy="33216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3149" cy="3324470"/>
                    </a:xfrm>
                    <a:prstGeom prst="rect">
                      <a:avLst/>
                    </a:prstGeom>
                  </pic:spPr>
                </pic:pic>
              </a:graphicData>
            </a:graphic>
          </wp:inline>
        </w:drawing>
      </w:r>
    </w:p>
    <w:p w:rsidR="005E6B29" w:rsidRDefault="005E6B29" w:rsidP="00DF3924">
      <w:r>
        <w:br w:type="page"/>
      </w:r>
    </w:p>
    <w:p w:rsidR="00D5360F" w:rsidRDefault="00D5360F" w:rsidP="00DF3924">
      <w:pPr>
        <w:pStyle w:val="Heading1"/>
      </w:pPr>
      <w:r>
        <w:lastRenderedPageBreak/>
        <w:t>Import data files</w:t>
      </w:r>
    </w:p>
    <w:p w:rsidR="005E6B29" w:rsidRDefault="00C70C4D" w:rsidP="00DF3924">
      <w:r>
        <w:t xml:space="preserve">Right click on the </w:t>
      </w:r>
      <w:proofErr w:type="spellStart"/>
      <w:r>
        <w:t>List_Data</w:t>
      </w:r>
      <w:proofErr w:type="spellEnd"/>
      <w:r>
        <w:t xml:space="preserve"> panel </w:t>
      </w:r>
      <w:r w:rsidR="005E6B29">
        <w:t>to bring out the context menu (</w:t>
      </w:r>
      <w:r w:rsidR="005E6B29" w:rsidRPr="005E6B29">
        <w:rPr>
          <w:highlight w:val="yellow"/>
        </w:rPr>
        <w:t>Fig. x</w:t>
      </w:r>
      <w:r w:rsidR="005E6B29">
        <w:t xml:space="preserve">) </w:t>
      </w:r>
      <w:r>
        <w:t>and click on Import.  A file import dialogue box should appear which lists the supported imaging file data formats.  Alternatively, you can use the hotkey F2 instead to bring up the import dialogue box as illustrated below.</w:t>
      </w:r>
    </w:p>
    <w:p w:rsidR="00C70C4D" w:rsidRDefault="005E6B29" w:rsidP="00DF3924">
      <w:r>
        <w:rPr>
          <w:noProof/>
          <w:lang w:eastAsia="en-GB"/>
        </w:rPr>
        <w:drawing>
          <wp:inline distT="0" distB="0" distL="0" distR="0" wp14:anchorId="6D14D874" wp14:editId="53C0DDF0">
            <wp:extent cx="1544897" cy="1696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3802" cy="1706698"/>
                    </a:xfrm>
                    <a:prstGeom prst="rect">
                      <a:avLst/>
                    </a:prstGeom>
                    <a:noFill/>
                    <a:ln>
                      <a:noFill/>
                    </a:ln>
                  </pic:spPr>
                </pic:pic>
              </a:graphicData>
            </a:graphic>
          </wp:inline>
        </w:drawing>
      </w:r>
    </w:p>
    <w:p w:rsidR="00C70C4D" w:rsidRDefault="00C70C4D" w:rsidP="00DF3924">
      <w:r>
        <w:t>You can select multiple files from the same folder to import them.  The import process can take some time depending on the file size and file type.  Often certain file formats will require further user input to determine the correct information are used to construct the image data, e.g. single photon counting file formats.  Detailed import for each data type will be explained in the subsections below.</w:t>
      </w:r>
    </w:p>
    <w:p w:rsidR="00C70C4D" w:rsidRDefault="00C70C4D" w:rsidP="00DF3924">
      <w:r>
        <w:rPr>
          <w:noProof/>
          <w:lang w:eastAsia="en-GB"/>
        </w:rPr>
        <w:drawing>
          <wp:inline distT="0" distB="0" distL="0" distR="0">
            <wp:extent cx="5724525" cy="3133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rsidR="004B3E00" w:rsidRDefault="004B3E00" w:rsidP="00DF3924">
      <w:r>
        <w:t xml:space="preserve">Once the import process has completed successfully, a notification text will be displayed in the </w:t>
      </w:r>
      <w:proofErr w:type="spellStart"/>
      <w:r>
        <w:t>Edit_info</w:t>
      </w:r>
      <w:proofErr w:type="spellEnd"/>
      <w:r>
        <w:t xml:space="preserve"> panel, and the name list of the data imported will be displayed in the </w:t>
      </w:r>
      <w:proofErr w:type="spellStart"/>
      <w:r>
        <w:t>List_Data</w:t>
      </w:r>
      <w:proofErr w:type="spellEnd"/>
      <w:r>
        <w:t xml:space="preserve"> panel.  Otherwise error information should be displayed in the </w:t>
      </w:r>
      <w:proofErr w:type="spellStart"/>
      <w:r>
        <w:t>Edit_info</w:t>
      </w:r>
      <w:proofErr w:type="spellEnd"/>
      <w:r>
        <w:t xml:space="preserve"> panel.</w:t>
      </w:r>
    </w:p>
    <w:p w:rsidR="00DF3924" w:rsidRDefault="00DF3924" w:rsidP="00DF3924"/>
    <w:p w:rsidR="005E6B29" w:rsidRDefault="005E6B29" w:rsidP="00DF3924">
      <w:r>
        <w:br w:type="page"/>
      </w:r>
    </w:p>
    <w:p w:rsidR="00D5360F" w:rsidRDefault="00D5360F" w:rsidP="00DF3924">
      <w:pPr>
        <w:pStyle w:val="Heading1"/>
      </w:pPr>
      <w:r>
        <w:lastRenderedPageBreak/>
        <w:t>Export data item</w:t>
      </w:r>
    </w:p>
    <w:p w:rsidR="005E6B29" w:rsidRDefault="00C70C4D" w:rsidP="00DF3924">
      <w:r>
        <w:t xml:space="preserve">You can export selected data items from the </w:t>
      </w:r>
      <w:proofErr w:type="spellStart"/>
      <w:r>
        <w:t>List_Data</w:t>
      </w:r>
      <w:proofErr w:type="spellEnd"/>
      <w:r>
        <w:t xml:space="preserve"> panel by right click on the panel and click Export </w:t>
      </w:r>
      <w:r w:rsidR="005E6B29">
        <w:t>on the context menu (</w:t>
      </w:r>
      <w:r w:rsidR="005E6B29" w:rsidRPr="005E6B29">
        <w:rPr>
          <w:highlight w:val="yellow"/>
        </w:rPr>
        <w:t>Fig. X</w:t>
      </w:r>
      <w:r w:rsidR="005E6B29">
        <w:t xml:space="preserve">) </w:t>
      </w:r>
      <w:r>
        <w:t xml:space="preserve">or alternatively use the hotkey F3.  Exported data will be saved in the </w:t>
      </w:r>
      <w:proofErr w:type="spellStart"/>
      <w:r>
        <w:t>edf</w:t>
      </w:r>
      <w:proofErr w:type="spellEnd"/>
      <w:r>
        <w:t xml:space="preserve"> (exported data file) format, which is simply the </w:t>
      </w:r>
      <w:proofErr w:type="spellStart"/>
      <w:r>
        <w:t>Matlab</w:t>
      </w:r>
      <w:proofErr w:type="spellEnd"/>
      <w:r>
        <w:t xml:space="preserve"> file (</w:t>
      </w:r>
      <w:proofErr w:type="spellStart"/>
      <w:r>
        <w:t>ver</w:t>
      </w:r>
      <w:proofErr w:type="spellEnd"/>
      <w:r>
        <w:t xml:space="preserve"> 7.3) with built in </w:t>
      </w:r>
      <w:proofErr w:type="spellStart"/>
      <w:r>
        <w:t>fimas</w:t>
      </w:r>
      <w:proofErr w:type="spellEnd"/>
      <w:r>
        <w:t xml:space="preserve"> data class.</w:t>
      </w:r>
      <w:r w:rsidR="00C942B3">
        <w:t xml:space="preserve">  You can import the </w:t>
      </w:r>
      <w:proofErr w:type="spellStart"/>
      <w:r w:rsidR="00C942B3">
        <w:t>edf</w:t>
      </w:r>
      <w:proofErr w:type="spellEnd"/>
      <w:r w:rsidR="00C942B3">
        <w:t xml:space="preserve"> into any other sessions by itself using the import function or if you have the </w:t>
      </w:r>
      <w:proofErr w:type="spellStart"/>
      <w:r w:rsidR="00C942B3">
        <w:t>fimas</w:t>
      </w:r>
      <w:proofErr w:type="spellEnd"/>
      <w:r w:rsidR="00C942B3">
        <w:t xml:space="preserve"> data class definition you can load the </w:t>
      </w:r>
      <w:proofErr w:type="spellStart"/>
      <w:r w:rsidR="00C942B3">
        <w:t>edf</w:t>
      </w:r>
      <w:proofErr w:type="spellEnd"/>
      <w:r w:rsidR="00C942B3">
        <w:t xml:space="preserve"> file into any </w:t>
      </w:r>
      <w:proofErr w:type="spellStart"/>
      <w:r w:rsidR="00C942B3">
        <w:t>Matlab</w:t>
      </w:r>
      <w:proofErr w:type="spellEnd"/>
      <w:r w:rsidR="00C942B3">
        <w:t xml:space="preserve"> workspace.</w:t>
      </w:r>
    </w:p>
    <w:p w:rsidR="0023567D" w:rsidRDefault="0023567D" w:rsidP="00DF3924">
      <w:r>
        <w:t xml:space="preserve">Successful export is notified in the </w:t>
      </w:r>
      <w:proofErr w:type="spellStart"/>
      <w:r>
        <w:t>Edit_info</w:t>
      </w:r>
      <w:proofErr w:type="spellEnd"/>
      <w:r>
        <w:t xml:space="preserve"> panel once it is completed, otherwise error information will be displayed in the </w:t>
      </w:r>
      <w:proofErr w:type="spellStart"/>
      <w:r>
        <w:t>Edit_info</w:t>
      </w:r>
      <w:proofErr w:type="spellEnd"/>
      <w:r>
        <w:t xml:space="preserve"> panel.</w:t>
      </w:r>
    </w:p>
    <w:p w:rsidR="005E6B29" w:rsidRDefault="005E6B29" w:rsidP="00DF3924">
      <w:r>
        <w:br w:type="page"/>
      </w:r>
    </w:p>
    <w:p w:rsidR="00D5360F" w:rsidRDefault="00D5360F" w:rsidP="00DF3924">
      <w:pPr>
        <w:pStyle w:val="Heading1"/>
      </w:pPr>
      <w:r>
        <w:lastRenderedPageBreak/>
        <w:t>Open saved FIMAS data file</w:t>
      </w:r>
    </w:p>
    <w:p w:rsidR="005E6B29" w:rsidRDefault="005D6FD8" w:rsidP="00DF3924">
      <w:r>
        <w:t xml:space="preserve">Simply click on the open file icon </w:t>
      </w:r>
      <w:r>
        <w:rPr>
          <w:noProof/>
          <w:lang w:eastAsia="en-GB"/>
        </w:rPr>
        <w:drawing>
          <wp:inline distT="0" distB="0" distL="0" distR="0" wp14:anchorId="7CBF5601" wp14:editId="5657BA16">
            <wp:extent cx="21907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 cy="190500"/>
                    </a:xfrm>
                    <a:prstGeom prst="rect">
                      <a:avLst/>
                    </a:prstGeom>
                  </pic:spPr>
                </pic:pic>
              </a:graphicData>
            </a:graphic>
          </wp:inline>
        </w:drawing>
      </w:r>
      <w:r>
        <w:t xml:space="preserve"> on the tool bar to open saved </w:t>
      </w:r>
      <w:proofErr w:type="spellStart"/>
      <w:r>
        <w:t>fimas</w:t>
      </w:r>
      <w:proofErr w:type="spellEnd"/>
      <w:r>
        <w:t xml:space="preserve"> data file (.</w:t>
      </w:r>
      <w:proofErr w:type="spellStart"/>
      <w:r>
        <w:t>fim</w:t>
      </w:r>
      <w:proofErr w:type="spellEnd"/>
      <w:r>
        <w:t xml:space="preserve">) using a system file selection dialogue.  Only a single saved </w:t>
      </w:r>
      <w:proofErr w:type="spellStart"/>
      <w:r>
        <w:t>fimas</w:t>
      </w:r>
      <w:proofErr w:type="spellEnd"/>
      <w:r>
        <w:t xml:space="preserve"> data file can be opened at a time.  Therefore it is better to export your desired raw data as </w:t>
      </w:r>
      <w:proofErr w:type="spellStart"/>
      <w:r>
        <w:t>edf</w:t>
      </w:r>
      <w:proofErr w:type="spellEnd"/>
      <w:r>
        <w:t xml:space="preserve"> files and import them into different sessions as your analysis process requires.  Saved the analysis session as a </w:t>
      </w:r>
      <w:proofErr w:type="spellStart"/>
      <w:r>
        <w:t>fim</w:t>
      </w:r>
      <w:proofErr w:type="spellEnd"/>
      <w:r>
        <w:t xml:space="preserve"> file to preserve your analysed results.</w:t>
      </w:r>
    </w:p>
    <w:p w:rsidR="00994504" w:rsidRDefault="00994504" w:rsidP="00DF3924">
      <w:r>
        <w:t>If process is successful, notification will be given</w:t>
      </w:r>
      <w:r>
        <w:t xml:space="preserve"> in the </w:t>
      </w:r>
      <w:proofErr w:type="spellStart"/>
      <w:r>
        <w:t>Edit_info</w:t>
      </w:r>
      <w:proofErr w:type="spellEnd"/>
      <w:r>
        <w:t xml:space="preserve"> panel once it is completed and data name list will appear in the </w:t>
      </w:r>
      <w:proofErr w:type="spellStart"/>
      <w:r>
        <w:t>List_Data</w:t>
      </w:r>
      <w:proofErr w:type="spellEnd"/>
      <w:r>
        <w:t xml:space="preserve"> panel.  O</w:t>
      </w:r>
      <w:r>
        <w:t>therwise error information will be d</w:t>
      </w:r>
      <w:r>
        <w:t xml:space="preserve">isplayed in the </w:t>
      </w:r>
      <w:proofErr w:type="spellStart"/>
      <w:r>
        <w:t>Edit_info</w:t>
      </w:r>
      <w:proofErr w:type="spellEnd"/>
      <w:r>
        <w:t xml:space="preserve"> panel.</w:t>
      </w:r>
    </w:p>
    <w:p w:rsidR="005E6B29" w:rsidRDefault="005E6B29" w:rsidP="00DF3924">
      <w:r>
        <w:br w:type="page"/>
      </w:r>
    </w:p>
    <w:p w:rsidR="00D5360F" w:rsidRDefault="00D5360F" w:rsidP="00DF3924">
      <w:pPr>
        <w:pStyle w:val="Heading1"/>
      </w:pPr>
      <w:r>
        <w:lastRenderedPageBreak/>
        <w:t>Save FIMAS data file</w:t>
      </w:r>
    </w:p>
    <w:p w:rsidR="005E6B29" w:rsidRDefault="005D6FD8" w:rsidP="00DF3924">
      <w:r>
        <w:t xml:space="preserve">Click on the save file icon </w:t>
      </w:r>
      <w:r>
        <w:rPr>
          <w:noProof/>
          <w:lang w:eastAsia="en-GB"/>
        </w:rPr>
        <w:drawing>
          <wp:inline distT="0" distB="0" distL="0" distR="0" wp14:anchorId="7CA0DE7B" wp14:editId="0F7A9F82">
            <wp:extent cx="21907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 cy="219075"/>
                    </a:xfrm>
                    <a:prstGeom prst="rect">
                      <a:avLst/>
                    </a:prstGeom>
                  </pic:spPr>
                </pic:pic>
              </a:graphicData>
            </a:graphic>
          </wp:inline>
        </w:drawing>
      </w:r>
      <w:r>
        <w:t xml:space="preserve"> on the tool bar to save your current analysis session in </w:t>
      </w:r>
      <w:proofErr w:type="spellStart"/>
      <w:r>
        <w:t>fim</w:t>
      </w:r>
      <w:proofErr w:type="spellEnd"/>
      <w:r>
        <w:t xml:space="preserve"> format using a system file selection dialogue.  They can then be opened later for further analysis if desired.</w:t>
      </w:r>
    </w:p>
    <w:p w:rsidR="005346E6" w:rsidRDefault="005346E6" w:rsidP="00DF3924">
      <w:r>
        <w:t xml:space="preserve">Successful </w:t>
      </w:r>
      <w:r>
        <w:t>saving</w:t>
      </w:r>
      <w:r>
        <w:t xml:space="preserve"> is notified in the </w:t>
      </w:r>
      <w:proofErr w:type="spellStart"/>
      <w:r>
        <w:t>Edit_info</w:t>
      </w:r>
      <w:proofErr w:type="spellEnd"/>
      <w:r>
        <w:t xml:space="preserve"> panel once it is completed, otherwise error information will be displayed in the </w:t>
      </w:r>
      <w:proofErr w:type="spellStart"/>
      <w:r>
        <w:t>Edit_info</w:t>
      </w:r>
      <w:proofErr w:type="spellEnd"/>
      <w:r>
        <w:t xml:space="preserve"> panel.</w:t>
      </w:r>
    </w:p>
    <w:p w:rsidR="005E6B29" w:rsidRDefault="005E6B29" w:rsidP="00DF3924">
      <w:r>
        <w:br w:type="page"/>
      </w:r>
    </w:p>
    <w:p w:rsidR="00D5360F" w:rsidRDefault="00D5360F" w:rsidP="00DF3924">
      <w:pPr>
        <w:pStyle w:val="Heading1"/>
      </w:pPr>
      <w:r>
        <w:lastRenderedPageBreak/>
        <w:t>Start new session</w:t>
      </w:r>
    </w:p>
    <w:p w:rsidR="005D6FD8" w:rsidRDefault="005D6FD8" w:rsidP="00DF3924">
      <w:r>
        <w:t xml:space="preserve">Click on the new session icon </w:t>
      </w:r>
      <w:r>
        <w:rPr>
          <w:noProof/>
          <w:lang w:eastAsia="en-GB"/>
        </w:rPr>
        <w:drawing>
          <wp:inline distT="0" distB="0" distL="0" distR="0" wp14:anchorId="46EA02E6" wp14:editId="5F9DB565">
            <wp:extent cx="19050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 cy="219075"/>
                    </a:xfrm>
                    <a:prstGeom prst="rect">
                      <a:avLst/>
                    </a:prstGeom>
                  </pic:spPr>
                </pic:pic>
              </a:graphicData>
            </a:graphic>
          </wp:inline>
        </w:drawing>
      </w:r>
      <w:r>
        <w:t xml:space="preserve"> on the tool bar will wipe current data contents and enable you to start </w:t>
      </w:r>
      <w:proofErr w:type="gramStart"/>
      <w:r>
        <w:t>a</w:t>
      </w:r>
      <w:proofErr w:type="gramEnd"/>
      <w:r>
        <w:t xml:space="preserve"> analysis session.  Alternatively you can close the FIMAS interface by click the close window icon </w:t>
      </w:r>
      <w:r>
        <w:rPr>
          <w:noProof/>
          <w:lang w:eastAsia="en-GB"/>
        </w:rPr>
        <w:drawing>
          <wp:inline distT="0" distB="0" distL="0" distR="0" wp14:anchorId="65300EE3" wp14:editId="24D522C6">
            <wp:extent cx="20002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25" cy="180975"/>
                    </a:xfrm>
                    <a:prstGeom prst="rect">
                      <a:avLst/>
                    </a:prstGeom>
                  </pic:spPr>
                </pic:pic>
              </a:graphicData>
            </a:graphic>
          </wp:inline>
        </w:drawing>
      </w:r>
      <w:r>
        <w:t xml:space="preserve"> or use the system shortcut key (Alt+F4 in windows).  A confirmation dialogue will appear as below.  Click on Yes button to exit FIMAS followed by step 1, starting software to start a new session with cleared workspace.</w:t>
      </w:r>
    </w:p>
    <w:p w:rsidR="005D6FD8" w:rsidRDefault="005D6FD8" w:rsidP="00DF3924">
      <w:r>
        <w:rPr>
          <w:noProof/>
          <w:lang w:eastAsia="en-GB"/>
        </w:rPr>
        <w:drawing>
          <wp:inline distT="0" distB="0" distL="0" distR="0" wp14:anchorId="0683F775" wp14:editId="6EDBE791">
            <wp:extent cx="271462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1152525"/>
                    </a:xfrm>
                    <a:prstGeom prst="rect">
                      <a:avLst/>
                    </a:prstGeom>
                  </pic:spPr>
                </pic:pic>
              </a:graphicData>
            </a:graphic>
          </wp:inline>
        </w:drawing>
      </w:r>
    </w:p>
    <w:p w:rsidR="005346E6" w:rsidRDefault="005346E6" w:rsidP="00DF3924">
      <w:r>
        <w:t>If you are unsure, please click the No button and you will be able to continue as it is.</w:t>
      </w:r>
    </w:p>
    <w:p w:rsidR="005E6B29" w:rsidRDefault="005E6B29" w:rsidP="00DF3924">
      <w:r>
        <w:br w:type="page"/>
      </w:r>
    </w:p>
    <w:p w:rsidR="00D5360F" w:rsidRDefault="00D5360F" w:rsidP="00DF3924">
      <w:pPr>
        <w:pStyle w:val="Heading1"/>
      </w:pPr>
      <w:r>
        <w:lastRenderedPageBreak/>
        <w:t>Display data item metadata information</w:t>
      </w:r>
    </w:p>
    <w:p w:rsidR="004F5714" w:rsidRDefault="004F5714" w:rsidP="00DF3924">
      <w:r>
        <w:t xml:space="preserve">Right click on the </w:t>
      </w:r>
      <w:proofErr w:type="spellStart"/>
      <w:r>
        <w:t>Data_List</w:t>
      </w:r>
      <w:proofErr w:type="spellEnd"/>
      <w:r>
        <w:t xml:space="preserve"> panel to bring up the context menu </w:t>
      </w:r>
      <w:r w:rsidR="005E6B29">
        <w:t>(</w:t>
      </w:r>
      <w:r w:rsidR="005E6B29" w:rsidRPr="005E6B29">
        <w:rPr>
          <w:highlight w:val="yellow"/>
        </w:rPr>
        <w:t>Fig. X</w:t>
      </w:r>
      <w:r w:rsidR="005E6B29">
        <w:t xml:space="preserve">) </w:t>
      </w:r>
      <w:r>
        <w:t xml:space="preserve">and click on </w:t>
      </w:r>
      <w:proofErr w:type="spellStart"/>
      <w:r>
        <w:t>MetaInfo</w:t>
      </w:r>
      <w:proofErr w:type="spellEnd"/>
      <w:r>
        <w:t>.</w:t>
      </w:r>
      <w:r w:rsidR="005E6B29">
        <w:t xml:space="preserve">  Alternatively use the shortcut key F1.  This will bring out Figure 2 panel titled “Figure $X: Raw DATA </w:t>
      </w:r>
      <w:proofErr w:type="gramStart"/>
      <w:r w:rsidR="005E6B29">
        <w:t>meta</w:t>
      </w:r>
      <w:proofErr w:type="gramEnd"/>
      <w:r w:rsidR="005E6B29">
        <w:t xml:space="preserve"> info: $</w:t>
      </w:r>
      <w:proofErr w:type="spellStart"/>
      <w:r w:rsidR="005E6B29">
        <w:t>dataitem_name</w:t>
      </w:r>
      <w:proofErr w:type="spellEnd"/>
      <w:r w:rsidR="005E6B29">
        <w:t>” as shown by an example (</w:t>
      </w:r>
      <w:r w:rsidR="005E6B29" w:rsidRPr="005E6B29">
        <w:rPr>
          <w:highlight w:val="yellow"/>
        </w:rPr>
        <w:t>Fig. X</w:t>
      </w:r>
      <w:r w:rsidR="005E6B29">
        <w:t>).</w:t>
      </w:r>
    </w:p>
    <w:p w:rsidR="005E6B29" w:rsidRDefault="005E6B29" w:rsidP="00DF3924">
      <w:r>
        <w:rPr>
          <w:noProof/>
          <w:lang w:eastAsia="en-GB"/>
        </w:rPr>
        <w:drawing>
          <wp:inline distT="0" distB="0" distL="0" distR="0" wp14:anchorId="1114AA76" wp14:editId="3FA11910">
            <wp:extent cx="5731510" cy="42786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78630"/>
                    </a:xfrm>
                    <a:prstGeom prst="rect">
                      <a:avLst/>
                    </a:prstGeom>
                  </pic:spPr>
                </pic:pic>
              </a:graphicData>
            </a:graphic>
          </wp:inline>
        </w:drawing>
      </w:r>
    </w:p>
    <w:p w:rsidR="005E6B29" w:rsidRDefault="005E6B29" w:rsidP="00DF3924">
      <w:r>
        <w:t xml:space="preserve">If multiple data items were selected, multiple windows with respective </w:t>
      </w:r>
      <w:proofErr w:type="spellStart"/>
      <w:r>
        <w:t>metainfo</w:t>
      </w:r>
      <w:proofErr w:type="spellEnd"/>
      <w:r>
        <w:t xml:space="preserve"> will be displayed.</w:t>
      </w:r>
    </w:p>
    <w:p w:rsidR="005E6B29" w:rsidRDefault="005E6B29" w:rsidP="00DF3924">
      <w:r>
        <w:t>You can select certain field and its value then copy them into clipboard to be used elsewhere.</w:t>
      </w:r>
    </w:p>
    <w:p w:rsidR="00B66F07" w:rsidRDefault="00B66F07" w:rsidP="00DF3924">
      <w:r>
        <w:t xml:space="preserve">You can also search for field names </w:t>
      </w:r>
      <w:r w:rsidR="006F2A5A">
        <w:t xml:space="preserve">or field values </w:t>
      </w:r>
      <w:r>
        <w:t>containing certain text.  Simply click on any field name and press CTRL+F.  A text input dialogue will appear to ask for search string.  The search string is case insensitive.  If fields</w:t>
      </w:r>
      <w:r w:rsidR="006F2A5A">
        <w:t xml:space="preserve"> name or value</w:t>
      </w:r>
      <w:r>
        <w:t xml:space="preserve"> containing the text are found, they will be displayed in a new window.  You will </w:t>
      </w:r>
      <w:bookmarkStart w:id="0" w:name="_GoBack"/>
      <w:bookmarkEnd w:id="0"/>
      <w:r>
        <w:t>need to close the window before proceeding to other operations.</w:t>
      </w:r>
    </w:p>
    <w:p w:rsidR="005E6B29" w:rsidRDefault="005E6B29" w:rsidP="00DF3924"/>
    <w:p w:rsidR="005E6B29" w:rsidRDefault="005E6B29" w:rsidP="00DF3924">
      <w:r>
        <w:br w:type="page"/>
      </w:r>
    </w:p>
    <w:p w:rsidR="00DF3924" w:rsidRDefault="00D5360F" w:rsidP="00DF3924">
      <w:pPr>
        <w:pStyle w:val="Heading1"/>
      </w:pPr>
      <w:r>
        <w:lastRenderedPageBreak/>
        <w:t>Delete data item</w:t>
      </w:r>
    </w:p>
    <w:p w:rsidR="00DF3924" w:rsidRDefault="00DF3924" w:rsidP="00DF3924">
      <w:r>
        <w:br w:type="page"/>
      </w:r>
    </w:p>
    <w:p w:rsidR="00DF3924" w:rsidRDefault="00D5360F" w:rsidP="00DF3924">
      <w:pPr>
        <w:pStyle w:val="Heading1"/>
      </w:pPr>
      <w:r>
        <w:lastRenderedPageBreak/>
        <w:t>Display data item</w:t>
      </w:r>
    </w:p>
    <w:p w:rsidR="00DF3924" w:rsidRDefault="00DF3924" w:rsidP="00DF3924">
      <w:pPr>
        <w:rPr>
          <w:rFonts w:asciiTheme="majorHAnsi" w:eastAsiaTheme="majorEastAsia" w:hAnsiTheme="majorHAnsi" w:cstheme="majorBidi"/>
          <w:color w:val="2E74B5" w:themeColor="accent1" w:themeShade="BF"/>
          <w:sz w:val="32"/>
          <w:szCs w:val="32"/>
        </w:rPr>
      </w:pPr>
      <w:r>
        <w:br w:type="page"/>
      </w:r>
    </w:p>
    <w:p w:rsidR="00DF3924" w:rsidRDefault="00D5360F" w:rsidP="00DF3924">
      <w:pPr>
        <w:pStyle w:val="Heading1"/>
      </w:pPr>
      <w:r>
        <w:lastRenderedPageBreak/>
        <w:t>Edit data item data information</w:t>
      </w:r>
    </w:p>
    <w:p w:rsidR="00DF3924" w:rsidRDefault="00DF3924" w:rsidP="00DF3924">
      <w:pPr>
        <w:rPr>
          <w:rFonts w:asciiTheme="majorHAnsi" w:eastAsiaTheme="majorEastAsia" w:hAnsiTheme="majorHAnsi" w:cstheme="majorBidi"/>
          <w:color w:val="2E74B5" w:themeColor="accent1" w:themeShade="BF"/>
          <w:sz w:val="32"/>
          <w:szCs w:val="32"/>
        </w:rPr>
      </w:pPr>
      <w:r>
        <w:br w:type="page"/>
      </w:r>
    </w:p>
    <w:p w:rsidR="00DF3924" w:rsidRDefault="00D5360F" w:rsidP="00DF3924">
      <w:pPr>
        <w:pStyle w:val="Heading1"/>
      </w:pPr>
      <w:r>
        <w:lastRenderedPageBreak/>
        <w:t>Create ROI</w:t>
      </w:r>
    </w:p>
    <w:p w:rsidR="00DF3924" w:rsidRDefault="00DF3924" w:rsidP="00DF3924">
      <w:pPr>
        <w:rPr>
          <w:rFonts w:asciiTheme="majorHAnsi" w:eastAsiaTheme="majorEastAsia" w:hAnsiTheme="majorHAnsi" w:cstheme="majorBidi"/>
          <w:color w:val="2E74B5" w:themeColor="accent1" w:themeShade="BF"/>
          <w:sz w:val="32"/>
          <w:szCs w:val="32"/>
        </w:rPr>
      </w:pPr>
      <w:r>
        <w:br w:type="page"/>
      </w:r>
    </w:p>
    <w:p w:rsidR="00DF3924" w:rsidRDefault="00D5360F" w:rsidP="00DF3924">
      <w:pPr>
        <w:pStyle w:val="Heading1"/>
      </w:pPr>
      <w:r>
        <w:lastRenderedPageBreak/>
        <w:t>ROI related functions</w:t>
      </w:r>
    </w:p>
    <w:p w:rsidR="00DF3924" w:rsidRDefault="00DF3924" w:rsidP="00DF3924">
      <w:pPr>
        <w:rPr>
          <w:rFonts w:asciiTheme="majorHAnsi" w:eastAsiaTheme="majorEastAsia" w:hAnsiTheme="majorHAnsi" w:cstheme="majorBidi"/>
          <w:color w:val="2E74B5" w:themeColor="accent1" w:themeShade="BF"/>
          <w:sz w:val="32"/>
          <w:szCs w:val="32"/>
        </w:rPr>
      </w:pPr>
      <w:r>
        <w:br w:type="page"/>
      </w:r>
    </w:p>
    <w:p w:rsidR="00DF3924" w:rsidRDefault="00D5360F" w:rsidP="00DF3924">
      <w:pPr>
        <w:pStyle w:val="Heading1"/>
      </w:pPr>
      <w:r>
        <w:lastRenderedPageBreak/>
        <w:t>User Operation</w:t>
      </w:r>
    </w:p>
    <w:p w:rsidR="00DF3924" w:rsidRDefault="00DF3924" w:rsidP="00DF3924">
      <w:pPr>
        <w:rPr>
          <w:rFonts w:asciiTheme="majorHAnsi" w:eastAsiaTheme="majorEastAsia" w:hAnsiTheme="majorHAnsi" w:cstheme="majorBidi"/>
          <w:color w:val="2E74B5" w:themeColor="accent1" w:themeShade="BF"/>
          <w:sz w:val="32"/>
          <w:szCs w:val="32"/>
        </w:rPr>
      </w:pPr>
      <w:r>
        <w:br w:type="page"/>
      </w:r>
    </w:p>
    <w:p w:rsidR="00DF3924" w:rsidRDefault="00D5360F" w:rsidP="00DF3924">
      <w:pPr>
        <w:pStyle w:val="Heading1"/>
      </w:pPr>
      <w:r>
        <w:lastRenderedPageBreak/>
        <w:t>Graph control</w:t>
      </w:r>
    </w:p>
    <w:p w:rsidR="00DF3924" w:rsidRDefault="00DF3924" w:rsidP="00DF3924">
      <w:pPr>
        <w:rPr>
          <w:rFonts w:asciiTheme="majorHAnsi" w:eastAsiaTheme="majorEastAsia" w:hAnsiTheme="majorHAnsi" w:cstheme="majorBidi"/>
          <w:color w:val="2E74B5" w:themeColor="accent1" w:themeShade="BF"/>
          <w:sz w:val="32"/>
          <w:szCs w:val="32"/>
        </w:rPr>
      </w:pPr>
      <w:r>
        <w:br w:type="page"/>
      </w:r>
    </w:p>
    <w:p w:rsidR="00DF3924" w:rsidRDefault="00D5360F" w:rsidP="00DF3924">
      <w:pPr>
        <w:pStyle w:val="Heading1"/>
      </w:pPr>
      <w:r>
        <w:lastRenderedPageBreak/>
        <w:t>GUI Graph Control</w:t>
      </w:r>
    </w:p>
    <w:p w:rsidR="00DF3924" w:rsidRDefault="00DF3924" w:rsidP="00DF3924">
      <w:pPr>
        <w:rPr>
          <w:rFonts w:asciiTheme="majorHAnsi" w:eastAsiaTheme="majorEastAsia" w:hAnsiTheme="majorHAnsi" w:cstheme="majorBidi"/>
          <w:color w:val="2E74B5" w:themeColor="accent1" w:themeShade="BF"/>
          <w:sz w:val="32"/>
          <w:szCs w:val="32"/>
        </w:rPr>
      </w:pPr>
      <w:r>
        <w:br w:type="page"/>
      </w:r>
    </w:p>
    <w:sectPr w:rsidR="00DF3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F0218"/>
    <w:multiLevelType w:val="hybridMultilevel"/>
    <w:tmpl w:val="8DD83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3E2970"/>
    <w:multiLevelType w:val="hybridMultilevel"/>
    <w:tmpl w:val="D31A1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60F"/>
    <w:rsid w:val="001670A6"/>
    <w:rsid w:val="00217D1C"/>
    <w:rsid w:val="0023567D"/>
    <w:rsid w:val="004B3E00"/>
    <w:rsid w:val="004F5714"/>
    <w:rsid w:val="005346E6"/>
    <w:rsid w:val="005D6FD8"/>
    <w:rsid w:val="005E6B29"/>
    <w:rsid w:val="006F2A5A"/>
    <w:rsid w:val="00994504"/>
    <w:rsid w:val="00A60A62"/>
    <w:rsid w:val="00B66F07"/>
    <w:rsid w:val="00C70C4D"/>
    <w:rsid w:val="00C942B3"/>
    <w:rsid w:val="00D5360F"/>
    <w:rsid w:val="00DF3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CD6B7-2D28-4A58-AAC7-4C7E13C4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3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3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60F"/>
    <w:pPr>
      <w:ind w:left="720"/>
      <w:contextualSpacing/>
    </w:pPr>
  </w:style>
  <w:style w:type="character" w:customStyle="1" w:styleId="Heading1Char">
    <w:name w:val="Heading 1 Char"/>
    <w:basedOn w:val="DefaultParagraphFont"/>
    <w:link w:val="Heading1"/>
    <w:uiPriority w:val="9"/>
    <w:rsid w:val="00D5360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53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60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5360F"/>
    <w:rPr>
      <w:b/>
      <w:bCs/>
    </w:rPr>
  </w:style>
  <w:style w:type="paragraph" w:styleId="BalloonText">
    <w:name w:val="Balloon Text"/>
    <w:basedOn w:val="Normal"/>
    <w:link w:val="BalloonTextChar"/>
    <w:uiPriority w:val="99"/>
    <w:semiHidden/>
    <w:unhideWhenUsed/>
    <w:rsid w:val="00DF39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924"/>
    <w:rPr>
      <w:rFonts w:ascii="Segoe UI" w:hAnsi="Segoe UI" w:cs="Segoe UI"/>
      <w:sz w:val="18"/>
      <w:szCs w:val="18"/>
    </w:rPr>
  </w:style>
  <w:style w:type="character" w:customStyle="1" w:styleId="Heading2Char">
    <w:name w:val="Heading 2 Char"/>
    <w:basedOn w:val="DefaultParagraphFont"/>
    <w:link w:val="Heading2"/>
    <w:uiPriority w:val="9"/>
    <w:rsid w:val="00DF392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16</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 Zheng</dc:creator>
  <cp:keywords/>
  <dc:description/>
  <cp:lastModifiedBy>Kaiyu Zheng</cp:lastModifiedBy>
  <cp:revision>12</cp:revision>
  <cp:lastPrinted>2017-02-05T17:53:00Z</cp:lastPrinted>
  <dcterms:created xsi:type="dcterms:W3CDTF">2016-12-06T20:49:00Z</dcterms:created>
  <dcterms:modified xsi:type="dcterms:W3CDTF">2017-02-05T18:22:00Z</dcterms:modified>
</cp:coreProperties>
</file>