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9"/>
        <w:gridCol w:w="6931"/>
      </w:tblGrid>
      <w:tr>
        <w:trPr/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Part Name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30cc syringe body holder.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</w:t>
            </w:r>
            <w:r>
              <w:rPr>
                <w:rFonts w:ascii="Arial" w:hAnsi="Arial"/>
                <w:sz w:val="22"/>
                <w:szCs w:val="22"/>
              </w:rPr>
              <w:t>wo of these snap into the smooth rods and hold the smaller 30 mL syringe body in place at the front of the pump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30cc syringe plunger holder.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Two pieces; u</w:t>
            </w:r>
            <w:r>
              <w:rPr>
                <w:rFonts w:ascii="Arial" w:hAnsi="Arial"/>
                <w:sz w:val="22"/>
                <w:szCs w:val="22"/>
              </w:rPr>
              <w:t xml:space="preserve">sed to hold the plunger of the syringe in place against the carriage  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60cc syringe body holder.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Snaps into the smooth metal rods and holds the larger 60 mL syringe body in place at the front of the pump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60cc syringe plunger holder bottom.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This piece is screwed onto the carriage and creates a cavity for the syringe plunger to fit into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60cc syringe plunger holder top.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</w:t>
            </w:r>
            <w:r>
              <w:rPr>
                <w:rFonts w:ascii="Arial" w:hAnsi="Arial"/>
                <w:sz w:val="22"/>
                <w:szCs w:val="22"/>
              </w:rPr>
              <w:t>olds the syringe plunger in place against the carriage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Escape mechanism blade.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If</w:t>
            </w:r>
            <w:r>
              <w:rPr>
                <w:rFonts w:ascii="Arial" w:hAnsi="Arial"/>
                <w:sz w:val="22"/>
                <w:szCs w:val="22"/>
              </w:rPr>
              <w:t xml:space="preserve"> the escape mechanism modification is being used, this piece replaces the function of the nut in the carriage and can be secured with a rubber band and then easily removed to move the carriage piece backwards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Carriage with escape mod.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</w:t>
            </w:r>
            <w:r>
              <w:rPr>
                <w:rFonts w:ascii="Arial" w:hAnsi="Arial"/>
                <w:sz w:val="22"/>
                <w:szCs w:val="22"/>
              </w:rPr>
              <w:t xml:space="preserve">crucial piece that pushes the syringe plunger forwards as it advances on the metal rods when the motor is activated 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Front end base.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T</w:t>
            </w:r>
            <w:r>
              <w:rPr>
                <w:rFonts w:ascii="Arial" w:hAnsi="Arial"/>
                <w:sz w:val="22"/>
                <w:szCs w:val="22"/>
              </w:rPr>
              <w:t>his is a modified front end that has a wider base added for stability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Front end.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Front end </w:t>
            </w:r>
            <w:r>
              <w:rPr>
                <w:rFonts w:ascii="Arial" w:hAnsi="Arial"/>
                <w:sz w:val="22"/>
                <w:szCs w:val="22"/>
              </w:rPr>
              <w:t>of the pump where the metal rods are secured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Motor end.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 xml:space="preserve">ack end of the pump where the central metal rod is connected to the motor via a coupler and the side rods are secured. 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Motor holder base.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stl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Motor e</w:t>
            </w:r>
            <w:r>
              <w:rPr>
                <w:rFonts w:ascii="Arial" w:hAnsi="Arial"/>
                <w:sz w:val="22"/>
                <w:szCs w:val="22"/>
              </w:rPr>
              <w:t>nd; m</w:t>
            </w:r>
            <w:bookmarkStart w:id="0" w:name="_GoBack1"/>
            <w:bookmarkEnd w:id="0"/>
            <w:r>
              <w:rPr>
                <w:rFonts w:ascii="Arial" w:hAnsi="Arial"/>
                <w:sz w:val="22"/>
                <w:szCs w:val="22"/>
              </w:rPr>
              <w:t>odified to cover the NEMA17 motor and has a wider base for stability</w:t>
            </w:r>
          </w:p>
        </w:tc>
      </w:tr>
    </w:tbl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1</Pages>
  <Words>252</Words>
  <Characters>1173</Characters>
  <CharactersWithSpaces>1407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2019-06-19T14:32:00Z</dcterms:created>
  <dc:creator>meaganflip@gmail.com</dc:creator>
  <dc:description/>
  <dc:language>en-US</dc:language>
  <cp:lastModifiedBy>Linda Amarante</cp:lastModifiedBy>
  <dcterms:modified xsi:type="dcterms:W3CDTF">2019-06-21T12:16:31Z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