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企业产品介绍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一、公司介绍</w:t>
      </w:r>
      <w:bookmarkEnd w:id="0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输入 @ 插入文档、表格等相关内容，还可以在左侧 “+” 菜单，点击插入视频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[产品品牌视频.mp4]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二、产品介绍</w:t>
      </w:r>
      <w:bookmarkEnd w:id="1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可以在左侧 “</w:t>
            </w:r>
            <w:r>
              <w:rPr>
                <w:rFonts w:eastAsia="等线" w:ascii="Arial" w:cs="Arial" w:hAnsi="Arial"/>
                <w:b w:val="true"/>
                <w:color w:val="646a73"/>
                <w:sz w:val="22"/>
              </w:rPr>
              <w:t>+</w:t>
            </w:r>
            <w:r>
              <w:rPr>
                <w:rFonts w:eastAsia="等线" w:ascii="Arial" w:cs="Arial" w:hAnsi="Arial"/>
                <w:color w:val="646a73"/>
                <w:sz w:val="22"/>
              </w:rPr>
              <w:t>” 菜单，点击“图片”，插入图片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1813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1. 亮点功能一</w:t>
      </w:r>
      <w:bookmarkEnd w:id="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6525"/>
        <w:gridCol w:w="1755"/>
      </w:tblGrid>
      <w:tr>
        <w:tc>
          <w:tcPr>
            <w:tcW w:w="65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产品功能一图片介绍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7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  <w:p>
            <w:pPr>
              <w:numPr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......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2. 亮点功能二</w:t>
      </w:r>
      <w:bookmarkEnd w:id="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6525"/>
        <w:gridCol w:w="1755"/>
      </w:tblGrid>
      <w:tr>
        <w:tc>
          <w:tcPr>
            <w:tcW w:w="65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产品功能二图片介绍</w:t>
            </w:r>
          </w:p>
        </w:tc>
        <w:tc>
          <w:tcPr>
            <w:tcW w:w="17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  <w:p>
            <w:pPr>
              <w:numPr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......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4" w:id="4"/>
      <w:r>
        <w:rPr>
          <w:rFonts w:eastAsia="等线" w:ascii="Arial" w:cs="Arial" w:hAnsi="Arial"/>
          <w:b w:val="true"/>
          <w:sz w:val="36"/>
        </w:rPr>
        <w:t>三、场景应用</w:t>
      </w:r>
      <w:bookmarkEnd w:id="4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sz w:val="32"/>
        </w:rPr>
        <w:t>1. 场景应用一</w:t>
      </w:r>
      <w:bookmarkEnd w:id="5"/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特点一，输入 @ 插入相关文档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特点二</w:t>
      </w:r>
    </w:p>
    <w:p>
      <w:pPr>
        <w:numPr>
          <w:numId w:val="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......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>2. 场景应用二</w:t>
      </w:r>
      <w:bookmarkEnd w:id="6"/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特点一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特点二</w:t>
      </w:r>
    </w:p>
    <w:p>
      <w:pPr>
        <w:numPr>
          <w:numId w:val="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......</w:t>
      </w:r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180pt;mso-width-percent:0;mso-height-percent:0;mso-width-percent:0;mso-height-percent:0" type="#_x0000_t75" o:ole="">
            <v:imagedata r:id="rId7" o:title=""/>
          </v:shape>
          <o:OLEObject DrawAspect="Icon" ObjectID="_1718471219" ProgID="Excel.Sheet.12" ShapeID="_x0000_i1025" Type="Embed" r:id="rId6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点击图片可查看完整表格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7" w:id="7"/>
      <w:r>
        <w:rPr>
          <w:rFonts w:eastAsia="等线" w:ascii="Arial" w:cs="Arial" w:hAnsi="Arial"/>
          <w:b w:val="true"/>
          <w:sz w:val="36"/>
        </w:rPr>
        <w:t>四、行业应用</w:t>
      </w:r>
      <w:bookmarkEnd w:id="7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8" w:id="8"/>
      <w:r>
        <w:rPr>
          <w:rFonts w:eastAsia="等线" w:ascii="Arial" w:cs="Arial" w:hAnsi="Arial"/>
          <w:b w:val="true"/>
          <w:sz w:val="32"/>
        </w:rPr>
        <w:t>1. 互联网</w:t>
      </w:r>
      <w:bookmarkEnd w:id="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4125"/>
        <w:gridCol w:w="4155"/>
      </w:tblGrid>
      <w:tr>
        <w:tc>
          <w:tcPr>
            <w:tcW w:w="4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产品研发</w:t>
            </w:r>
          </w:p>
          <w:p>
            <w:pPr>
              <w:numPr>
                <w:numId w:val="1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写明具体应用，如协同撰写需求文档，与开发团队实时协作</w:t>
            </w:r>
          </w:p>
          <w:p>
            <w:pPr>
              <w:numPr>
                <w:numId w:val="1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......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技术研发</w:t>
            </w:r>
          </w:p>
          <w:p>
            <w:pPr>
              <w:numPr>
                <w:numId w:val="1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具体应用一</w:t>
            </w:r>
          </w:p>
          <w:p>
            <w:pPr>
              <w:numPr>
                <w:numId w:val="1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......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4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市场运营</w:t>
            </w:r>
          </w:p>
          <w:p>
            <w:pPr>
              <w:pBdr>
                <w:bottom w:val="single" w:color="dee0e3"/>
                <w:between w:val="single" w:color="dee0e3"/>
              </w:pBdr>
              <w:spacing w:before="120" w:after="120" w:line="288" w:lineRule="auto"/>
              <w:ind w:left="0"/>
            </w:pPr>
          </w:p>
          <w:p>
            <w:pPr>
              <w:numPr>
                <w:numId w:val="1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......</w:t>
            </w:r>
          </w:p>
          <w:p>
            <w:pPr>
              <w:numPr>
                <w:numId w:val="1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......</w:t>
            </w:r>
          </w:p>
        </w:tc>
        <w:tc>
          <w:tcPr>
            <w:tcW w:w="4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......</w:t>
            </w:r>
          </w:p>
          <w:p>
            <w:pPr>
              <w:pBdr>
                <w:bottom w:val="single" w:color="dee0e3"/>
                <w:between w:val="single" w:color="dee0e3"/>
              </w:pBdr>
              <w:spacing w:before="120" w:after="120" w:line="288" w:lineRule="auto"/>
              <w:ind w:left="0"/>
            </w:pPr>
          </w:p>
          <w:p>
            <w:pPr>
              <w:numPr>
                <w:numId w:val="1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......</w:t>
            </w:r>
          </w:p>
          <w:p>
            <w:pPr>
              <w:numPr>
                <w:numId w:val="1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......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9" w:id="9"/>
      <w:r>
        <w:rPr>
          <w:rFonts w:eastAsia="等线" w:ascii="Arial" w:cs="Arial" w:hAnsi="Arial"/>
          <w:b w:val="true"/>
          <w:sz w:val="32"/>
        </w:rPr>
        <w:t>2. 行业应用二</w:t>
      </w:r>
      <w:bookmarkEnd w:id="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4140"/>
        <w:gridCol w:w="4140"/>
      </w:tblGrid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应用一</w:t>
            </w:r>
          </w:p>
          <w:p>
            <w:pPr>
              <w:pBdr>
                <w:bottom w:val="single" w:color="dee0e3"/>
                <w:between w:val="single" w:color="dee0e3"/>
              </w:pBdr>
              <w:spacing w:before="120" w:after="120" w:line="288" w:lineRule="auto"/>
              <w:ind w:left="0"/>
            </w:pPr>
          </w:p>
          <w:p>
            <w:pPr>
              <w:numPr>
                <w:numId w:val="1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描述该应用下产品的功能特点</w:t>
            </w:r>
          </w:p>
          <w:p>
            <w:pPr>
              <w:numPr>
                <w:numId w:val="2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......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应用二</w:t>
            </w:r>
          </w:p>
          <w:p>
            <w:pPr>
              <w:pBdr>
                <w:bottom w:val="single" w:color="dee0e3"/>
                <w:between w:val="single" w:color="dee0e3"/>
              </w:pBdr>
              <w:spacing w:before="120" w:after="120" w:line="288" w:lineRule="auto"/>
              <w:ind w:left="0"/>
            </w:pPr>
          </w:p>
          <w:p>
            <w:pPr>
              <w:numPr>
                <w:numId w:val="2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描述该应用下产品的功能特点</w:t>
            </w:r>
          </w:p>
          <w:p>
            <w:pPr>
              <w:numPr>
                <w:numId w:val="2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......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应用三</w:t>
            </w:r>
          </w:p>
          <w:p>
            <w:pPr>
              <w:pBdr>
                <w:bottom w:val="single" w:color="dee0e3"/>
                <w:between w:val="single" w:color="dee0e3"/>
              </w:pBdr>
              <w:spacing w:before="120" w:after="120" w:line="288" w:lineRule="auto"/>
              <w:ind w:left="0"/>
            </w:pPr>
          </w:p>
          <w:p>
            <w:pPr>
              <w:numPr>
                <w:numId w:val="2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......</w:t>
            </w:r>
          </w:p>
          <w:p>
            <w:pPr>
              <w:numPr>
                <w:numId w:val="2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......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应用四</w:t>
            </w:r>
          </w:p>
          <w:p>
            <w:pPr>
              <w:pBdr>
                <w:bottom w:val="single" w:color="dee0e3"/>
                <w:between w:val="single" w:color="dee0e3"/>
              </w:pBdr>
              <w:spacing w:before="120" w:after="120" w:line="288" w:lineRule="auto"/>
              <w:ind w:left="0"/>
            </w:pPr>
          </w:p>
          <w:p>
            <w:pPr>
              <w:numPr>
                <w:numId w:val="2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......</w:t>
            </w:r>
          </w:p>
          <w:p>
            <w:pPr>
              <w:numPr>
                <w:numId w:val="2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......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0" w:id="10"/>
      <w:r>
        <w:rPr>
          <w:rFonts w:eastAsia="等线" w:ascii="Arial" w:cs="Arial" w:hAnsi="Arial"/>
          <w:b w:val="true"/>
          <w:sz w:val="36"/>
        </w:rPr>
        <w:t>五、客户案例</w:t>
      </w:r>
      <w:bookmarkEnd w:id="1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1" w:id="11"/>
      <w:r>
        <w:rPr>
          <w:rFonts w:eastAsia="等线" w:ascii="Arial" w:cs="Arial" w:hAnsi="Arial"/>
          <w:b w:val="true"/>
          <w:sz w:val="32"/>
        </w:rPr>
        <w:t>1. 案例一：字节跳动</w:t>
      </w:r>
      <w:bookmarkEnd w:id="11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中国  |  互联网 | 10000+人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字节跳动致力于用技术改变人与信息的连接方式。飞书极大便利了字节跳动内部协同效率，使企业内部无缝协作，更好的全球协作，并且满足企业定制化需求，助力企业飞速发展。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b w:val="true"/>
                <w:color w:val="646a73"/>
                <w:sz w:val="22"/>
                <w:shd w:fill="EFF0F1"/>
              </w:rPr>
              <w:t>“将沟通与协作融为一体，飞书有效提升了信息传递速率，使互动更轻松，协作更高效”。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 </w:t>
            </w:r>
          </w:p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eastAsia="等线" w:ascii="Arial" w:cs="Arial" w:hAnsi="Arial"/>
                <w:color w:val="646a73"/>
                <w:sz w:val="22"/>
              </w:rPr>
              <w:t xml:space="preserve">—— </w:t>
            </w:r>
            <w:r>
              <w:rPr>
                <w:rFonts w:eastAsia="等线" w:ascii="Arial" w:cs="Arial" w:hAnsi="Arial"/>
                <w:b w:val="true"/>
                <w:color w:val="646a73"/>
                <w:sz w:val="22"/>
              </w:rPr>
              <w:t>张楠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  抖音（字节跳动旗下产品）总裁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2" w:id="12"/>
      <w:r>
        <w:rPr>
          <w:rFonts w:eastAsia="等线" w:ascii="Arial" w:cs="Arial" w:hAnsi="Arial"/>
          <w:b w:val="true"/>
          <w:sz w:val="32"/>
        </w:rPr>
        <w:t>2. 案例二</w:t>
      </w:r>
      <w:bookmarkEnd w:id="12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地区  |  行业  |  员工数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描述产品如何解决客户的痛点，提升其效率。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646a73"/>
                <w:sz w:val="22"/>
              </w:rPr>
              <w:t>描述客户的好评。</w:t>
            </w:r>
          </w:p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eastAsia="等线" w:ascii="Arial" w:cs="Arial" w:hAnsi="Arial"/>
                <w:color w:val="646a73"/>
                <w:sz w:val="22"/>
              </w:rPr>
              <w:t xml:space="preserve">—— </w:t>
            </w:r>
            <w:r>
              <w:rPr>
                <w:rFonts w:eastAsia="等线" w:ascii="Arial" w:cs="Arial" w:hAnsi="Arial"/>
                <w:b w:val="true"/>
                <w:color w:val="646a73"/>
                <w:sz w:val="22"/>
              </w:rPr>
              <w:t>客户名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  客户职位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8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520438">
    <w:lvl>
      <w:numFmt w:val="bullet"/>
      <w:suff w:val="tab"/>
      <w:lvlText w:val="•"/>
      <w:rPr>
        <w:color w:val="3370ff"/>
      </w:rPr>
    </w:lvl>
  </w:abstractNum>
  <w:abstractNum w:abstractNumId="520439">
    <w:lvl>
      <w:numFmt w:val="bullet"/>
      <w:suff w:val="tab"/>
      <w:lvlText w:val="•"/>
      <w:rPr>
        <w:color w:val="3370ff"/>
      </w:rPr>
    </w:lvl>
  </w:abstractNum>
  <w:abstractNum w:abstractNumId="520440">
    <w:lvl>
      <w:numFmt w:val="bullet"/>
      <w:suff w:val="tab"/>
      <w:lvlText w:val="•"/>
      <w:rPr>
        <w:color w:val="3370ff"/>
      </w:rPr>
    </w:lvl>
  </w:abstractNum>
  <w:abstractNum w:abstractNumId="520441">
    <w:lvl>
      <w:numFmt w:val="bullet"/>
      <w:suff w:val="tab"/>
      <w:lvlText w:val="•"/>
      <w:rPr>
        <w:color w:val="3370ff"/>
      </w:rPr>
    </w:lvl>
  </w:abstractNum>
  <w:abstractNum w:abstractNumId="520442">
    <w:lvl>
      <w:numFmt w:val="bullet"/>
      <w:suff w:val="tab"/>
      <w:lvlText w:val="￮"/>
      <w:rPr>
        <w:color w:val="3370ff"/>
      </w:rPr>
    </w:lvl>
  </w:abstractNum>
  <w:abstractNum w:abstractNumId="520443">
    <w:lvl>
      <w:numFmt w:val="bullet"/>
      <w:suff w:val="tab"/>
      <w:lvlText w:val="￮"/>
      <w:rPr>
        <w:color w:val="3370ff"/>
      </w:rPr>
    </w:lvl>
  </w:abstractNum>
  <w:abstractNum w:abstractNumId="520444">
    <w:lvl>
      <w:numFmt w:val="bullet"/>
      <w:suff w:val="tab"/>
      <w:lvlText w:val="￮"/>
      <w:rPr>
        <w:color w:val="3370ff"/>
      </w:rPr>
    </w:lvl>
  </w:abstractNum>
  <w:abstractNum w:abstractNumId="520445">
    <w:lvl>
      <w:numFmt w:val="bullet"/>
      <w:suff w:val="tab"/>
      <w:lvlText w:val="￮"/>
      <w:rPr>
        <w:color w:val="3370ff"/>
      </w:rPr>
    </w:lvl>
  </w:abstractNum>
  <w:abstractNum w:abstractNumId="520446">
    <w:lvl>
      <w:numFmt w:val="bullet"/>
      <w:suff w:val="tab"/>
      <w:lvlText w:val="￮"/>
      <w:rPr>
        <w:color w:val="3370ff"/>
      </w:rPr>
    </w:lvl>
  </w:abstractNum>
  <w:abstractNum w:abstractNumId="520447">
    <w:lvl>
      <w:numFmt w:val="bullet"/>
      <w:suff w:val="tab"/>
      <w:lvlText w:val="￮"/>
      <w:rPr>
        <w:color w:val="3370ff"/>
      </w:rPr>
    </w:lvl>
  </w:abstractNum>
  <w:abstractNum w:abstractNumId="520448">
    <w:lvl>
      <w:numFmt w:val="bullet"/>
      <w:suff w:val="tab"/>
      <w:lvlText w:val="•"/>
      <w:rPr>
        <w:color w:val="3370ff"/>
      </w:rPr>
    </w:lvl>
  </w:abstractNum>
  <w:abstractNum w:abstractNumId="520449">
    <w:lvl>
      <w:numFmt w:val="bullet"/>
      <w:suff w:val="tab"/>
      <w:lvlText w:val="•"/>
      <w:rPr>
        <w:color w:val="3370ff"/>
      </w:rPr>
    </w:lvl>
  </w:abstractNum>
  <w:abstractNum w:abstractNumId="520450">
    <w:lvl>
      <w:numFmt w:val="bullet"/>
      <w:suff w:val="tab"/>
      <w:lvlText w:val="•"/>
      <w:rPr>
        <w:color w:val="3370ff"/>
      </w:rPr>
    </w:lvl>
  </w:abstractNum>
  <w:abstractNum w:abstractNumId="520451">
    <w:lvl>
      <w:numFmt w:val="bullet"/>
      <w:suff w:val="tab"/>
      <w:lvlText w:val="•"/>
      <w:rPr>
        <w:color w:val="3370ff"/>
      </w:rPr>
    </w:lvl>
  </w:abstractNum>
  <w:abstractNum w:abstractNumId="520452">
    <w:lvl>
      <w:numFmt w:val="bullet"/>
      <w:suff w:val="tab"/>
      <w:lvlText w:val="•"/>
      <w:rPr>
        <w:color w:val="3370ff"/>
      </w:rPr>
    </w:lvl>
  </w:abstractNum>
  <w:abstractNum w:abstractNumId="520453">
    <w:lvl>
      <w:numFmt w:val="bullet"/>
      <w:suff w:val="tab"/>
      <w:lvlText w:val="•"/>
      <w:rPr>
        <w:color w:val="3370ff"/>
      </w:rPr>
    </w:lvl>
  </w:abstractNum>
  <w:abstractNum w:abstractNumId="520454">
    <w:lvl>
      <w:numFmt w:val="bullet"/>
      <w:suff w:val="tab"/>
      <w:lvlText w:val="•"/>
      <w:rPr>
        <w:color w:val="3370ff"/>
      </w:rPr>
    </w:lvl>
  </w:abstractNum>
  <w:abstractNum w:abstractNumId="520455">
    <w:lvl>
      <w:numFmt w:val="bullet"/>
      <w:suff w:val="tab"/>
      <w:lvlText w:val="•"/>
      <w:rPr>
        <w:color w:val="3370ff"/>
      </w:rPr>
    </w:lvl>
  </w:abstractNum>
  <w:abstractNum w:abstractNumId="520456">
    <w:lvl>
      <w:numFmt w:val="bullet"/>
      <w:suff w:val="tab"/>
      <w:lvlText w:val="•"/>
      <w:rPr>
        <w:color w:val="3370ff"/>
      </w:rPr>
    </w:lvl>
  </w:abstractNum>
  <w:abstractNum w:abstractNumId="520457">
    <w:lvl>
      <w:numFmt w:val="bullet"/>
      <w:suff w:val="tab"/>
      <w:lvlText w:val="•"/>
      <w:rPr>
        <w:color w:val="3370ff"/>
      </w:rPr>
    </w:lvl>
  </w:abstractNum>
  <w:abstractNum w:abstractNumId="520458">
    <w:lvl>
      <w:numFmt w:val="bullet"/>
      <w:suff w:val="tab"/>
      <w:lvlText w:val="•"/>
      <w:rPr>
        <w:color w:val="3370ff"/>
      </w:rPr>
    </w:lvl>
  </w:abstractNum>
  <w:abstractNum w:abstractNumId="520459">
    <w:lvl>
      <w:numFmt w:val="bullet"/>
      <w:suff w:val="tab"/>
      <w:lvlText w:val="•"/>
      <w:rPr>
        <w:color w:val="3370ff"/>
      </w:rPr>
    </w:lvl>
  </w:abstractNum>
  <w:abstractNum w:abstractNumId="520460">
    <w:lvl>
      <w:numFmt w:val="bullet"/>
      <w:suff w:val="tab"/>
      <w:lvlText w:val="•"/>
      <w:rPr>
        <w:color w:val="3370ff"/>
      </w:rPr>
    </w:lvl>
  </w:abstractNum>
  <w:abstractNum w:abstractNumId="520461">
    <w:lvl>
      <w:numFmt w:val="bullet"/>
      <w:suff w:val="tab"/>
      <w:lvlText w:val="•"/>
      <w:rPr>
        <w:color w:val="3370ff"/>
      </w:rPr>
    </w:lvl>
  </w:abstractNum>
  <w:abstractNum w:abstractNumId="520462">
    <w:lvl>
      <w:numFmt w:val="bullet"/>
      <w:suff w:val="tab"/>
      <w:lvlText w:val="•"/>
      <w:rPr>
        <w:color w:val="3370ff"/>
      </w:rPr>
    </w:lvl>
  </w:abstractNum>
  <w:abstractNum w:abstractNumId="520463">
    <w:lvl>
      <w:numFmt w:val="bullet"/>
      <w:suff w:val="tab"/>
      <w:lvlText w:val="•"/>
      <w:rPr>
        <w:color w:val="3370ff"/>
      </w:rPr>
    </w:lvl>
  </w:abstractNum>
  <w:num w:numId="1">
    <w:abstractNumId w:val="520438"/>
  </w:num>
  <w:num w:numId="2">
    <w:abstractNumId w:val="520439"/>
  </w:num>
  <w:num w:numId="3">
    <w:abstractNumId w:val="520440"/>
  </w:num>
  <w:num w:numId="4">
    <w:abstractNumId w:val="520441"/>
  </w:num>
  <w:num w:numId="5">
    <w:abstractNumId w:val="520442"/>
  </w:num>
  <w:num w:numId="6">
    <w:abstractNumId w:val="520443"/>
  </w:num>
  <w:num w:numId="7">
    <w:abstractNumId w:val="520444"/>
  </w:num>
  <w:num w:numId="8">
    <w:abstractNumId w:val="520445"/>
  </w:num>
  <w:num w:numId="9">
    <w:abstractNumId w:val="520446"/>
  </w:num>
  <w:num w:numId="10">
    <w:abstractNumId w:val="520447"/>
  </w:num>
  <w:num w:numId="11">
    <w:abstractNumId w:val="520448"/>
  </w:num>
  <w:num w:numId="12">
    <w:abstractNumId w:val="520449"/>
  </w:num>
  <w:num w:numId="13">
    <w:abstractNumId w:val="520450"/>
  </w:num>
  <w:num w:numId="14">
    <w:abstractNumId w:val="520451"/>
  </w:num>
  <w:num w:numId="15">
    <w:abstractNumId w:val="520452"/>
  </w:num>
  <w:num w:numId="16">
    <w:abstractNumId w:val="520453"/>
  </w:num>
  <w:num w:numId="17">
    <w:abstractNumId w:val="520454"/>
  </w:num>
  <w:num w:numId="18">
    <w:abstractNumId w:val="520455"/>
  </w:num>
  <w:num w:numId="19">
    <w:abstractNumId w:val="520456"/>
  </w:num>
  <w:num w:numId="20">
    <w:abstractNumId w:val="520457"/>
  </w:num>
  <w:num w:numId="21">
    <w:abstractNumId w:val="520458"/>
  </w:num>
  <w:num w:numId="22">
    <w:abstractNumId w:val="520459"/>
  </w:num>
  <w:num w:numId="23">
    <w:abstractNumId w:val="520460"/>
  </w:num>
  <w:num w:numId="24">
    <w:abstractNumId w:val="520461"/>
  </w:num>
  <w:num w:numId="25">
    <w:abstractNumId w:val="520462"/>
  </w:num>
  <w:num w:numId="26">
    <w:abstractNumId w:val="52046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embeddings/Microsoft_Excel_Worksheet1.xlsx" Type="http://schemas.openxmlformats.org/officeDocument/2006/relationships/package"/><Relationship Id="rId7" Target="media/image2.png" Type="http://schemas.openxmlformats.org/officeDocument/2006/relationships/image"/><Relationship Id="rId8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2024-05-20T05:47:40Z</dcterms:created>
  <dc:creator>Apache POI</dc:creator>
</cp:coreProperties>
</file>