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Ball </w:t>
      </w:r>
      <w:sdt>
        <w:sdtPr>
          <w:tag w:val="goog_rdk_0"/>
        </w:sdtPr>
        <w:sdtContent>
          <w:commentRangeStart w:id="0"/>
        </w:sdtContent>
      </w:sdt>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Buddy</w:t>
      </w:r>
      <w:commentRangeEnd w:id="0"/>
      <w:r w:rsidDel="00000000" w:rsidR="00000000" w:rsidRPr="00000000">
        <w:commentReference w:id="0"/>
      </w: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1"/>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8"/>
          <w:szCs w:val="48"/>
          <w:u w:val="none"/>
          <w:shd w:fill="auto" w:val="clear"/>
          <w:vertAlign w:val="baseline"/>
          <w:rtl w:val="0"/>
        </w:rPr>
        <w:t xml:space="preserve">Companion Robot to Support Elderlies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9" w:type="first"/>
          <w:pgSz w:h="15840" w:w="12240"/>
          <w:pgMar w:bottom="1440" w:top="1080" w:left="893" w:right="893" w:header="720" w:footer="720"/>
          <w:pgNumType w:start="1"/>
          <w:cols w:equalWidth="0"/>
          <w:titlePg w:val="1"/>
        </w:sect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 </w:t>
        <w:br w:type="textWrapping"/>
        <w:t xml:space="preserve">Lane Department of Computer Science and Electrical</w:t>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br w:type="textWrapping"/>
        <w:br w:type="textWrapping"/>
        <w:t xml:space="preserve">line 1: 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Lane Department of Computer Science and Electrical</w:t>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br w:type="textWrapping"/>
        <w:br w:type="textWrapping"/>
        <w:t xml:space="preserve">line 1: 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Lane Department of Computer Science and Electrical</w:t>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br w:type="textWrapping"/>
        <w:br w:type="textWrapping"/>
        <w:t xml:space="preserve">Hyejun Park</w:t>
        <w:br w:type="textWrapping"/>
        <w:t xml:space="preserve">Lane Department of Computer Science and Electrical Engineering</w:t>
        <w:br w:type="textWrapping"/>
        <w:t xml:space="preserve">West Virginia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Morgantown, WV 26506, USA</w:t>
        <w:br w:type="textWrapping"/>
        <w:t xml:space="preserve">hp0006@mix.wvu.edu </w:t>
      </w:r>
    </w:p>
    <w:p w:rsidR="00000000" w:rsidDel="00000000" w:rsidP="00000000" w:rsidRDefault="00000000" w:rsidRPr="00000000" w14:paraId="00000006">
      <w:pPr>
        <w:rPr/>
        <w:sectPr>
          <w:type w:val="continuous"/>
          <w:pgSz w:h="15840" w:w="12240"/>
          <w:pgMar w:bottom="1440" w:top="1080" w:left="893" w:right="893" w:header="720" w:footer="720"/>
          <w:cols w:equalWidth="0"/>
        </w:sect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40" w:before="32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—Abstract—This electronic document is a description of the robot to support aging-in-place by being supportive companion. Ball Buddy is an aging-in-place companion robot that would help the elderly to achieve enliven life. The document itself covers research that proves the need of the Ball Buddy, current solution, a system description, and future work of the Ball Buddy. This task involved many processes from West Virginia University (USA) by putting together an interdisciplinary group including Electrical Engineering, Computer Science, and Computer Engineering major students. Ball Buddy is developed newly from last Spring 2019 without using any resources from previous groups by creating new and efficient outer design that allows easy fix and potential upgrades. In addition, we created system instructions for future groups to enhance the basic Ball Buddy with their own. We believe this project can greatly impact positive result to elderlies who are suffering from loneliness and isolations, which is major issue of this society these days.  Ball Buddy, however, will become their friend and entertain elderlies with its functions.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Keywords—Aging-in-Place, companion robot, entertainment, potential upgrades, real-life size, reduces loneliness and isolations</w:t>
      </w:r>
    </w:p>
    <w:p w:rsidR="00000000" w:rsidDel="00000000" w:rsidP="00000000" w:rsidRDefault="00000000" w:rsidRPr="00000000" w14:paraId="00000012">
      <w:pPr>
        <w:pStyle w:val="Heading1"/>
        <w:numPr>
          <w:ilvl w:val="0"/>
          <w:numId w:val="1"/>
        </w:numPr>
        <w:tabs>
          <w:tab w:val="left" w:pos="216"/>
        </w:tabs>
        <w:ind w:left="0" w:firstLine="216"/>
        <w:rPr/>
      </w:pPr>
      <w:r w:rsidDel="00000000" w:rsidR="00000000" w:rsidRPr="00000000">
        <w:rPr>
          <w:rtl w:val="0"/>
        </w:rPr>
        <w:t xml:space="preserve">Introduction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United States, 78.0 million people are estimated as elderly populations over 65 years and older [1]. According to the 2016 Population Estimates, 15.61 % of populations were recorded as elderlies and scholars indicated this number will increase every year [1]. In 2008, Tokyo announced that there were more than 2,200 reported lonely deaths who were 50s and over 65 years old [2]. Studies showed the reasons for the increased elderlies death includes social apathy and life stress [3]. Another study by Louis Jacob, Josep Maria Haro, and Ai Koyanagi shows that loneliness explained 84 percent of those living alone suffer common mental depressions [4]. Elderlies’ lonely death being isolated from their family and society is clearly a major issue of this society.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Ball Buddy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our attempt to provide solution to the problem. With its real-life size and entertaining features controlled by users,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Ball Buddy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comforts and reduce loneliness of users. Recent technologies offer entertainment robot that can be controlled by app. Ball Buddy got motivation from this idea but with easier user interface designed for elderlies, and a real-sized that elderlies can rely on as companion more than a toy. In this paper, we will provide brief scenarios where this robot will be utilized  and describe overall architecture of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Ball Buddy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design and some of its applications.</w:t>
      </w:r>
    </w:p>
    <w:p w:rsidR="00000000" w:rsidDel="00000000" w:rsidP="00000000" w:rsidRDefault="00000000" w:rsidRPr="00000000" w14:paraId="00000015">
      <w:pPr>
        <w:pStyle w:val="Heading1"/>
        <w:numPr>
          <w:ilvl w:val="0"/>
          <w:numId w:val="1"/>
        </w:numPr>
        <w:tabs>
          <w:tab w:val="left" w:pos="216"/>
        </w:tabs>
        <w:ind w:left="0" w:firstLine="216"/>
        <w:rPr/>
      </w:pPr>
      <w:r w:rsidDel="00000000" w:rsidR="00000000" w:rsidRPr="00000000">
        <w:rPr>
          <w:rtl w:val="0"/>
        </w:rPr>
        <w:t xml:space="preserve">Background and Related research</w:t>
      </w:r>
    </w:p>
    <w:p w:rsidR="00000000" w:rsidDel="00000000" w:rsidP="00000000" w:rsidRDefault="00000000" w:rsidRPr="00000000" w14:paraId="00000016">
      <w:pPr>
        <w:pStyle w:val="Heading1"/>
        <w:tabs>
          <w:tab w:val="left" w:pos="216"/>
        </w:tabs>
        <w:rPr/>
      </w:pPr>
      <w:bookmarkStart w:colFirst="0" w:colLast="0" w:name="_heading=h.30j0zll" w:id="1"/>
      <w:bookmarkEnd w:id="1"/>
      <w:r w:rsidDel="00000000" w:rsidR="00000000" w:rsidRPr="00000000">
        <w:rPr>
          <w:rtl w:val="0"/>
        </w:rPr>
        <w:t xml:space="preserve">Bakckground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 the years, there have been many advanced technologies to entertain individuals. As of the third quarter of 2019, Android app store offered 2.47 million apps while Apple’s App Store offered 1.8 million available apps for iOS [5].  Robots on the other hand, amounted to 1.7 million units were in market in 2015 [6].</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group have noticed that many of the applications were not easy to use with having complex interface and gaming rules and controls. Also, we observed robots that were on market for entertainment were mainly aimed toward children or have a small physical interface for use. The technological complexities and limitations that these robots provide does not provide perfect solution for the elderlies. A recent study in 2019 reveals smartphone app usage patterns of older adults use fewer apps, keep their phones open longer, and mainly in early day for fewer times [7].</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this observation, our group  have decided to design a robot with easy and simple interface with visible size of buttons and a robot that is real life size to let users feels like they are not just controlling a toy but feel like they are with friend. </w:t>
      </w:r>
    </w:p>
    <w:p w:rsidR="00000000" w:rsidDel="00000000" w:rsidP="00000000" w:rsidRDefault="00000000" w:rsidRPr="00000000" w14:paraId="0000001A">
      <w:pPr>
        <w:pStyle w:val="Heading1"/>
        <w:tabs>
          <w:tab w:val="left" w:pos="216"/>
        </w:tabs>
        <w:rPr/>
      </w:pPr>
      <w:r w:rsidDel="00000000" w:rsidR="00000000" w:rsidRPr="00000000">
        <w:rPr>
          <w:rtl w:val="0"/>
        </w:rPr>
        <w:t xml:space="preserve">Related Research</w:t>
      </w:r>
    </w:p>
    <w:p w:rsidR="00000000" w:rsidDel="00000000" w:rsidP="00000000" w:rsidRDefault="00000000" w:rsidRPr="00000000" w14:paraId="0000001B">
      <w:pPr>
        <w:pStyle w:val="Heading4"/>
        <w:numPr>
          <w:ilvl w:val="0"/>
          <w:numId w:val="3"/>
        </w:numPr>
        <w:tabs>
          <w:tab w:val="left" w:pos="720"/>
        </w:tabs>
        <w:ind w:left="720" w:hanging="360"/>
        <w:rPr/>
      </w:pPr>
      <w:r w:rsidDel="00000000" w:rsidR="00000000" w:rsidRPr="00000000">
        <w:rPr>
          <w:rtl w:val="0"/>
        </w:rPr>
        <w:t xml:space="preserve">Arduino Software</w:t>
      </w:r>
    </w:p>
    <w:p w:rsidR="00000000" w:rsidDel="00000000" w:rsidP="00000000" w:rsidRDefault="00000000" w:rsidRPr="00000000" w14:paraId="0000001C">
      <w:pPr>
        <w:ind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Programming software from Arduino came to consideration for programming the </w:t>
      </w:r>
      <w:r w:rsidDel="00000000" w:rsidR="00000000" w:rsidRPr="00000000">
        <w:rPr>
          <w:rFonts w:ascii="Times New Roman" w:cs="Times New Roman" w:eastAsia="Times New Roman" w:hAnsi="Times New Roman"/>
          <w:i w:val="1"/>
          <w:sz w:val="20"/>
          <w:szCs w:val="20"/>
          <w:rtl w:val="0"/>
        </w:rPr>
        <w:t xml:space="preserve">Ball Buddy</w:t>
      </w:r>
      <w:r w:rsidDel="00000000" w:rsidR="00000000" w:rsidRPr="00000000">
        <w:rPr>
          <w:rFonts w:ascii="Times New Roman" w:cs="Times New Roman" w:eastAsia="Times New Roman" w:hAnsi="Times New Roman"/>
          <w:sz w:val="20"/>
          <w:szCs w:val="20"/>
          <w:rtl w:val="0"/>
        </w:rPr>
        <w:t xml:space="preserve">. Arduino software was chosen upon other programming tools such as ROS or C/C++ letting developers to have easier access to the Arduino circuit that was used with many resources. The advantage of using this program was its simple characteristic to debug the code. The code allows to access developers and future developers to identify which part is connected to which port on the circuit allowing developers to easily check with the code or the circuit to resolve problem or modify the code.</w:t>
      </w:r>
    </w:p>
    <w:p w:rsidR="00000000" w:rsidDel="00000000" w:rsidP="00000000" w:rsidRDefault="00000000" w:rsidRPr="00000000" w14:paraId="0000001D">
      <w:pPr>
        <w:pStyle w:val="Heading4"/>
        <w:numPr>
          <w:ilvl w:val="0"/>
          <w:numId w:val="3"/>
        </w:numPr>
        <w:tabs>
          <w:tab w:val="left" w:pos="720"/>
        </w:tabs>
        <w:ind w:left="720" w:hanging="360"/>
        <w:rPr/>
      </w:pPr>
      <w:r w:rsidDel="00000000" w:rsidR="00000000" w:rsidRPr="00000000">
        <w:rPr>
          <w:rtl w:val="0"/>
        </w:rPr>
        <w:t xml:space="preserve">Third Party Application Development</w:t>
      </w:r>
    </w:p>
    <w:p w:rsidR="00000000" w:rsidDel="00000000" w:rsidP="00000000" w:rsidRDefault="00000000" w:rsidRPr="00000000" w14:paraId="0000001E">
      <w:pPr>
        <w:ind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were several considerations for developing the application for Ball Buddy. The application from third party of LED controller from Maker Pro was used to test the Bluetooth module. After checking the module, rather than developing application using such tool with python or JavaScript, the team modified the source code with the initial Bluetooth testing app, which allowed simple user interface that the team aimed for.</w:t>
      </w:r>
    </w:p>
    <w:p w:rsidR="00000000" w:rsidDel="00000000" w:rsidP="00000000" w:rsidRDefault="00000000" w:rsidRPr="00000000" w14:paraId="0000001F">
      <w:pPr>
        <w:pStyle w:val="Heading4"/>
        <w:numPr>
          <w:ilvl w:val="0"/>
          <w:numId w:val="3"/>
        </w:numPr>
        <w:tabs>
          <w:tab w:val="left" w:pos="720"/>
        </w:tabs>
        <w:ind w:left="720" w:hanging="360"/>
        <w:rPr/>
      </w:pPr>
      <w:r w:rsidDel="00000000" w:rsidR="00000000" w:rsidRPr="00000000">
        <w:rPr>
          <w:rtl w:val="0"/>
        </w:rPr>
        <w:t xml:space="preserve">Third Party Videos</w:t>
      </w:r>
    </w:p>
    <w:p w:rsidR="00000000" w:rsidDel="00000000" w:rsidP="00000000" w:rsidRDefault="00000000" w:rsidRPr="00000000" w14:paraId="00000020">
      <w:pPr>
        <w:ind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designing the inside body part of the robot and the outer part of the robot, team researched many videos on the YouTube before using the outer parts from the previous group. Many videos were watched as references. The problem with these videos was the cost and ineffectiveness. The solution for this limitation was suggested. The final outer pieces that were designed allowed both secure and fixable robot. The inner design also allowed accessible parts for modifying.</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West Virginia University 3D Printing</w:t>
      </w:r>
    </w:p>
    <w:p w:rsidR="00000000" w:rsidDel="00000000" w:rsidP="00000000" w:rsidRDefault="00000000" w:rsidRPr="00000000" w14:paraId="00000022">
      <w:pPr>
        <w:ind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major option to print out the outer designed pieces was to print out from WVU 3d printing lab. 3d printing was key of the design that reduced a lot of costs compared to using shell from previous group as well as allowing easy fix of hardware inside without opening the whole sphere for adjustments. The solution to this was to print out pieces from WVU 3d printing lab. However, the problem with this was the time consumption and limited source. The process was very lengthy, therefore, for future groups it is strongly suggested to use the pieces that are already made from our group. This is not permanent solution and needs to be take care for breaking before finding stronger outer pieces.</w:t>
      </w:r>
    </w:p>
    <w:p w:rsidR="00000000" w:rsidDel="00000000" w:rsidP="00000000" w:rsidRDefault="00000000" w:rsidRPr="00000000" w14:paraId="00000023">
      <w:pPr>
        <w:pStyle w:val="Heading1"/>
        <w:numPr>
          <w:ilvl w:val="0"/>
          <w:numId w:val="1"/>
        </w:numPr>
        <w:tabs>
          <w:tab w:val="left" w:pos="216"/>
        </w:tabs>
        <w:ind w:left="0" w:firstLine="216"/>
        <w:rPr/>
      </w:pPr>
      <w:r w:rsidDel="00000000" w:rsidR="00000000" w:rsidRPr="00000000">
        <w:rPr>
          <w:rtl w:val="0"/>
        </w:rPr>
        <w:t xml:space="preserve">Scenario</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Let’s consider the following scenario. James, an 80-year old retiree lives alone in house without his family. His wife passed away ten years ago, and his children barely visits him on Thanksgiving days. He misses playing with his son and grandchildren when they were young but his grandchildren in 30s would not visit him anymore.  James is isolated from his family and prefer to stay inside his home because it is hard to drive outside and there are not many places to spend his time outside of his home due to the mobility limitation. Addition to his isolation, he is feeling apathy and bored every day. The only noise from James home is from television. James’ family considered moving him into retirement community, however, the price for such place was too expensive especially for James who does not have any incomes. James’ grandson recommended James to have a puppy as his pet. James, however, is not confident to feed the puppy every day, take him outside, and give enough care to the new pet. The goal of Ball Buddy project is to support people like James who feel loneliness and apathy. Ball Buddy will be his best companion who only needs charging but entertain and live together day-to-day.</w:t>
      </w:r>
    </w:p>
    <w:p w:rsidR="00000000" w:rsidDel="00000000" w:rsidP="00000000" w:rsidRDefault="00000000" w:rsidRPr="00000000" w14:paraId="00000025">
      <w:pPr>
        <w:pStyle w:val="Heading1"/>
        <w:numPr>
          <w:ilvl w:val="0"/>
          <w:numId w:val="1"/>
        </w:numPr>
        <w:tabs>
          <w:tab w:val="left" w:pos="216"/>
        </w:tabs>
        <w:ind w:left="0" w:firstLine="216"/>
        <w:rPr/>
      </w:pPr>
      <w:r w:rsidDel="00000000" w:rsidR="00000000" w:rsidRPr="00000000">
        <w:rPr>
          <w:rtl w:val="0"/>
        </w:rPr>
        <w:t xml:space="preserve">System Description </w:t>
      </w:r>
    </w:p>
    <w:p w:rsidR="00000000" w:rsidDel="00000000" w:rsidP="00000000" w:rsidRDefault="00000000" w:rsidRPr="00000000" w14:paraId="00000026">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Ball Buddy is managed by students of lane department of Computer science and Engineering department of West Virginia University (WVU). The developers of this robot can add/edit/delete the content by easily modifying the source code using Arduino software. The developers can also add/upgrade/make changes to the hardware of the robot by easily modifying the inside of the robot by removing 2 removable panels of the robot’s body. The simulation features a series of predefined functions that demonstrate our project and how the Ball Buddy would react.</w:t>
      </w:r>
    </w:p>
    <w:p w:rsidR="00000000" w:rsidDel="00000000" w:rsidP="00000000" w:rsidRDefault="00000000" w:rsidRPr="00000000" w14:paraId="00000027">
      <w:pPr>
        <w:pStyle w:val="Heading2"/>
        <w:numPr>
          <w:ilvl w:val="1"/>
          <w:numId w:val="1"/>
        </w:numPr>
        <w:ind w:left="288" w:hanging="288"/>
        <w:rPr/>
      </w:pPr>
      <w:r w:rsidDel="00000000" w:rsidR="00000000" w:rsidRPr="00000000">
        <w:rPr>
          <w:rtl w:val="0"/>
        </w:rPr>
        <w:t xml:space="preserve">Simulation</w:t>
      </w:r>
    </w:p>
    <w:p w:rsidR="00000000" w:rsidDel="00000000" w:rsidP="00000000" w:rsidRDefault="00000000" w:rsidRPr="00000000" w14:paraId="00000028">
      <w:pPr>
        <w:rPr>
          <w:rFonts w:ascii="Times New Roman" w:cs="Times New Roman" w:eastAsia="Times New Roman" w:hAnsi="Times New Roman"/>
          <w:sz w:val="20"/>
          <w:szCs w:val="20"/>
        </w:rPr>
      </w:pPr>
      <w:bookmarkStart w:colFirst="0" w:colLast="0" w:name="_heading=h.1fob9te" w:id="2"/>
      <w:bookmarkEnd w:id="2"/>
      <w:r w:rsidDel="00000000" w:rsidR="00000000" w:rsidRPr="00000000">
        <w:rPr>
          <w:rFonts w:ascii="Times New Roman" w:cs="Times New Roman" w:eastAsia="Times New Roman" w:hAnsi="Times New Roman"/>
          <w:sz w:val="20"/>
          <w:szCs w:val="20"/>
          <w:rtl w:val="0"/>
        </w:rPr>
        <w:tab/>
        <w:t xml:space="preserve">The simulation on the simulation application shown in Fig. 1 is run by user with Android smart phone. User can simply hit connect after downloading the application and connect with the robot. The visuals are mainly consisting of large buttons in order to simplify the interface for users with visual problems or hand tremor.  The simulation is designed to have a main loop which implements the commands from the user and wait for next command until the user disconnects the robot and the application following Fig. 2. From this design, the system can easily poll the command data from the user and perform the functions without long delay or unexpected disconnections.</w:t>
      </w:r>
    </w:p>
    <w:p w:rsidR="00000000" w:rsidDel="00000000" w:rsidP="00000000" w:rsidRDefault="00000000" w:rsidRPr="00000000" w14:paraId="00000029">
      <w:pPr>
        <w:jc w:val="cente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1053284</wp:posOffset>
            </wp:positionH>
            <wp:positionV relativeFrom="paragraph">
              <wp:posOffset>101600</wp:posOffset>
            </wp:positionV>
            <wp:extent cx="1165609" cy="1962833"/>
            <wp:effectExtent b="0" l="0" r="0" t="0"/>
            <wp:wrapSquare wrapText="bothSides" distB="0" distT="0" distL="0" distR="0"/>
            <wp:docPr descr="https://lh4.googleusercontent.com/bq-0dLgN4G-qPtLghUcklfWqt4Rb2iW7vGSfjZ0RK_PkBpmlArdOAZ8Ujh5IZDBWuD2NqvXXjnPjcA9wrKu7fQ97hW4cwK9OtNVrD_FIIWzM79s34oQrKev7ES4svq04hz_xiaZ_K-0" id="6" name="image1.png"/>
            <a:graphic>
              <a:graphicData uri="http://schemas.openxmlformats.org/drawingml/2006/picture">
                <pic:pic>
                  <pic:nvPicPr>
                    <pic:cNvPr descr="https://lh4.googleusercontent.com/bq-0dLgN4G-qPtLghUcklfWqt4Rb2iW7vGSfjZ0RK_PkBpmlArdOAZ8Ujh5IZDBWuD2NqvXXjnPjcA9wrKu7fQ97hW4cwK9OtNVrD_FIIWzM79s34oQrKev7ES4svq04hz_xiaZ_K-0" id="0" name="image1.png"/>
                    <pic:cNvPicPr preferRelativeResize="0"/>
                  </pic:nvPicPr>
                  <pic:blipFill>
                    <a:blip r:embed="rId10"/>
                    <a:srcRect b="0" l="0" r="0" t="0"/>
                    <a:stretch>
                      <a:fillRect/>
                    </a:stretch>
                  </pic:blipFill>
                  <pic:spPr>
                    <a:xfrm>
                      <a:off x="0" y="0"/>
                      <a:ext cx="1165609" cy="1962833"/>
                    </a:xfrm>
                    <a:prstGeom prst="rect"/>
                    <a:ln/>
                  </pic:spPr>
                </pic:pic>
              </a:graphicData>
            </a:graphic>
          </wp:anchor>
        </w:drawing>
      </w:r>
    </w:p>
    <w:p w:rsidR="00000000" w:rsidDel="00000000" w:rsidP="00000000" w:rsidRDefault="00000000" w:rsidRPr="00000000" w14:paraId="0000002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Fig.1.</w:t>
        <w:tab/>
        <w:t xml:space="preserve">User Interface</w:t>
      </w:r>
    </w:p>
    <w:p w:rsidR="00000000" w:rsidDel="00000000" w:rsidP="00000000" w:rsidRDefault="00000000" w:rsidRPr="00000000" w14:paraId="00000032">
      <w:pPr>
        <w:jc w:val="cente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227211</wp:posOffset>
            </wp:positionH>
            <wp:positionV relativeFrom="paragraph">
              <wp:posOffset>20955</wp:posOffset>
            </wp:positionV>
            <wp:extent cx="2481580" cy="2419350"/>
            <wp:effectExtent b="0" l="0" r="0" t="0"/>
            <wp:wrapNone/>
            <wp:docPr descr="https://lh6.googleusercontent.com/ElxwXlUBatW8NYkYZLPvle9_HoEYbadhj3nKLDjpWBmhbKHfbxN5oqUuZzJcVDKhgQsTEuy8NkWFvToT2UeBgeBoQ7kkD5l98V_-jSBRbQAIUkJuToD5CX9sa82Vj0Xby9NRx2fR_q4" id="5" name="image2.png"/>
            <a:graphic>
              <a:graphicData uri="http://schemas.openxmlformats.org/drawingml/2006/picture">
                <pic:pic>
                  <pic:nvPicPr>
                    <pic:cNvPr descr="https://lh6.googleusercontent.com/ElxwXlUBatW8NYkYZLPvle9_HoEYbadhj3nKLDjpWBmhbKHfbxN5oqUuZzJcVDKhgQsTEuy8NkWFvToT2UeBgeBoQ7kkD5l98V_-jSBRbQAIUkJuToD5CX9sa82Vj0Xby9NRx2fR_q4" id="0" name="image2.png"/>
                    <pic:cNvPicPr preferRelativeResize="0"/>
                  </pic:nvPicPr>
                  <pic:blipFill>
                    <a:blip r:embed="rId11"/>
                    <a:srcRect b="0" l="0" r="0" t="0"/>
                    <a:stretch>
                      <a:fillRect/>
                    </a:stretch>
                  </pic:blipFill>
                  <pic:spPr>
                    <a:xfrm>
                      <a:off x="0" y="0"/>
                      <a:ext cx="2481580" cy="2419350"/>
                    </a:xfrm>
                    <a:prstGeom prst="rect"/>
                    <a:ln/>
                  </pic:spPr>
                </pic:pic>
              </a:graphicData>
            </a:graphic>
          </wp:anchor>
        </w:drawing>
      </w:r>
    </w:p>
    <w:p w:rsidR="00000000" w:rsidDel="00000000" w:rsidP="00000000" w:rsidRDefault="00000000" w:rsidRPr="00000000" w14:paraId="0000003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System Architecture</w:t>
      </w:r>
    </w:p>
    <w:p w:rsidR="00000000" w:rsidDel="00000000" w:rsidP="00000000" w:rsidRDefault="00000000" w:rsidRPr="00000000" w14:paraId="0000003D">
      <w:pPr>
        <w:pStyle w:val="Heading2"/>
        <w:numPr>
          <w:ilvl w:val="1"/>
          <w:numId w:val="1"/>
        </w:numPr>
        <w:ind w:left="288" w:hanging="288"/>
        <w:rPr/>
      </w:pPr>
      <w:r w:rsidDel="00000000" w:rsidR="00000000" w:rsidRPr="00000000">
        <w:rPr>
          <w:rtl w:val="0"/>
        </w:rPr>
        <w:t xml:space="preserve">Adding or Editing functions</w:t>
      </w:r>
    </w:p>
    <w:p w:rsidR="00000000" w:rsidDel="00000000" w:rsidP="00000000" w:rsidRDefault="00000000" w:rsidRPr="00000000" w14:paraId="0000003E">
      <w:pPr>
        <w:pStyle w:val="Heading2"/>
        <w:ind w:firstLine="288"/>
        <w:rPr>
          <w:i w:val="0"/>
        </w:rPr>
      </w:pPr>
      <w:bookmarkStart w:colFirst="0" w:colLast="0" w:name="_heading=h.3znysh7" w:id="3"/>
      <w:bookmarkEnd w:id="3"/>
      <w:r w:rsidDel="00000000" w:rsidR="00000000" w:rsidRPr="00000000">
        <w:rPr>
          <w:i w:val="0"/>
          <w:rtl w:val="0"/>
        </w:rPr>
        <w:t xml:space="preserve">The group can easily access the source code by using Arduino software. Using this software, gruop created a code which moving functions, dance functions, and bluetooth connections. Group can use this source code to enhance the movement of the robot by testing out consistently to obtain satisfying movement. Group can also add or modify the dance fucntion to obtain satisfying dance performances.</w:t>
      </w:r>
    </w:p>
    <w:p w:rsidR="00000000" w:rsidDel="00000000" w:rsidP="00000000" w:rsidRDefault="00000000" w:rsidRPr="00000000" w14:paraId="0000003F">
      <w:pPr>
        <w:pStyle w:val="Heading2"/>
        <w:ind w:firstLine="288"/>
        <w:rPr>
          <w:i w:val="0"/>
        </w:rPr>
      </w:pPr>
      <w:r w:rsidDel="00000000" w:rsidR="00000000" w:rsidRPr="00000000">
        <w:rPr>
          <w:i w:val="0"/>
          <w:rtl w:val="0"/>
        </w:rPr>
        <w:t xml:space="preserve">Other users can obtain the source code to edit certain functions and  be given permissions to edit the content by easily accessing the source code.</w:t>
      </w:r>
    </w:p>
    <w:p w:rsidR="00000000" w:rsidDel="00000000" w:rsidP="00000000" w:rsidRDefault="00000000" w:rsidRPr="00000000" w14:paraId="00000040">
      <w:pPr>
        <w:pStyle w:val="Heading2"/>
        <w:numPr>
          <w:ilvl w:val="1"/>
          <w:numId w:val="1"/>
        </w:numPr>
        <w:ind w:left="288" w:hanging="288"/>
        <w:rPr/>
      </w:pPr>
      <w:r w:rsidDel="00000000" w:rsidR="00000000" w:rsidRPr="00000000">
        <w:rPr>
          <w:rtl w:val="0"/>
        </w:rPr>
        <w:t xml:space="preserve">Adding or Editing Hardware</w:t>
      </w:r>
    </w:p>
    <w:p w:rsidR="00000000" w:rsidDel="00000000" w:rsidP="00000000" w:rsidRDefault="00000000" w:rsidRPr="00000000" w14:paraId="00000041">
      <w:pPr>
        <w:pStyle w:val="Heading2"/>
        <w:ind w:firstLine="288"/>
        <w:rPr>
          <w:i w:val="0"/>
        </w:rPr>
      </w:pPr>
      <w:r w:rsidDel="00000000" w:rsidR="00000000" w:rsidRPr="00000000">
        <w:rPr>
          <w:i w:val="0"/>
          <w:rtl w:val="0"/>
        </w:rPr>
        <w:t xml:space="preserve">Two panels of the robot’s body can be easily removed and attached. In addition, the side panels of the body is also removable with velcro hooks to enhance the attachement as well. The side panels also allows users to charge the batteries.</w:t>
      </w:r>
    </w:p>
    <w:p w:rsidR="00000000" w:rsidDel="00000000" w:rsidP="00000000" w:rsidRDefault="00000000" w:rsidRPr="00000000" w14:paraId="00000042">
      <w:pPr>
        <w:pStyle w:val="Heading2"/>
        <w:ind w:firstLine="288"/>
        <w:rPr>
          <w:i w:val="0"/>
        </w:rPr>
      </w:pPr>
      <w:r w:rsidDel="00000000" w:rsidR="00000000" w:rsidRPr="00000000">
        <w:rPr>
          <w:i w:val="0"/>
          <w:rtl w:val="0"/>
        </w:rPr>
        <w:t xml:space="preserve">After removing the side panels, one can identify the marked removable pieces through inside. Simply detaching two pieces creates enough space for group to modify the hardware inside the robot. Groups can easily troubleshoot when it comes to error with the hardware by removing the panels and testing out the inner circuits.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numPr>
          <w:ilvl w:val="0"/>
          <w:numId w:val="1"/>
        </w:numPr>
        <w:tabs>
          <w:tab w:val="left" w:pos="216"/>
        </w:tabs>
        <w:ind w:left="0" w:firstLine="216"/>
        <w:rPr/>
      </w:pPr>
      <w:r w:rsidDel="00000000" w:rsidR="00000000" w:rsidRPr="00000000">
        <w:rPr>
          <w:rtl w:val="0"/>
        </w:rPr>
        <w:t xml:space="preserve">Future Works</w:t>
      </w:r>
    </w:p>
    <w:p w:rsidR="00000000" w:rsidDel="00000000" w:rsidP="00000000" w:rsidRDefault="00000000" w:rsidRPr="00000000" w14:paraId="00000045">
      <w:pPr>
        <w:pStyle w:val="Heading2"/>
        <w:numPr>
          <w:ilvl w:val="1"/>
          <w:numId w:val="1"/>
        </w:numPr>
        <w:ind w:left="288" w:hanging="288"/>
        <w:rPr/>
      </w:pPr>
      <w:r w:rsidDel="00000000" w:rsidR="00000000" w:rsidRPr="00000000">
        <w:rPr>
          <w:rtl w:val="0"/>
        </w:rPr>
        <w:t xml:space="preserve">Limitations of the Current Solutions</w:t>
      </w:r>
    </w:p>
    <w:p w:rsidR="00000000" w:rsidDel="00000000" w:rsidP="00000000" w:rsidRDefault="00000000" w:rsidRPr="00000000" w14:paraId="00000046">
      <w:pPr>
        <w:pStyle w:val="Heading2"/>
        <w:ind w:firstLine="288"/>
        <w:rPr>
          <w:i w:val="0"/>
        </w:rPr>
      </w:pPr>
      <w:r w:rsidDel="00000000" w:rsidR="00000000" w:rsidRPr="00000000">
        <w:rPr>
          <w:i w:val="0"/>
          <w:rtl w:val="0"/>
        </w:rPr>
        <w:t xml:space="preserve">Current design of </w:t>
      </w:r>
      <w:r w:rsidDel="00000000" w:rsidR="00000000" w:rsidRPr="00000000">
        <w:rPr>
          <w:rtl w:val="0"/>
        </w:rPr>
        <w:t xml:space="preserve">Ball Buddy </w:t>
      </w:r>
      <w:r w:rsidDel="00000000" w:rsidR="00000000" w:rsidRPr="00000000">
        <w:rPr>
          <w:i w:val="0"/>
          <w:rtl w:val="0"/>
        </w:rPr>
        <w:t xml:space="preserve">allows efficient accessibilites to the hardware for the body part. However, the outer design for the head part is recommended to have new design. Current solution was to use the head part from the previous group, however, it was too heavy for the robot to hold it with the magnets. </w:t>
      </w:r>
    </w:p>
    <w:p w:rsidR="00000000" w:rsidDel="00000000" w:rsidP="00000000" w:rsidRDefault="00000000" w:rsidRPr="00000000" w14:paraId="00000047">
      <w:pPr>
        <w:pStyle w:val="Heading2"/>
        <w:ind w:firstLine="288"/>
        <w:rPr>
          <w:i w:val="0"/>
        </w:rPr>
      </w:pPr>
      <w:r w:rsidDel="00000000" w:rsidR="00000000" w:rsidRPr="00000000">
        <w:rPr>
          <w:i w:val="0"/>
          <w:rtl w:val="0"/>
        </w:rPr>
        <w:t xml:space="preserve">Thus, it is strongly suggested to modify the head part by using lighter materials for the outer design, stronger magnets, and lighter parts inside of the head for stronger enhancement of the robot.</w:t>
      </w:r>
    </w:p>
    <w:p w:rsidR="00000000" w:rsidDel="00000000" w:rsidP="00000000" w:rsidRDefault="00000000" w:rsidRPr="00000000" w14:paraId="00000048">
      <w:pPr>
        <w:pStyle w:val="Heading2"/>
        <w:numPr>
          <w:ilvl w:val="1"/>
          <w:numId w:val="1"/>
        </w:numPr>
        <w:ind w:left="288" w:hanging="288"/>
        <w:rPr/>
      </w:pPr>
      <w:r w:rsidDel="00000000" w:rsidR="00000000" w:rsidRPr="00000000">
        <w:rPr>
          <w:rtl w:val="0"/>
        </w:rPr>
        <w:t xml:space="preserve">Work with Fall Detection Team</w:t>
      </w:r>
    </w:p>
    <w:p w:rsidR="00000000" w:rsidDel="00000000" w:rsidP="00000000" w:rsidRDefault="00000000" w:rsidRPr="00000000" w14:paraId="00000049">
      <w:pPr>
        <w:ind w:firstLine="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primary design plan of the current robot was to enable IR sensors to detect wall and obstacles to prevent from colliding with objects or falling down from the stairs. The current solution was modified to utilize the camera from the head allowing users to explore and identify objects while driving the robot by checking the screen. This allows users to control the robots to check the room without them physically go to check. However, the robot will be strongly enhanced if the future group can work with the fall detection team and utilize the fall detection. Detecting users fall with the camera on its head will allow to send messages or emails to user’s family in emergency and be more supportive for elderly users.</w:t>
      </w:r>
    </w:p>
    <w:p w:rsidR="00000000" w:rsidDel="00000000" w:rsidP="00000000" w:rsidRDefault="00000000" w:rsidRPr="00000000" w14:paraId="0000004A">
      <w:pPr>
        <w:pStyle w:val="Heading2"/>
        <w:numPr>
          <w:ilvl w:val="1"/>
          <w:numId w:val="1"/>
        </w:numPr>
        <w:ind w:left="288" w:hanging="288"/>
        <w:rPr/>
      </w:pPr>
      <w:r w:rsidDel="00000000" w:rsidR="00000000" w:rsidRPr="00000000">
        <w:rPr>
          <w:rtl w:val="0"/>
        </w:rPr>
        <w:t xml:space="preserve">Update functions</w:t>
      </w:r>
    </w:p>
    <w:p w:rsidR="00000000" w:rsidDel="00000000" w:rsidP="00000000" w:rsidRDefault="00000000" w:rsidRPr="00000000" w14:paraId="0000004B">
      <w:pPr>
        <w:ind w:firstLine="288"/>
        <w:rPr/>
      </w:pPr>
      <w:r w:rsidDel="00000000" w:rsidR="00000000" w:rsidRPr="00000000">
        <w:rPr>
          <w:rFonts w:ascii="Times New Roman" w:cs="Times New Roman" w:eastAsia="Times New Roman" w:hAnsi="Times New Roman"/>
          <w:sz w:val="20"/>
          <w:szCs w:val="20"/>
          <w:rtl w:val="0"/>
        </w:rPr>
        <w:t xml:space="preserve">For future work, it is suggested to update the current functions of the robot from using the app. Moving functions can be updated to achieve more smooth motions by modifying the current codes. It is also recommended to add speaker and add more sounds to the robot to maximize the user friendliness. Not only sounds for Bluetooth but sounds for error notifications or battery warning sounds will be helpful for the user. </w:t>
      </w:r>
      <w:r w:rsidDel="00000000" w:rsidR="00000000" w:rsidRPr="00000000">
        <w:rPr>
          <w:rtl w:val="0"/>
        </w:rPr>
      </w:r>
    </w:p>
    <w:p w:rsidR="00000000" w:rsidDel="00000000" w:rsidP="00000000" w:rsidRDefault="00000000" w:rsidRPr="00000000" w14:paraId="0000004C">
      <w:pPr>
        <w:pStyle w:val="Heading2"/>
        <w:numPr>
          <w:ilvl w:val="1"/>
          <w:numId w:val="1"/>
        </w:numPr>
        <w:ind w:left="288" w:hanging="288"/>
        <w:rPr/>
      </w:pPr>
      <w:r w:rsidDel="00000000" w:rsidR="00000000" w:rsidRPr="00000000">
        <w:rPr>
          <w:rtl w:val="0"/>
        </w:rPr>
        <w:t xml:space="preserve">Create an application for iOS </w:t>
      </w:r>
      <w:r w:rsidDel="00000000" w:rsidR="00000000" w:rsidRPr="00000000">
        <w:drawing>
          <wp:anchor allowOverlap="1" behindDoc="0" distB="0" distT="0" distL="114300" distR="114300" hidden="0" layoutInCell="1" locked="0" relativeHeight="0" simplePos="0">
            <wp:simplePos x="0" y="0"/>
            <wp:positionH relativeFrom="column">
              <wp:posOffset>3538855</wp:posOffset>
            </wp:positionH>
            <wp:positionV relativeFrom="paragraph">
              <wp:posOffset>0</wp:posOffset>
            </wp:positionV>
            <wp:extent cx="3180080" cy="2479040"/>
            <wp:effectExtent b="0" l="0" r="0" t="0"/>
            <wp:wrapTopAndBottom distB="0" distT="0"/>
            <wp:docPr descr="https://lh3.googleusercontent.com/SDQ1m-LyjENa4ZfnRfUrL25jeWpek8zXnxI8aM4xuIxZIPJDSG8zjNfCyGP64wH1f1iQWEzpEptfc4sWiCyqBfzNxCeeppYZ90dOScGdeOUqs4A9-KziaXQoyTRsxT5GTKCX-BGF" id="7" name="image3.png"/>
            <a:graphic>
              <a:graphicData uri="http://schemas.openxmlformats.org/drawingml/2006/picture">
                <pic:pic>
                  <pic:nvPicPr>
                    <pic:cNvPr descr="https://lh3.googleusercontent.com/SDQ1m-LyjENa4ZfnRfUrL25jeWpek8zXnxI8aM4xuIxZIPJDSG8zjNfCyGP64wH1f1iQWEzpEptfc4sWiCyqBfzNxCeeppYZ90dOScGdeOUqs4A9-KziaXQoyTRsxT5GTKCX-BGF" id="0" name="image3.png"/>
                    <pic:cNvPicPr preferRelativeResize="0"/>
                  </pic:nvPicPr>
                  <pic:blipFill>
                    <a:blip r:embed="rId12"/>
                    <a:srcRect b="0" l="0" r="0" t="0"/>
                    <a:stretch>
                      <a:fillRect/>
                    </a:stretch>
                  </pic:blipFill>
                  <pic:spPr>
                    <a:xfrm>
                      <a:off x="0" y="0"/>
                      <a:ext cx="3180080" cy="2479040"/>
                    </a:xfrm>
                    <a:prstGeom prst="rect"/>
                    <a:ln/>
                  </pic:spPr>
                </pic:pic>
              </a:graphicData>
            </a:graphic>
          </wp:anchor>
        </w:drawing>
      </w:r>
    </w:p>
    <w:p w:rsidR="00000000" w:rsidDel="00000000" w:rsidP="00000000" w:rsidRDefault="00000000" w:rsidRPr="00000000" w14:paraId="0000004D">
      <w:pPr>
        <w:pStyle w:val="Heading2"/>
        <w:ind w:firstLine="288"/>
        <w:rPr>
          <w:i w:val="0"/>
        </w:rPr>
      </w:pPr>
      <w:r w:rsidDel="00000000" w:rsidR="00000000" w:rsidRPr="00000000">
        <w:rPr>
          <w:i w:val="0"/>
          <w:rtl w:val="0"/>
        </w:rPr>
        <w:t xml:space="preserve">The application needs to provide service for iOS. In 2017, 728 million people were reported to use Apple iPhone devices [8]. The current application is limited for Android users. This limitaion can be easily fixed by creating application for iOS system as well.</w:t>
      </w:r>
    </w:p>
    <w:p w:rsidR="00000000" w:rsidDel="00000000" w:rsidP="00000000" w:rsidRDefault="00000000" w:rsidRPr="00000000" w14:paraId="0000004E">
      <w:pPr>
        <w:pStyle w:val="Heading2"/>
        <w:numPr>
          <w:ilvl w:val="1"/>
          <w:numId w:val="1"/>
        </w:numPr>
        <w:ind w:left="288" w:hanging="288"/>
        <w:rPr/>
      </w:pPr>
      <w:r w:rsidDel="00000000" w:rsidR="00000000" w:rsidRPr="00000000">
        <w:rPr>
          <w:rtl w:val="0"/>
        </w:rPr>
        <w:t xml:space="preserve">Security</w:t>
      </w:r>
    </w:p>
    <w:p w:rsidR="00000000" w:rsidDel="00000000" w:rsidP="00000000" w:rsidRDefault="00000000" w:rsidRPr="00000000" w14:paraId="0000004F">
      <w:pPr>
        <w:pStyle w:val="Heading2"/>
        <w:ind w:firstLine="288"/>
        <w:rPr>
          <w:i w:val="0"/>
        </w:rPr>
      </w:pPr>
      <w:r w:rsidDel="00000000" w:rsidR="00000000" w:rsidRPr="00000000">
        <w:rPr>
          <w:i w:val="0"/>
          <w:rtl w:val="0"/>
        </w:rPr>
        <w:t xml:space="preserve">The current application do not have log in system. For security, adding log-in system will help to resolve the possible security problems. Enable each account to add phone nubmers of their family or close neighbors. When fall detection sensing ability is fully implemented for future, the application can send emails or text messages to the contacts of the user to notify the emergency situation. </w:t>
      </w:r>
    </w:p>
    <w:p w:rsidR="00000000" w:rsidDel="00000000" w:rsidP="00000000" w:rsidRDefault="00000000" w:rsidRPr="00000000" w14:paraId="00000050">
      <w:pPr>
        <w:pStyle w:val="Heading2"/>
        <w:ind w:firstLine="288"/>
        <w:rPr>
          <w:i w:val="0"/>
        </w:rPr>
      </w:pPr>
      <w:r w:rsidDel="00000000" w:rsidR="00000000" w:rsidRPr="00000000">
        <w:rPr>
          <w:i w:val="0"/>
          <w:rtl w:val="0"/>
        </w:rPr>
        <w:t xml:space="preserve">The database would be needed to store each user’s information and it needs to be secured so that none of the information could be stolen. Securities needs to be enhanced along with the fall detection function in order to store user’s emergency contacts that will be notify others.</w:t>
      </w:r>
    </w:p>
    <w:p w:rsidR="00000000" w:rsidDel="00000000" w:rsidP="00000000" w:rsidRDefault="00000000" w:rsidRPr="00000000" w14:paraId="00000051">
      <w:pPr>
        <w:pStyle w:val="Heading2"/>
        <w:numPr>
          <w:ilvl w:val="1"/>
          <w:numId w:val="1"/>
        </w:numPr>
        <w:ind w:left="288" w:hanging="288"/>
        <w:rPr/>
      </w:pPr>
      <w:r w:rsidDel="00000000" w:rsidR="00000000" w:rsidRPr="00000000">
        <w:rPr>
          <w:rtl w:val="0"/>
        </w:rPr>
        <w:t xml:space="preserve">Develop Artificial Intelligence </w:t>
      </w:r>
    </w:p>
    <w:p w:rsidR="00000000" w:rsidDel="00000000" w:rsidP="00000000" w:rsidRDefault="00000000" w:rsidRPr="00000000" w14:paraId="00000052">
      <w:pPr>
        <w:pStyle w:val="Heading2"/>
        <w:ind w:firstLine="288"/>
        <w:rPr>
          <w:i w:val="0"/>
        </w:rPr>
      </w:pPr>
      <w:r w:rsidDel="00000000" w:rsidR="00000000" w:rsidRPr="00000000">
        <w:rPr>
          <w:i w:val="0"/>
          <w:rtl w:val="0"/>
        </w:rPr>
        <w:t xml:space="preserve">In order to maximize the comfort to users, develop Artificial Intelligence (AI). Associating with AI will enable Ball Buddy to learn many behavior of the users and shows more connections to the users. It will maximize its ability of being companion to the users. </w:t>
      </w:r>
    </w:p>
    <w:p w:rsidR="00000000" w:rsidDel="00000000" w:rsidP="00000000" w:rsidRDefault="00000000" w:rsidRPr="00000000" w14:paraId="00000053">
      <w:pPr>
        <w:pStyle w:val="Heading2"/>
        <w:ind w:firstLine="288"/>
        <w:rPr>
          <w:i w:val="0"/>
        </w:rPr>
      </w:pPr>
      <w:r w:rsidDel="00000000" w:rsidR="00000000" w:rsidRPr="00000000">
        <w:rPr>
          <w:i w:val="0"/>
          <w:rtl w:val="0"/>
        </w:rPr>
        <w:t xml:space="preserve">Institution of robotics, a startup founded in Israel in 2016, laumched a robot which uses machine learning and computer vision to enable proactive suggestions, entertainment and activities in addition to wellness and environmental monitoring [9]. Developing AI to Ball Buddy would also allow the functions described above to become a real companion who can help emotional but also effectively to elderlies.</w:t>
      </w:r>
    </w:p>
    <w:p w:rsidR="00000000" w:rsidDel="00000000" w:rsidP="00000000" w:rsidRDefault="00000000" w:rsidRPr="00000000" w14:paraId="00000054">
      <w:pPr>
        <w:pStyle w:val="Heading2"/>
        <w:numPr>
          <w:ilvl w:val="1"/>
          <w:numId w:val="1"/>
        </w:numPr>
        <w:ind w:left="288" w:hanging="288"/>
        <w:rPr/>
      </w:pPr>
      <w:r w:rsidDel="00000000" w:rsidR="00000000" w:rsidRPr="00000000">
        <w:rPr>
          <w:rtl w:val="0"/>
        </w:rPr>
        <w:t xml:space="preserve">Update and Enhance the Simulation</w:t>
      </w:r>
    </w:p>
    <w:p w:rsidR="00000000" w:rsidDel="00000000" w:rsidP="00000000" w:rsidRDefault="00000000" w:rsidRPr="00000000" w14:paraId="00000055">
      <w:pPr>
        <w:pStyle w:val="Heading2"/>
        <w:ind w:firstLine="288"/>
        <w:rPr>
          <w:i w:val="0"/>
        </w:rPr>
      </w:pPr>
      <w:r w:rsidDel="00000000" w:rsidR="00000000" w:rsidRPr="00000000">
        <w:rPr>
          <w:i w:val="0"/>
          <w:rtl w:val="0"/>
        </w:rPr>
        <w:t xml:space="preserve">The simulation should be updated to demonstrate the Ball Buddy’s capabilities in real house. Simulating in lab and on the road gave different performances on the robot’s moving functions. Therefore, Ball Buddy should be demonstrated inside a house to maximize the moving capabilities on different surfaces such as carpet or hardwood.</w:t>
      </w:r>
    </w:p>
    <w:p w:rsidR="00000000" w:rsidDel="00000000" w:rsidP="00000000" w:rsidRDefault="00000000" w:rsidRPr="00000000" w14:paraId="00000056">
      <w:pPr>
        <w:pStyle w:val="Heading2"/>
        <w:numPr>
          <w:ilvl w:val="1"/>
          <w:numId w:val="1"/>
        </w:numPr>
        <w:ind w:left="288" w:hanging="288"/>
        <w:rPr/>
      </w:pPr>
      <w:r w:rsidDel="00000000" w:rsidR="00000000" w:rsidRPr="00000000">
        <w:rPr>
          <w:rtl w:val="0"/>
        </w:rPr>
        <w:t xml:space="preserve">Group Blogs and Documentation</w:t>
      </w:r>
    </w:p>
    <w:p w:rsidR="00000000" w:rsidDel="00000000" w:rsidP="00000000" w:rsidRDefault="00000000" w:rsidRPr="00000000" w14:paraId="00000057">
      <w:pPr>
        <w:pStyle w:val="Heading2"/>
        <w:ind w:firstLine="288"/>
        <w:rPr>
          <w:i w:val="0"/>
        </w:rPr>
      </w:pPr>
      <w:r w:rsidDel="00000000" w:rsidR="00000000" w:rsidRPr="00000000">
        <w:rPr>
          <w:i w:val="0"/>
          <w:rtl w:val="0"/>
        </w:rPr>
        <w:t xml:space="preserve">A group blog can be publicly tract the project progress and document new changes to the systems. The grou pused WVU’s eCampus tools to write group blogs. Other documentation style can help the future groups to consistently develop the Ball Buddy by having access to previous groups’ blogs and standardized docmuentations to interact with other groups.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Fig.3.</w:t>
        <w:tab/>
        <w:t xml:space="preserve">West Virginia University Login screen</w:t>
      </w:r>
      <w:r w:rsidDel="00000000" w:rsidR="00000000" w:rsidRPr="00000000">
        <w:rPr>
          <w:rtl w:val="0"/>
        </w:rPr>
      </w:r>
    </w:p>
    <w:p w:rsidR="00000000" w:rsidDel="00000000" w:rsidP="00000000" w:rsidRDefault="00000000" w:rsidRPr="00000000" w14:paraId="0000005B">
      <w:pPr>
        <w:pStyle w:val="Heading1"/>
        <w:numPr>
          <w:ilvl w:val="0"/>
          <w:numId w:val="1"/>
        </w:numPr>
        <w:tabs>
          <w:tab w:val="left" w:pos="216"/>
        </w:tabs>
        <w:ind w:left="0" w:firstLine="216"/>
        <w:rPr/>
      </w:pPr>
      <w:r w:rsidDel="00000000" w:rsidR="00000000" w:rsidRPr="00000000">
        <w:rPr>
          <w:rtl w:val="0"/>
        </w:rPr>
        <w:t xml:space="preserve">Conclusions</w:t>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current Ball Buddy can demonstrate moving functions, dancing functions, and provides camera screen for users. The development was started from the scratch, and unique outer pieces for the ball design was accomplished.</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discussed the features and limitations of the current iteration of Ball Buddy application and its hardware. There are several solutions in considerations to improve the current Ball Buddy for future groups. Numerous of changes can be applied to the robot thanks to its replaceable panels and simple Arduino coding. The potential changes that can benefit the users have been outlined which is also beneficial to Ball Buddy to achieve our goal to present a great companion to elderlies.</w:t>
      </w:r>
    </w:p>
    <w:p w:rsidR="00000000" w:rsidDel="00000000" w:rsidP="00000000" w:rsidRDefault="00000000" w:rsidRPr="00000000" w14:paraId="0000005E">
      <w:pPr>
        <w:pStyle w:val="Heading1"/>
        <w:numPr>
          <w:ilvl w:val="0"/>
          <w:numId w:val="1"/>
        </w:numPr>
        <w:tabs>
          <w:tab w:val="left" w:pos="216"/>
        </w:tabs>
        <w:ind w:left="0" w:firstLine="216"/>
        <w:rPr/>
      </w:pPr>
      <w:r w:rsidDel="00000000" w:rsidR="00000000" w:rsidRPr="00000000">
        <w:rPr>
          <w:rtl w:val="0"/>
        </w:rPr>
        <w:t xml:space="preserve">Acknowledgements</w:t>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would like to thank Dr. Ramana Reddy for understanding the difficulties and advising we’ve had over last two semesters. We would also like to thank Dr. Klinkhachorn for offering us guidance, help, and advise for last two semesters. We thank the RAINA Control, TeleVisit, ExoSkeleton, WiFi Fall Detection, Smart WheelChair, and Natural Language Interface groups for submitting information for their group pages.</w:t>
      </w:r>
    </w:p>
    <w:p w:rsidR="00000000" w:rsidDel="00000000" w:rsidP="00000000" w:rsidRDefault="00000000" w:rsidRPr="00000000" w14:paraId="00000060">
      <w:pPr>
        <w:pStyle w:val="Heading5"/>
        <w:tabs>
          <w:tab w:val="left" w:pos="360"/>
        </w:tabs>
        <w:rPr/>
      </w:pPr>
      <w:r w:rsidDel="00000000" w:rsidR="00000000" w:rsidRPr="00000000">
        <w:rPr>
          <w:rtl w:val="0"/>
        </w:rPr>
        <w:t xml:space="preserve">References</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“Population Estimates -census.gov.” [Online]. Available: https://www.census.gov/content/census/en/search-results.html?stateGeo=none&amp;q=aging population&amp;searchtype=web. [Accessed: 11-Dec-2019].</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5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Mihaela Robila (19 June 2013). </w:t>
      </w:r>
      <w:hyperlink r:id="rId1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Handbook of Family Policies Across the Globe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Springer Science &amp; Business. p. 327. </w:t>
      </w:r>
      <w:hyperlink r:id="r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ISBN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978-1-4614-6771-7</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Retrieved 22 June 2014.I. S. Jacobs and C. P. Bean, “Fine particles, thin films and exchange anisotropy,” in Magnetism, vol. III, G. T. Rado and H. Suhl, Eds. New York: Academic, 1963, pp. 271–350.</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Zee News. (2019).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Noida sisters` case: It`s `kodokushi` in Japan!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[online] Available at: https://zeenews.india.com/news/nation/noida-sisters-case-its-kodokushi-in-japan_703409.html [Accessed 11 Dec. 2019].R. Nicole, “Title of paper with only first word capitalized,” J. Name Stand. Abbrev., in press.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5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5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Yorozu, M. Hirano, K. Oka, and Y. Tagawa (August 1987), “Electron spectroscopy studies on magneto-optical media and plastic substrate interface,” IEEE Transl. J. Magn. Japan, vol. 2, pp. 740–741, [Digests 9th Annual Conf. Magnetics Japan, p. 301, 1982].</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5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Statista. (2019).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App stores: number of apps in leading app stores 2019 | Statista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[online] Available at: https://www.statista.com/statistics/276623/number-of-apps-available-in-leading-app-stores/ [Accessed 11 Dec. 2019].</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IFR International Federation of Robotics. (2019).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 million robots helping in households worldwide by 2019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[online] Available at: https://ifr.org/ifr-press-releases/news/31-million-robots-helping-in-households-worldwide-by-2019 [Accessed 11 Dec. 2019].</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M. L. Gordon, L. Gatys, C. Guestrin, J. P. Bigham, A. Trister, and K. Patel, “App Usage Predicts Cognitive Ability in Older Adults,”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Proceedings of the 2019 CHI Conference on Human Factors in Computing Systems - CHI 19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Statista. (2019).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iPhones in use worldwide | Statista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[online] Available at: https://www.statista.com/statistics/755625/iphones-in-use-in-us-china-and-rest-of-the-world/ [Accessed 11 Dec. 2019].</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Bharadwaj, R. (2019).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Applications of Artificial Intelligence in Elderly Care Robotics | Emerj</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[online] Emerj. Available at: https://emerj.com/ai-sector-overviews/applications-of-ai-in-elderly-care-robotics/ [Accessed 11 Dec. 2019].</w:t>
      </w:r>
      <w:r w:rsidDel="00000000" w:rsidR="00000000" w:rsidRPr="00000000">
        <w:rPr>
          <w:rtl w:val="0"/>
        </w:rPr>
      </w:r>
    </w:p>
    <w:sectPr>
      <w:type w:val="continuous"/>
      <w:pgSz w:h="15840" w:w="12240"/>
      <w:pgMar w:bottom="1440" w:top="1080" w:left="907" w:right="907" w:header="720" w:footer="720"/>
      <w:cols w:equalWidth="0" w:num="2">
        <w:col w:space="360" w:w="5033"/>
        <w:col w:space="0" w:w="5033"/>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yejun Park" w:id="0" w:date="2019-12-11T06:57:54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 you to view this in word. the format is fucked up here ;_;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240" w:lineRule="auto"/>
      <w:ind w:left="0" w:firstLine="0"/>
      <w:jc w:val="center"/>
    </w:pPr>
    <w:rPr>
      <w:rFonts w:ascii="Times New Roman" w:cs="Times New Roman" w:eastAsia="Times New Roman" w:hAnsi="Times New Roman"/>
      <w:smallCaps w:val="1"/>
      <w:sz w:val="20"/>
      <w:szCs w:val="20"/>
    </w:rPr>
  </w:style>
  <w:style w:type="paragraph" w:styleId="Heading2">
    <w:name w:val="heading 2"/>
    <w:basedOn w:val="Normal"/>
    <w:next w:val="Normal"/>
    <w:pPr>
      <w:keepNext w:val="1"/>
      <w:keepLines w:val="1"/>
      <w:spacing w:after="60" w:before="120" w:line="240" w:lineRule="auto"/>
      <w:ind w:left="288" w:hanging="288"/>
    </w:pPr>
    <w:rPr>
      <w:rFonts w:ascii="Times New Roman" w:cs="Times New Roman" w:eastAsia="Times New Roman" w:hAnsi="Times New Roman"/>
      <w:i w:val="1"/>
      <w:sz w:val="20"/>
      <w:szCs w:val="20"/>
    </w:rPr>
  </w:style>
  <w:style w:type="paragraph" w:styleId="Heading3">
    <w:name w:val="heading 3"/>
    <w:basedOn w:val="Normal"/>
    <w:next w:val="Normal"/>
    <w:pPr>
      <w:spacing w:after="0" w:line="240" w:lineRule="auto"/>
      <w:ind w:left="0" w:firstLine="288"/>
      <w:jc w:val="both"/>
    </w:pPr>
    <w:rPr>
      <w:rFonts w:ascii="Times New Roman" w:cs="Times New Roman" w:eastAsia="Times New Roman" w:hAnsi="Times New Roman"/>
      <w:i w:val="1"/>
      <w:sz w:val="20"/>
      <w:szCs w:val="20"/>
    </w:rPr>
  </w:style>
  <w:style w:type="paragraph" w:styleId="Heading4">
    <w:name w:val="heading 4"/>
    <w:basedOn w:val="Normal"/>
    <w:next w:val="Normal"/>
    <w:pPr>
      <w:tabs>
        <w:tab w:val="left" w:pos="720"/>
      </w:tabs>
      <w:spacing w:after="40" w:before="40" w:line="240" w:lineRule="auto"/>
      <w:ind w:left="0" w:firstLine="504"/>
      <w:jc w:val="both"/>
    </w:pPr>
    <w:rPr>
      <w:rFonts w:ascii="Times New Roman" w:cs="Times New Roman" w:eastAsia="Times New Roman" w:hAnsi="Times New Roman"/>
      <w:i w:val="1"/>
      <w:sz w:val="20"/>
      <w:szCs w:val="20"/>
    </w:rPr>
  </w:style>
  <w:style w:type="paragraph" w:styleId="Heading5">
    <w:name w:val="heading 5"/>
    <w:basedOn w:val="Normal"/>
    <w:next w:val="Normal"/>
    <w:pPr>
      <w:tabs>
        <w:tab w:val="left" w:pos="360"/>
      </w:tabs>
      <w:spacing w:after="80" w:before="160" w:line="240" w:lineRule="auto"/>
      <w:jc w:val="center"/>
    </w:pPr>
    <w:rPr>
      <w:rFonts w:ascii="Times New Roman" w:cs="Times New Roman" w:eastAsia="Times New Roman" w:hAnsi="Times New Roman"/>
      <w:smallCaps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457BC6"/>
    <w:pPr>
      <w:keepNext w:val="1"/>
      <w:keepLines w:val="1"/>
      <w:numPr>
        <w:numId w:val="4"/>
      </w:numPr>
      <w:tabs>
        <w:tab w:val="left" w:pos="216"/>
      </w:tabs>
      <w:spacing w:after="80" w:before="160" w:line="240" w:lineRule="auto"/>
      <w:ind w:firstLine="0"/>
      <w:jc w:val="center"/>
      <w:outlineLvl w:val="0"/>
    </w:pPr>
    <w:rPr>
      <w:rFonts w:ascii="Times New Roman" w:cs="Times New Roman" w:eastAsia="SimSun" w:hAnsi="Times New Roman"/>
      <w:smallCaps w:val="1"/>
      <w:noProof w:val="1"/>
      <w:sz w:val="20"/>
      <w:szCs w:val="20"/>
    </w:rPr>
  </w:style>
  <w:style w:type="paragraph" w:styleId="Heading2">
    <w:name w:val="heading 2"/>
    <w:basedOn w:val="Normal"/>
    <w:next w:val="Normal"/>
    <w:link w:val="Heading2Char"/>
    <w:qFormat w:val="1"/>
    <w:rsid w:val="00457BC6"/>
    <w:pPr>
      <w:keepNext w:val="1"/>
      <w:keepLines w:val="1"/>
      <w:numPr>
        <w:ilvl w:val="1"/>
        <w:numId w:val="4"/>
      </w:numPr>
      <w:tabs>
        <w:tab w:val="clear" w:pos="360"/>
        <w:tab w:val="num" w:pos="288"/>
      </w:tabs>
      <w:spacing w:after="60" w:before="120" w:line="240" w:lineRule="auto"/>
      <w:outlineLvl w:val="1"/>
    </w:pPr>
    <w:rPr>
      <w:rFonts w:ascii="Times New Roman" w:cs="Times New Roman" w:eastAsia="SimSun" w:hAnsi="Times New Roman"/>
      <w:i w:val="1"/>
      <w:iCs w:val="1"/>
      <w:noProof w:val="1"/>
      <w:sz w:val="20"/>
      <w:szCs w:val="20"/>
    </w:rPr>
  </w:style>
  <w:style w:type="paragraph" w:styleId="Heading3">
    <w:name w:val="heading 3"/>
    <w:basedOn w:val="Normal"/>
    <w:next w:val="Normal"/>
    <w:link w:val="Heading3Char"/>
    <w:qFormat w:val="1"/>
    <w:rsid w:val="00457BC6"/>
    <w:pPr>
      <w:numPr>
        <w:ilvl w:val="2"/>
        <w:numId w:val="4"/>
      </w:numPr>
      <w:spacing w:after="0" w:line="240" w:lineRule="exact"/>
      <w:ind w:firstLine="288"/>
      <w:jc w:val="both"/>
      <w:outlineLvl w:val="2"/>
    </w:pPr>
    <w:rPr>
      <w:rFonts w:ascii="Times New Roman" w:cs="Times New Roman" w:eastAsia="SimSun" w:hAnsi="Times New Roman"/>
      <w:i w:val="1"/>
      <w:iCs w:val="1"/>
      <w:noProof w:val="1"/>
      <w:sz w:val="20"/>
      <w:szCs w:val="20"/>
    </w:rPr>
  </w:style>
  <w:style w:type="paragraph" w:styleId="Heading4">
    <w:name w:val="heading 4"/>
    <w:basedOn w:val="Normal"/>
    <w:next w:val="Normal"/>
    <w:link w:val="Heading4Char"/>
    <w:qFormat w:val="1"/>
    <w:rsid w:val="00457BC6"/>
    <w:pPr>
      <w:numPr>
        <w:ilvl w:val="3"/>
        <w:numId w:val="4"/>
      </w:numPr>
      <w:tabs>
        <w:tab w:val="clear" w:pos="630"/>
        <w:tab w:val="left" w:pos="720"/>
      </w:tabs>
      <w:spacing w:after="40" w:before="40" w:line="240" w:lineRule="auto"/>
      <w:ind w:firstLine="504"/>
      <w:jc w:val="both"/>
      <w:outlineLvl w:val="3"/>
    </w:pPr>
    <w:rPr>
      <w:rFonts w:ascii="Times New Roman" w:cs="Times New Roman" w:eastAsia="SimSun" w:hAnsi="Times New Roman"/>
      <w:i w:val="1"/>
      <w:iCs w:val="1"/>
      <w:noProof w:val="1"/>
      <w:sz w:val="20"/>
      <w:szCs w:val="20"/>
    </w:rPr>
  </w:style>
  <w:style w:type="paragraph" w:styleId="Heading5">
    <w:name w:val="heading 5"/>
    <w:basedOn w:val="Normal"/>
    <w:next w:val="Normal"/>
    <w:link w:val="Heading5Char"/>
    <w:qFormat w:val="1"/>
    <w:rsid w:val="00457BC6"/>
    <w:pPr>
      <w:tabs>
        <w:tab w:val="left" w:pos="360"/>
      </w:tabs>
      <w:spacing w:after="80" w:before="160" w:line="240" w:lineRule="auto"/>
      <w:jc w:val="center"/>
      <w:outlineLvl w:val="4"/>
    </w:pPr>
    <w:rPr>
      <w:rFonts w:ascii="Times New Roman" w:cs="Times New Roman" w:eastAsia="SimSun" w:hAnsi="Times New Roman"/>
      <w:smallCaps w:val="1"/>
      <w:noProof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D5354"/>
    <w:pPr>
      <w:ind w:left="720"/>
      <w:contextualSpacing w:val="1"/>
    </w:pPr>
  </w:style>
  <w:style w:type="character" w:styleId="Heading1Char" w:customStyle="1">
    <w:name w:val="Heading 1 Char"/>
    <w:basedOn w:val="DefaultParagraphFont"/>
    <w:link w:val="Heading1"/>
    <w:rsid w:val="00457BC6"/>
    <w:rPr>
      <w:rFonts w:ascii="Times New Roman" w:cs="Times New Roman" w:eastAsia="SimSun" w:hAnsi="Times New Roman"/>
      <w:smallCaps w:val="1"/>
      <w:noProof w:val="1"/>
      <w:sz w:val="20"/>
      <w:szCs w:val="20"/>
    </w:rPr>
  </w:style>
  <w:style w:type="character" w:styleId="Heading2Char" w:customStyle="1">
    <w:name w:val="Heading 2 Char"/>
    <w:basedOn w:val="DefaultParagraphFont"/>
    <w:link w:val="Heading2"/>
    <w:rsid w:val="00457BC6"/>
    <w:rPr>
      <w:rFonts w:ascii="Times New Roman" w:cs="Times New Roman" w:eastAsia="SimSun" w:hAnsi="Times New Roman"/>
      <w:i w:val="1"/>
      <w:iCs w:val="1"/>
      <w:noProof w:val="1"/>
      <w:sz w:val="20"/>
      <w:szCs w:val="20"/>
    </w:rPr>
  </w:style>
  <w:style w:type="character" w:styleId="Heading3Char" w:customStyle="1">
    <w:name w:val="Heading 3 Char"/>
    <w:basedOn w:val="DefaultParagraphFont"/>
    <w:link w:val="Heading3"/>
    <w:rsid w:val="00457BC6"/>
    <w:rPr>
      <w:rFonts w:ascii="Times New Roman" w:cs="Times New Roman" w:eastAsia="SimSun" w:hAnsi="Times New Roman"/>
      <w:i w:val="1"/>
      <w:iCs w:val="1"/>
      <w:noProof w:val="1"/>
      <w:sz w:val="20"/>
      <w:szCs w:val="20"/>
    </w:rPr>
  </w:style>
  <w:style w:type="character" w:styleId="Heading4Char" w:customStyle="1">
    <w:name w:val="Heading 4 Char"/>
    <w:basedOn w:val="DefaultParagraphFont"/>
    <w:link w:val="Heading4"/>
    <w:rsid w:val="00457BC6"/>
    <w:rPr>
      <w:rFonts w:ascii="Times New Roman" w:cs="Times New Roman" w:eastAsia="SimSun" w:hAnsi="Times New Roman"/>
      <w:i w:val="1"/>
      <w:iCs w:val="1"/>
      <w:noProof w:val="1"/>
      <w:sz w:val="20"/>
      <w:szCs w:val="20"/>
    </w:rPr>
  </w:style>
  <w:style w:type="character" w:styleId="Heading5Char" w:customStyle="1">
    <w:name w:val="Heading 5 Char"/>
    <w:basedOn w:val="DefaultParagraphFont"/>
    <w:link w:val="Heading5"/>
    <w:rsid w:val="00457BC6"/>
    <w:rPr>
      <w:rFonts w:ascii="Times New Roman" w:cs="Times New Roman" w:eastAsia="SimSun" w:hAnsi="Times New Roman"/>
      <w:smallCaps w:val="1"/>
      <w:noProof w:val="1"/>
      <w:sz w:val="20"/>
      <w:szCs w:val="20"/>
    </w:rPr>
  </w:style>
  <w:style w:type="paragraph" w:styleId="Abstract" w:customStyle="1">
    <w:name w:val="Abstract"/>
    <w:rsid w:val="00457BC6"/>
    <w:pPr>
      <w:spacing w:after="200" w:line="240" w:lineRule="auto"/>
      <w:ind w:firstLine="272"/>
      <w:jc w:val="both"/>
    </w:pPr>
    <w:rPr>
      <w:rFonts w:ascii="Times New Roman" w:cs="Times New Roman" w:eastAsia="SimSun" w:hAnsi="Times New Roman"/>
      <w:b w:val="1"/>
      <w:bCs w:val="1"/>
      <w:sz w:val="18"/>
      <w:szCs w:val="18"/>
    </w:rPr>
  </w:style>
  <w:style w:type="paragraph" w:styleId="Author" w:customStyle="1">
    <w:name w:val="Author"/>
    <w:rsid w:val="00457BC6"/>
    <w:pPr>
      <w:spacing w:after="40" w:before="360" w:line="240" w:lineRule="auto"/>
      <w:jc w:val="center"/>
    </w:pPr>
    <w:rPr>
      <w:rFonts w:ascii="Times New Roman" w:cs="Times New Roman" w:eastAsia="SimSun" w:hAnsi="Times New Roman"/>
      <w:noProof w:val="1"/>
    </w:rPr>
  </w:style>
  <w:style w:type="paragraph" w:styleId="BodyText">
    <w:name w:val="Body Text"/>
    <w:basedOn w:val="Normal"/>
    <w:link w:val="BodyTextChar"/>
    <w:rsid w:val="00457BC6"/>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basedOn w:val="DefaultParagraphFont"/>
    <w:link w:val="BodyText"/>
    <w:rsid w:val="00457BC6"/>
    <w:rPr>
      <w:rFonts w:ascii="Times New Roman" w:cs="Times New Roman" w:eastAsia="SimSun" w:hAnsi="Times New Roman"/>
      <w:spacing w:val="-1"/>
      <w:sz w:val="20"/>
      <w:szCs w:val="20"/>
      <w:lang w:eastAsia="x-none" w:val="x-none"/>
    </w:rPr>
  </w:style>
  <w:style w:type="paragraph" w:styleId="bulletlist" w:customStyle="1">
    <w:name w:val="bullet list"/>
    <w:basedOn w:val="BodyText"/>
    <w:rsid w:val="00457BC6"/>
    <w:pPr>
      <w:numPr>
        <w:numId w:val="2"/>
      </w:numPr>
      <w:tabs>
        <w:tab w:val="clear" w:pos="648"/>
      </w:tabs>
      <w:ind w:left="576" w:hanging="288"/>
    </w:pPr>
  </w:style>
  <w:style w:type="paragraph" w:styleId="equation" w:customStyle="1">
    <w:name w:val="equation"/>
    <w:basedOn w:val="Normal"/>
    <w:rsid w:val="00457BC6"/>
    <w:pPr>
      <w:tabs>
        <w:tab w:val="center" w:pos="2520"/>
        <w:tab w:val="right" w:pos="5040"/>
      </w:tabs>
      <w:spacing w:after="240" w:before="240" w:line="216" w:lineRule="auto"/>
      <w:jc w:val="center"/>
    </w:pPr>
    <w:rPr>
      <w:rFonts w:ascii="Symbol" w:cs="Symbol" w:eastAsia="SimSun" w:hAnsi="Symbol"/>
      <w:sz w:val="20"/>
      <w:szCs w:val="20"/>
    </w:rPr>
  </w:style>
  <w:style w:type="paragraph" w:styleId="figurecaption" w:customStyle="1">
    <w:name w:val="figure caption"/>
    <w:rsid w:val="00457BC6"/>
    <w:pPr>
      <w:numPr>
        <w:numId w:val="3"/>
      </w:numPr>
      <w:tabs>
        <w:tab w:val="left" w:pos="533"/>
      </w:tabs>
      <w:spacing w:after="200" w:before="80" w:line="240" w:lineRule="auto"/>
      <w:ind w:left="0" w:firstLine="0"/>
      <w:jc w:val="both"/>
    </w:pPr>
    <w:rPr>
      <w:rFonts w:ascii="Times New Roman" w:cs="Times New Roman" w:eastAsia="SimSun" w:hAnsi="Times New Roman"/>
      <w:noProof w:val="1"/>
      <w:sz w:val="16"/>
      <w:szCs w:val="16"/>
    </w:rPr>
  </w:style>
  <w:style w:type="paragraph" w:styleId="papertitle" w:customStyle="1">
    <w:name w:val="paper title"/>
    <w:rsid w:val="00457BC6"/>
    <w:pPr>
      <w:spacing w:after="120" w:line="240" w:lineRule="auto"/>
      <w:jc w:val="center"/>
    </w:pPr>
    <w:rPr>
      <w:rFonts w:ascii="Times New Roman" w:cs="Times New Roman" w:eastAsia="MS Mincho" w:hAnsi="Times New Roman"/>
      <w:noProof w:val="1"/>
      <w:sz w:val="48"/>
      <w:szCs w:val="48"/>
    </w:rPr>
  </w:style>
  <w:style w:type="paragraph" w:styleId="references" w:customStyle="1">
    <w:name w:val="references"/>
    <w:rsid w:val="00457BC6"/>
    <w:pPr>
      <w:numPr>
        <w:numId w:val="5"/>
      </w:numPr>
      <w:spacing w:after="50" w:line="180" w:lineRule="exact"/>
      <w:jc w:val="both"/>
    </w:pPr>
    <w:rPr>
      <w:rFonts w:ascii="Times New Roman" w:cs="Times New Roman" w:eastAsia="MS Mincho" w:hAnsi="Times New Roman"/>
      <w:noProof w:val="1"/>
      <w:sz w:val="16"/>
      <w:szCs w:val="16"/>
    </w:rPr>
  </w:style>
  <w:style w:type="paragraph" w:styleId="sponsors" w:customStyle="1">
    <w:name w:val="sponsors"/>
    <w:rsid w:val="00457BC6"/>
    <w:pPr>
      <w:framePr w:lines="0" w:wrap="auto" w:hAnchor="text" w:x="615" w:y="2239"/>
      <w:pBdr>
        <w:top w:color="auto" w:space="2" w:sz="4" w:val="single"/>
      </w:pBdr>
      <w:spacing w:after="0" w:line="240" w:lineRule="auto"/>
      <w:ind w:firstLine="288"/>
    </w:pPr>
    <w:rPr>
      <w:rFonts w:ascii="Times New Roman" w:cs="Times New Roman" w:eastAsia="SimSun" w:hAnsi="Times New Roman"/>
      <w:sz w:val="16"/>
      <w:szCs w:val="16"/>
    </w:rPr>
  </w:style>
  <w:style w:type="paragraph" w:styleId="tablecolhead" w:customStyle="1">
    <w:name w:val="table col head"/>
    <w:basedOn w:val="Normal"/>
    <w:rsid w:val="00457BC6"/>
    <w:pPr>
      <w:spacing w:after="0" w:line="240" w:lineRule="auto"/>
      <w:jc w:val="center"/>
    </w:pPr>
    <w:rPr>
      <w:rFonts w:ascii="Times New Roman" w:cs="Times New Roman" w:eastAsia="SimSun" w:hAnsi="Times New Roman"/>
      <w:b w:val="1"/>
      <w:bCs w:val="1"/>
      <w:sz w:val="16"/>
      <w:szCs w:val="16"/>
    </w:rPr>
  </w:style>
  <w:style w:type="paragraph" w:styleId="tablecolsubhead" w:customStyle="1">
    <w:name w:val="table col subhead"/>
    <w:basedOn w:val="tablecolhead"/>
    <w:rsid w:val="00457BC6"/>
    <w:rPr>
      <w:i w:val="1"/>
      <w:iCs w:val="1"/>
      <w:sz w:val="15"/>
      <w:szCs w:val="15"/>
    </w:rPr>
  </w:style>
  <w:style w:type="paragraph" w:styleId="tablecopy" w:customStyle="1">
    <w:name w:val="table copy"/>
    <w:rsid w:val="00457BC6"/>
    <w:pPr>
      <w:spacing w:after="0" w:line="240" w:lineRule="auto"/>
      <w:jc w:val="both"/>
    </w:pPr>
    <w:rPr>
      <w:rFonts w:ascii="Times New Roman" w:cs="Times New Roman" w:eastAsia="SimSun" w:hAnsi="Times New Roman"/>
      <w:noProof w:val="1"/>
      <w:sz w:val="16"/>
      <w:szCs w:val="16"/>
    </w:rPr>
  </w:style>
  <w:style w:type="paragraph" w:styleId="tablefootnote" w:customStyle="1">
    <w:name w:val="table footnote"/>
    <w:rsid w:val="00457BC6"/>
    <w:pPr>
      <w:numPr>
        <w:numId w:val="7"/>
      </w:numPr>
      <w:spacing w:after="30" w:before="60" w:line="240" w:lineRule="auto"/>
      <w:ind w:left="58" w:hanging="29"/>
      <w:jc w:val="right"/>
    </w:pPr>
    <w:rPr>
      <w:rFonts w:ascii="Times New Roman" w:cs="Times New Roman" w:eastAsia="SimSun" w:hAnsi="Times New Roman"/>
      <w:sz w:val="12"/>
      <w:szCs w:val="12"/>
    </w:rPr>
  </w:style>
  <w:style w:type="paragraph" w:styleId="tablehead" w:customStyle="1">
    <w:name w:val="table head"/>
    <w:rsid w:val="00457BC6"/>
    <w:pPr>
      <w:numPr>
        <w:numId w:val="6"/>
      </w:numPr>
      <w:spacing w:after="120" w:before="240" w:line="216" w:lineRule="auto"/>
      <w:jc w:val="center"/>
    </w:pPr>
    <w:rPr>
      <w:rFonts w:ascii="Times New Roman" w:cs="Times New Roman" w:eastAsia="SimSun" w:hAnsi="Times New Roman"/>
      <w:smallCaps w:val="1"/>
      <w:noProof w:val="1"/>
      <w:sz w:val="16"/>
      <w:szCs w:val="16"/>
    </w:rPr>
  </w:style>
  <w:style w:type="paragraph" w:styleId="Keywords" w:customStyle="1">
    <w:name w:val="Keywords"/>
    <w:basedOn w:val="Abstract"/>
    <w:qFormat w:val="1"/>
    <w:rsid w:val="00457BC6"/>
    <w:pPr>
      <w:spacing w:after="120"/>
      <w:ind w:firstLine="274"/>
    </w:pPr>
    <w:rPr>
      <w:i w:val="1"/>
    </w:rPr>
  </w:style>
  <w:style w:type="paragraph" w:styleId="Footer">
    <w:name w:val="footer"/>
    <w:basedOn w:val="Normal"/>
    <w:link w:val="FooterChar"/>
    <w:rsid w:val="00457BC6"/>
    <w:pPr>
      <w:tabs>
        <w:tab w:val="center" w:pos="4680"/>
        <w:tab w:val="right" w:pos="9360"/>
      </w:tabs>
      <w:spacing w:after="0" w:line="240" w:lineRule="auto"/>
      <w:jc w:val="center"/>
    </w:pPr>
    <w:rPr>
      <w:rFonts w:ascii="Times New Roman" w:cs="Times New Roman" w:eastAsia="SimSun" w:hAnsi="Times New Roman"/>
      <w:sz w:val="20"/>
      <w:szCs w:val="20"/>
    </w:rPr>
  </w:style>
  <w:style w:type="character" w:styleId="FooterChar" w:customStyle="1">
    <w:name w:val="Footer Char"/>
    <w:basedOn w:val="DefaultParagraphFont"/>
    <w:link w:val="Footer"/>
    <w:rsid w:val="00457BC6"/>
    <w:rPr>
      <w:rFonts w:ascii="Times New Roman" w:cs="Times New Roman" w:eastAsia="SimSun" w:hAnsi="Times New Roman"/>
      <w:sz w:val="20"/>
      <w:szCs w:val="20"/>
    </w:rPr>
  </w:style>
  <w:style w:type="character" w:styleId="Hyperlink">
    <w:name w:val="Hyperlink"/>
    <w:basedOn w:val="DefaultParagraphFont"/>
    <w:uiPriority w:val="99"/>
    <w:semiHidden w:val="1"/>
    <w:unhideWhenUsed w:val="1"/>
    <w:rsid w:val="007A4A86"/>
    <w:rPr>
      <w:color w:val="0000ff"/>
      <w:u w:val="single"/>
    </w:rPr>
  </w:style>
  <w:style w:type="character" w:styleId="reference-accessdate" w:customStyle="1">
    <w:name w:val="reference-accessdate"/>
    <w:basedOn w:val="DefaultParagraphFont"/>
    <w:rsid w:val="007A4A86"/>
  </w:style>
  <w:style w:type="character" w:styleId="nowrap" w:customStyle="1">
    <w:name w:val="nowrap"/>
    <w:basedOn w:val="DefaultParagraphFont"/>
    <w:rsid w:val="007A4A86"/>
  </w:style>
  <w:style w:type="paragraph" w:styleId="BalloonText">
    <w:name w:val="Balloon Text"/>
    <w:basedOn w:val="Normal"/>
    <w:link w:val="BalloonTextChar"/>
    <w:uiPriority w:val="99"/>
    <w:semiHidden w:val="1"/>
    <w:unhideWhenUsed w:val="1"/>
    <w:rsid w:val="009A649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A6494"/>
    <w:rPr>
      <w:rFonts w:ascii="Segoe UI" w:cs="Segoe UI" w:hAnsi="Segoe UI"/>
      <w:sz w:val="18"/>
      <w:szCs w:val="18"/>
    </w:rPr>
  </w:style>
  <w:style w:type="paragraph" w:styleId="Header">
    <w:name w:val="header"/>
    <w:basedOn w:val="Normal"/>
    <w:link w:val="HeaderChar"/>
    <w:uiPriority w:val="99"/>
    <w:unhideWhenUsed w:val="1"/>
    <w:rsid w:val="0042665C"/>
    <w:pPr>
      <w:tabs>
        <w:tab w:val="center" w:pos="4680"/>
        <w:tab w:val="right" w:pos="9360"/>
      </w:tabs>
      <w:spacing w:after="0" w:line="240" w:lineRule="auto"/>
    </w:pPr>
  </w:style>
  <w:style w:type="character" w:styleId="HeaderChar" w:customStyle="1">
    <w:name w:val="Header Char"/>
    <w:basedOn w:val="DefaultParagraphFont"/>
    <w:link w:val="Header"/>
    <w:uiPriority w:val="99"/>
    <w:rsid w:val="0042665C"/>
  </w:style>
  <w:style w:type="character" w:styleId="FollowedHyperlink">
    <w:name w:val="FollowedHyperlink"/>
    <w:basedOn w:val="DefaultParagraphFont"/>
    <w:uiPriority w:val="99"/>
    <w:semiHidden w:val="1"/>
    <w:unhideWhenUsed w:val="1"/>
    <w:rsid w:val="004155C0"/>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books.google.com/books?id=1cM_AAAAQBAJ&amp;pg=PA327"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hyperlink" Target="https://en.wikipedia.org/wiki/Special:BookSources/978-1-4614-6771-7" TargetMode="External"/><Relationship Id="rId14" Type="http://schemas.openxmlformats.org/officeDocument/2006/relationships/hyperlink" Target="https://en.wikipedia.org/wiki/International_Standard_Book_Numbe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VlEOACa+oeDC6BhSHB1D4hfExA==">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2019-12-11T06:53:00Z</dcterms:created>
  <dc:creator>Ramana Reddy</dc:creator>
</cp:coreProperties>
</file>