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完整版的设计：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核心修改：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增加账号登陆，注册模块，logout功能（google account， apple account）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主页使用tabView。查看属于当前账户的event list和账户信息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修改DataModel 和storage model。只保存属于该账户的信息。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后端同步部分：现在主动同步，应该改为被动接受来自DataBase的数据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拓展：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用户编辑个人信息，修改头像。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event可以邀请人，踢人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payments可以编辑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notify按钮可以通知其他用户付款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notes可以附加图片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settle跳转到其他app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不好的地方：</w:t>
        <w:br w:type="textWrapping"/>
        <w:t xml:space="preserve">1. async的error没有handle。alert的处理较为简单，代码较为冗余，应该使用一个全局alerter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https://danielsaidi.com/blog/2022/05/04/a-flexible-way-to-alert-async-errors-in-swiftui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后端应该使用listener接口，监听数据库。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storageModel耦合较为严重，传入completion handler来处理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View包含的东西太多，应该多用extension。特别是settleMentView.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初始的从dukeModel转为personInfo代码太冗余，复杂。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其他idea：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个人菜谱： 记录已经吃过的菜，随机生成这周的菜谱。统计最常吃的菜，频率等 （已经有了）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nielsaidi.com/blog/2022/05/04/a-flexible-way-to-alert-async-errors-in-swift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