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hd w:fill="FFFFFF" w:val="clear"/>
        </w:rPr>
      </w:pPr>
      <w:r>
        <w:rPr>
          <w:rFonts w:cs="Times New Roman" w:ascii="Times New Roman" w:hAnsi="Times New Roman"/>
          <w:b/>
          <w:sz w:val="36"/>
          <w:szCs w:val="36"/>
          <w:shd w:fill="FFFFFF" w:val="clear"/>
        </w:rPr>
        <w:t>Задание №1.2 ИСР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hd w:fill="FFFFFF" w:val="clear"/>
        </w:rPr>
      </w:pPr>
      <w:r>
        <w:rPr>
          <w:rFonts w:cs="Times New Roman" w:ascii="Times New Roman" w:hAnsi="Times New Roman"/>
          <w:b/>
          <w:sz w:val="36"/>
          <w:szCs w:val="36"/>
          <w:shd w:fill="FFFFFF" w:val="clear"/>
        </w:rPr>
        <w:t>Изучить и проанализировать печатные и Интернет-источники по философским проблемам информатики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1. </w:t>
      </w:r>
      <w:r>
        <w:rPr>
          <w:rFonts w:cs="Times New Roman" w:ascii="Times New Roman" w:hAnsi="Times New Roman"/>
          <w:b/>
          <w:sz w:val="28"/>
          <w:szCs w:val="28"/>
          <w:u w:val="single"/>
          <w:lang w:eastAsia="ru-RU"/>
        </w:rPr>
        <w:t>Искусственный интеллект. Что стоит знать о наступающей эпохе разумных машин.</w:t>
      </w:r>
      <w:r>
        <w:rPr>
          <w:rFonts w:cs="Times New Roman" w:ascii="Times New Roman" w:hAnsi="Times New Roman"/>
          <w:b/>
          <w:sz w:val="28"/>
          <w:szCs w:val="28"/>
          <w:u w:val="none"/>
          <w:lang w:eastAsia="ru-RU"/>
        </w:rPr>
        <w:t xml:space="preserve"> Бостром Ник, Грэм-Камминг Джон, Кристианини Нелло.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shd w:fill="FFFFFF" w:val="clear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shd w:fill="FFFFFF" w:val="clear"/>
          <w:lang w:eastAsia="ru-RU"/>
        </w:rPr>
        <w:t>Мы стоим на пороге больших технических и этических проблем, и эта книга расскажет вам всё самое важное об искусственном интеллекте. Здесь собраны лучшие статьи экспертов журнала New Scientist: мысли ведущих ученых, ответы на самые неожиданные вопросы и предсказания о том, какой будет наступающая эпоха разумных машин.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  <w:t>Искусственный интеллект. Этапы. Угрозы.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 xml:space="preserve"> Ник Бостром.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  <w:lang w:eastAsia="ru-RU"/>
        </w:rPr>
        <w:t>В книге не просто рассказывается о том, что будет в будущем, но и говориться почему и как это может произойти. Книга объемна, очевидно, как масштаб рассматриваемой проблемы, при этом читается легко. В «Искусственном интеллекте» Ник Бостром поднимает целый ряд вопросов, и не на все из них автор дает ответ, но побуждает читателя к их дальнейшему изучению отдельных затронутых вопросов. Примечательно в этом отношении то, что из почти 500 страниц книги ровно 100 отведены на примечание с указанием источников, где рассматриваемый вопрос можно рассмотреть на более глубоком уровне.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Искусственный интеллект - надежды и опасения.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 Ллойд Сет.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Размышление о перспективах взаимодействия человека и искусственного интеллекта в свете идей, высказанных Винером, а также в свете новых реалий и последних достижений научной мысли.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Философские проблемы информатики.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 Колин Константин Константинович.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 книге рассматриваются история зарождения и развития информатики как науки, эволюция ее предметной области, современные философские и научно-методологические проблемы, а также перспективы развития информатики как самостоятельной отрасли науки.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5. </w:t>
      </w:r>
      <w:r>
        <w:rPr>
          <w:rFonts w:cs="Times New Roman" w:ascii="Times New Roman" w:hAnsi="Times New Roman"/>
          <w:b/>
          <w:sz w:val="28"/>
          <w:szCs w:val="28"/>
          <w:u w:val="single"/>
          <w:shd w:fill="FFFFFF" w:val="clear"/>
        </w:rPr>
        <w:t>Будущее разума.</w:t>
      </w:r>
      <w:r>
        <w:rPr>
          <w:rFonts w:cs="Times New Roman" w:ascii="Times New Roman" w:hAnsi="Times New Roman"/>
          <w:b/>
          <w:sz w:val="28"/>
          <w:szCs w:val="28"/>
          <w:u w:val="none"/>
          <w:shd w:fill="FFFFFF" w:val="clear"/>
        </w:rPr>
        <w:t xml:space="preserve"> Митио Каку.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Опираясь на последние исследования в области нейробиологии и физики, профессор теоретической физики Митио Каку популярно рассказывает не только об искусственном интеллекте, но и о телекинезе, экзоскелетах, управляемых мыслью, имплантации новых навыков непосредственно в мозг и других удивительных возможностях технологий. Это книга-бестселлер, от которой невозможно оторваться.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6.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eastAsia="ru-RU"/>
        </w:rPr>
        <w:t>Новый ум короля.</w:t>
      </w:r>
      <w:r>
        <w:rPr>
          <w:rFonts w:eastAsia="Times New Roman" w:cs="Times New Roman" w:ascii="Times New Roman" w:hAnsi="Times New Roman"/>
          <w:b/>
          <w:sz w:val="28"/>
          <w:szCs w:val="28"/>
          <w:u w:val="none"/>
          <w:lang w:eastAsia="ru-RU"/>
        </w:rPr>
        <w:t xml:space="preserve"> Роджер Пенроуз.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Монография известного физика и математика Роджера Пенроуза посвящена изучению проблемы искусственного интеллекта на основе всестороннего анализа достижений современных наук. Возможно ли моделирование разума? Чтобы найти ответ на этот вопрос, Пенроуз рассматривает широчайший круг явлений: алгоритмизацию математического мышления, машины Тьюринга, теорию сложности, теорему Геделя, парадоксы квантовой физики, энтропию, рождение Вселенной, черные дыры, строение мозга и многое другое.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  <w:u w:val="single"/>
          <w:shd w:fill="FFFFFF" w:val="clear"/>
        </w:rPr>
        <w:t>Кибернетика и общество.</w:t>
      </w:r>
      <w:r>
        <w:rPr>
          <w:rFonts w:cs="Times New Roman" w:ascii="Times New Roman" w:hAnsi="Times New Roman"/>
          <w:b/>
          <w:sz w:val="28"/>
          <w:szCs w:val="28"/>
          <w:u w:val="none"/>
          <w:shd w:fill="FFFFFF" w:val="clear"/>
        </w:rPr>
        <w:t xml:space="preserve"> Винер Норберт.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В своей классической работе "Кибернетика и общество" Норберт Винер утверждает, что управление любой системой — будь то живой организм, техническое устройство или общественная формация – подчиняется одним и тем же универсальным законам.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сборник также вошла работа Норберта Винера "Корпорация “Бог и голем”", в которой автор размышляет о том, какие моральные ловушки ставит перед человеком все расширяющееся поле взаимодействия с искусственным интеллектом.</w:t>
      </w:r>
    </w:p>
    <w:p>
      <w:pPr>
        <w:pStyle w:val="Normal"/>
        <w:spacing w:before="0" w:after="200"/>
        <w:rPr>
          <w:rFonts w:ascii="Times New Roman" w:hAnsi="Times New Roman" w:cs="Times New Roman"/>
          <w:szCs w:val="24"/>
          <w:shd w:fill="FFFFFF" w:val="clear"/>
        </w:rPr>
      </w:pPr>
      <w:r>
        <w:rPr>
          <w:rFonts w:cs="Times New Roman" w:ascii="Times New Roman" w:hAnsi="Times New Roman"/>
          <w:szCs w:val="24"/>
          <w:shd w:fill="FFFFFF" w:val="clear"/>
        </w:rPr>
      </w:r>
      <w:bookmarkStart w:id="0" w:name="_GoBack"/>
      <w:bookmarkStart w:id="1" w:name="_GoBack"/>
      <w:bookmarkEnd w:id="1"/>
      <w:r>
        <w:br w:type="page"/>
      </w:r>
    </w:p>
    <w:sdt>
      <w:sdtPr>
        <w:docPartObj>
          <w:docPartGallery w:val="Bibliographies"/>
          <w:docPartUnique w:val="true"/>
        </w:docPartObj>
        <w:id w:val="1684885540"/>
      </w:sdtPr>
      <w:sdtContent>
        <w:p>
          <w:pPr>
            <w:pStyle w:val="1"/>
            <w:rPr/>
          </w:pPr>
          <w:r>
            <w:rPr/>
            <w:t>Список литературы</w:t>
          </w:r>
        </w:p>
        <w:p>
          <w:pPr>
            <w:pStyle w:val="Bibliography"/>
            <w:rPr/>
          </w:pPr>
          <w:r>
            <w:fldChar w:fldCharType="begin"/>
          </w:r>
          <w:r>
            <w:rPr>
              <w:b/>
              <w:bCs/>
            </w:rPr>
            <w:instrText xml:space="preserve"> BIBLIOGRAPHY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Бостром Ник</w:t>
          </w:r>
          <w:r>
            <w:rPr/>
            <w:t xml:space="preserve"> Искусственный интеллект. Этапы. Угрозы. Стратегии [Книга]. - [б.м.] : Манн, Иванов и Фербер, 2016.</w:t>
          </w:r>
        </w:p>
        <w:p>
          <w:pPr>
            <w:pStyle w:val="Bibliography"/>
            <w:rPr/>
          </w:pPr>
          <w:r>
            <w:rPr>
              <w:b/>
              <w:bCs/>
            </w:rPr>
            <w:t>Бостром Ник, Грэм-Камминг Джон и Кристианини Нелло</w:t>
          </w:r>
          <w:r>
            <w:rPr/>
            <w:t xml:space="preserve"> Искусственный интеллект. Что стоит знать о наступающей эпохе разумных машин [Книга]. - [б.м.] : АСТ, 2019.</w:t>
          </w:r>
        </w:p>
        <w:p>
          <w:pPr>
            <w:pStyle w:val="Bibliography"/>
            <w:rPr/>
          </w:pPr>
          <w:r>
            <w:rPr>
              <w:b/>
              <w:bCs/>
            </w:rPr>
            <w:t>Виннер Норберт</w:t>
          </w:r>
          <w:r>
            <w:rPr/>
            <w:t xml:space="preserve"> Кибернетика и общество [Книга]. - Москва : АСТ, 2021.</w:t>
          </w:r>
        </w:p>
        <w:p>
          <w:pPr>
            <w:pStyle w:val="Bibliography"/>
            <w:rPr/>
          </w:pPr>
          <w:r>
            <w:rPr>
              <w:b/>
              <w:bCs/>
            </w:rPr>
            <w:t>Каку Матио</w:t>
          </w:r>
          <w:r>
            <w:rPr/>
            <w:t xml:space="preserve"> Будущее разума [Книга]. - [б.м.] : Альпина нон-фикшн, 2022.</w:t>
          </w:r>
        </w:p>
        <w:p>
          <w:pPr>
            <w:pStyle w:val="Bibliography"/>
            <w:rPr/>
          </w:pPr>
          <w:r>
            <w:rPr>
              <w:b/>
              <w:bCs/>
            </w:rPr>
            <w:t>Колин Константин Константинович</w:t>
          </w:r>
          <w:r>
            <w:rPr/>
            <w:t xml:space="preserve"> Философские проблемы информатики [Книга]. - Москва : Бином, 2010.</w:t>
          </w:r>
        </w:p>
        <w:p>
          <w:pPr>
            <w:pStyle w:val="Bibliography"/>
            <w:rPr/>
          </w:pPr>
          <w:r>
            <w:rPr>
              <w:b/>
              <w:bCs/>
            </w:rPr>
            <w:t>Ллойд Сет</w:t>
          </w:r>
          <w:r>
            <w:rPr/>
            <w:t xml:space="preserve"> Искусственный интеллект - надежды и опасения [Книга]. - [б.м.] : АСТ, 2020.</w:t>
          </w:r>
        </w:p>
        <w:p>
          <w:pPr>
            <w:pStyle w:val="Bibliography"/>
            <w:rPr/>
          </w:pPr>
          <w:r>
            <w:rPr>
              <w:b/>
              <w:bCs/>
            </w:rPr>
            <w:t>Пенроуз Роджер</w:t>
          </w:r>
          <w:r>
            <w:rPr/>
            <w:t xml:space="preserve"> Новый ум короля [Книга]. - [б.м.] : УРСС, ЛКИ, 2011.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ill Sans MT Condensed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30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0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a2ef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76673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302"/>
    <w:pPr>
      <w:keepNext w:val="true"/>
      <w:keepLines/>
      <w:spacing w:lineRule="auto" w:line="240" w:beforeAutospacing="1" w:after="0"/>
      <w:outlineLvl w:val="3"/>
    </w:pPr>
    <w:rPr>
      <w:rFonts w:ascii="Gill Sans MT Condensed" w:hAnsi="Gill Sans MT Condensed" w:eastAsia="" w:cs="" w:cstheme="majorBidi" w:eastAsiaTheme="majorEastAsia"/>
      <w:bCs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9a2eff"/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3105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de3302"/>
    <w:rPr>
      <w:rFonts w:ascii="Gill Sans MT Condensed" w:hAnsi="Gill Sans MT Condensed" w:eastAsia="" w:cs="" w:cstheme="majorBidi" w:eastAsiaTheme="majorEastAsia"/>
      <w:bCs/>
      <w:iCs/>
      <w:color w:val="000000" w:themeColor="text1"/>
      <w:sz w:val="24"/>
    </w:rPr>
  </w:style>
  <w:style w:type="character" w:styleId="31" w:customStyle="1">
    <w:name w:val="Заголовок 3 Знак"/>
    <w:basedOn w:val="DefaultParagraphFont"/>
    <w:uiPriority w:val="9"/>
    <w:qFormat/>
    <w:rsid w:val="00076673"/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0417"/>
    <w:rPr>
      <w:rFonts w:ascii="Tahoma" w:hAnsi="Tahoma" w:cs="Tahoma"/>
      <w:sz w:val="16"/>
      <w:szCs w:val="16"/>
    </w:rPr>
  </w:style>
  <w:style w:type="character" w:styleId="Style11">
    <w:name w:val="Hyperlink"/>
    <w:basedOn w:val="DefaultParagraphFont"/>
    <w:uiPriority w:val="99"/>
    <w:semiHidden/>
    <w:unhideWhenUsed/>
    <w:rsid w:val="009979cd"/>
    <w:rPr>
      <w:color w:val="0000FF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c041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0417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c0417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Bibliography">
    <w:name w:val="Bibliography"/>
    <w:basedOn w:val="Normal"/>
    <w:next w:val="Normal"/>
    <w:uiPriority w:val="37"/>
    <w:unhideWhenUsed/>
    <w:qFormat/>
    <w:rsid w:val="003a357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Пен11</b:Tag>
    <b:SourceType>Book</b:SourceType>
    <b:Guid>{6FAE1D31-72BF-45AC-90EC-48668CDAFEE3}</b:Guid>
    <b:Title>Новый ум короля</b:Title>
    <b:Year>2011</b:Year>
    <b:Publisher>УРСС, ЛКИ</b:Publisher>
    <b:Author>
      <b:Author>
        <b:NameList>
          <b:Person>
            <b:Last>Пенроуз</b:Last>
            <b:First>Роджер</b:First>
          </b:Person>
        </b:NameList>
      </b:Author>
    </b:Author>
    <b:RefOrder>1</b:RefOrder>
  </b:Source>
  <b:Source>
    <b:Tag>Бос16</b:Tag>
    <b:SourceType>Book</b:SourceType>
    <b:Guid>{676D8E82-3B9D-4116-A105-DFE7DB07AE32}</b:Guid>
    <b:Title>Искусственный интеллект. Этапы. Угрозы. Стратегии</b:Title>
    <b:Year>2016</b:Year>
    <b:Publisher>Манн, Иванов и Фербер</b:Publisher>
    <b:Author>
      <b:Author>
        <b:NameList>
          <b:Person>
            <b:Last>Бостром</b:Last>
            <b:First>Ник</b:First>
          </b:Person>
        </b:NameList>
      </b:Author>
    </b:Author>
    <b:RefOrder>2</b:RefOrder>
  </b:Source>
  <b:Source>
    <b:Tag>Вин21</b:Tag>
    <b:SourceType>Book</b:SourceType>
    <b:Guid>{BF8BCC42-FD0A-420E-9B27-33CEF473C387}</b:Guid>
    <b:Title>Кибернетика и общество</b:Title>
    <b:Year>2021</b:Year>
    <b:City>Москва</b:City>
    <b:Publisher>АСТ</b:Publisher>
    <b:Author>
      <b:Author>
        <b:NameList>
          <b:Person>
            <b:Last>Виннер</b:Last>
            <b:First>Норберт</b:First>
          </b:Person>
        </b:NameList>
      </b:Author>
    </b:Author>
    <b:RefOrder>3</b:RefOrder>
  </b:Source>
  <b:Source>
    <b:Tag>Кол10</b:Tag>
    <b:SourceType>Book</b:SourceType>
    <b:Guid>{00068EC0-A847-4B6D-BFE8-EADEA1865FBB}</b:Guid>
    <b:Title>Философские проблемы информатики</b:Title>
    <b:Year>2010</b:Year>
    <b:City>Москва</b:City>
    <b:Publisher>Бином</b:Publisher>
    <b:Author>
      <b:Author>
        <b:NameList>
          <b:Person>
            <b:Last>Колин</b:Last>
            <b:Middle>Константинович</b:Middle>
            <b:First>Константин</b:First>
          </b:Person>
        </b:NameList>
      </b:Author>
    </b:Author>
    <b:RefOrder>4</b:RefOrder>
  </b:Source>
  <b:Source>
    <b:Tag>Лло20</b:Tag>
    <b:SourceType>Book</b:SourceType>
    <b:Guid>{382FE44F-C5E7-47B2-8729-4A891B083000}</b:Guid>
    <b:Title>Искусственный интеллект - надежды и опасения</b:Title>
    <b:Year>2020</b:Year>
    <b:Publisher>АСТ</b:Publisher>
    <b:Author>
      <b:Author>
        <b:NameList>
          <b:Person>
            <b:Last>Ллойд</b:Last>
            <b:First>Сет</b:First>
          </b:Person>
        </b:NameList>
      </b:Author>
    </b:Author>
    <b:RefOrder>5</b:RefOrder>
  </b:Source>
  <b:Source>
    <b:Tag>Бос19</b:Tag>
    <b:SourceType>Book</b:SourceType>
    <b:Guid>{FCF635F4-7572-484D-B6AC-D4B2F0592159}</b:Guid>
    <b:Title>Искусственный интеллект. Что стоит знать о наступающей эпохе разумных машин</b:Title>
    <b:Year>2019</b:Year>
    <b:Publisher>АСТ</b:Publisher>
    <b:Author>
      <b:Author>
        <b:NameList>
          <b:Person>
            <b:Last>Бостром</b:Last>
            <b:First>Ник</b:First>
          </b:Person>
          <b:Person>
            <b:Last> Грэм-Камминг </b:Last>
            <b:First>Джон</b:First>
          </b:Person>
          <b:Person>
            <b:Last>Кристианини</b:Last>
            <b:First>Нелло</b:First>
          </b:Person>
        </b:NameList>
      </b:Author>
    </b:Author>
    <b:RefOrder>6</b:RefOrder>
  </b:Source>
  <b:Source>
    <b:Tag>Как22</b:Tag>
    <b:SourceType>Book</b:SourceType>
    <b:Guid>{12BE9A3A-120F-4725-98AF-9A98553E7B16}</b:Guid>
    <b:Title>Будущее разума</b:Title>
    <b:Year>2022</b:Year>
    <b:Publisher>Альпина нон-фикшн</b:Publisher>
    <b:Author>
      <b:Author>
        <b:NameList>
          <b:Person>
            <b:Last>Каку</b:Last>
            <b:First>Матио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ACE2AEB-68B1-488E-8D1B-FC35E6A7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Application>LibreOffice/7.4.4.2$Windows_X86_64 LibreOffice_project/85569322deea74ec9134968a29af2df5663baa21</Application>
  <AppVersion>15.0000</AppVersion>
  <Pages>3</Pages>
  <Words>517</Words>
  <Characters>3341</Characters>
  <CharactersWithSpaces>3836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2022-02-16T13:26:00Z</dcterms:created>
  <dc:creator>Zhamal</dc:creator>
  <dc:description/>
  <dc:language>ru-RU</dc:language>
  <cp:lastModifiedBy/>
  <dcterms:modified xsi:type="dcterms:W3CDTF">2023-02-19T20:31:26Z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