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基于海豚的软件服务--代码安全审核方法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检查端口清单</w:t>
      </w:r>
    </w:p>
    <w:p>
      <w:pPr>
        <w:ind w:firstLine="420" w:firstLineChars="200"/>
      </w:pPr>
      <w:r>
        <w:rPr>
          <w:rFonts w:hint="eastAsia"/>
        </w:rPr>
        <w:t>每个对外端口是否合理，是否在表格中逐一进行了说明。特别80/443以外的端口。模板中的2500/5510等字样是否已经删除。</w:t>
      </w:r>
    </w:p>
    <w:p>
      <w:r>
        <w:rPr>
          <w:rFonts w:hint="eastAsia"/>
        </w:rPr>
        <w:t>对于myslq、es等第三方库，如果在送测软件的安装包中包含了，则也需要进行审查其端口开发情况。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检查服务清单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每个服务是否都提供了matadata.json文件，并且文件内容正确，其中包含了映射关系（route字段、gatewayRoutes字段等）。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对所有服务的</w:t>
      </w:r>
      <w:r>
        <w:rPr>
          <w:rFonts w:hint="eastAsia"/>
        </w:rPr>
        <w:t>matadata.json</w:t>
      </w:r>
      <w:r>
        <w:rPr>
          <w:rFonts w:hint="eastAsia"/>
          <w:lang w:val="en-US" w:eastAsia="zh-CN"/>
        </w:rPr>
        <w:t>以及部署脚本中的XX-values.yaml文件，进</w:t>
      </w:r>
      <w:bookmarkStart w:id="1" w:name="_GoBack"/>
      <w:bookmarkEnd w:id="1"/>
      <w:r>
        <w:rPr>
          <w:rFonts w:hint="eastAsia"/>
          <w:lang w:val="en-US" w:eastAsia="zh-CN"/>
        </w:rPr>
        <w:t>行如下检查：</w:t>
      </w:r>
    </w:p>
    <w:p>
      <w:pPr>
        <w:ind w:left="420" w:firstLine="420"/>
      </w:pPr>
      <w:r>
        <w:rPr>
          <w:rFonts w:hint="eastAsia"/>
        </w:rPr>
        <w:t>gatewayRoutes：URL映射关系是否需要对外。重点审查如果是内部通信使用的URL，不应该出现。</w:t>
      </w:r>
    </w:p>
    <w:p>
      <w:pPr>
        <w:ind w:left="420" w:firstLine="420"/>
      </w:pPr>
      <w:r>
        <w:rPr>
          <w:rFonts w:hint="eastAsia"/>
        </w:rPr>
        <w:t>gatewayMappings（端口映射）和hostRoutes（端口直接对外）。如果存在端口映射，检查是否在端口清单中有说明。</w:t>
      </w:r>
    </w:p>
    <w:p>
      <w:pPr>
        <w:ind w:firstLine="420"/>
      </w:pPr>
      <w:r>
        <w:rPr>
          <w:rFonts w:hint="eastAsia"/>
        </w:rPr>
        <w:t>并且在海豚运维系统中，检查该服务的配置，是否和提供的matadata.json中的内容一致。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matadata.json文件的示例：</w:t>
      </w:r>
    </w:p>
    <w:p>
      <w:pPr>
        <w:ind w:firstLine="420"/>
      </w:pPr>
      <w:r>
        <w:drawing>
          <wp:inline distT="0" distB="0" distL="114300" distR="114300">
            <wp:extent cx="2379980" cy="2174240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0480" cy="1416685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对每个对外访问的服务进行检查</w:t>
      </w:r>
    </w:p>
    <w:p>
      <w:pPr>
        <w:ind w:firstLine="420"/>
        <w:jc w:val="left"/>
      </w:pPr>
      <w:r>
        <w:rPr>
          <w:rFonts w:hint="eastAsia"/>
        </w:rPr>
        <w:t>对于不提供外部访问的服务（URL映射、端口映射均不存在），无需进行后续服务检查。</w:t>
      </w:r>
    </w:p>
    <w:p>
      <w:pPr>
        <w:ind w:firstLine="420"/>
        <w:jc w:val="left"/>
      </w:pPr>
      <w:r>
        <w:rPr>
          <w:rFonts w:hint="eastAsia"/>
        </w:rPr>
        <w:t>通过海豚运维系统，逐一登录每个对外提供服务的容器终端界面中</w:t>
      </w:r>
    </w:p>
    <w:p>
      <w:pPr>
        <w:ind w:left="420"/>
        <w:jc w:val="left"/>
      </w:pPr>
      <w:r>
        <w:drawing>
          <wp:inline distT="0" distB="0" distL="0" distR="0">
            <wp:extent cx="5274310" cy="74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通过一下命令检查后台进程，区分不同的服务类型：</w:t>
      </w:r>
    </w:p>
    <w:p>
      <w:pPr>
        <w:ind w:firstLine="420"/>
        <w:jc w:val="left"/>
      </w:pPr>
      <w:r>
        <w:rPr>
          <w:rFonts w:hint="eastAsia"/>
        </w:rPr>
        <w:t>ps -aux | grep -E 'java|nginx'</w:t>
      </w:r>
    </w:p>
    <w:p>
      <w:pPr>
        <w:ind w:firstLine="420"/>
        <w:jc w:val="left"/>
      </w:pPr>
      <w:r>
        <w:rPr>
          <w:rFonts w:hint="eastAsia"/>
        </w:rPr>
        <w:t>如果存在-ar app.jar等程序，一般是存在springboot单体web程序。</w:t>
      </w:r>
    </w:p>
    <w:p>
      <w:pPr>
        <w:ind w:firstLine="420"/>
        <w:jc w:val="left"/>
      </w:pPr>
      <w:r>
        <w:rPr>
          <w:rFonts w:hint="eastAsia"/>
        </w:rPr>
        <w:t>如果存在tomcat或catalina关键字，是存在tonmcat服务。</w:t>
      </w:r>
    </w:p>
    <w:p>
      <w:pPr>
        <w:ind w:firstLine="420"/>
        <w:jc w:val="left"/>
      </w:pPr>
      <w:r>
        <w:rPr>
          <w:rFonts w:hint="eastAsia"/>
        </w:rPr>
        <w:t>如果存在nginx等程序，一般是存在web前端服务。</w:t>
      </w:r>
    </w:p>
    <w:p>
      <w:pPr>
        <w:ind w:firstLine="420"/>
        <w:jc w:val="left"/>
      </w:pPr>
      <w:r>
        <w:rPr>
          <w:rFonts w:hint="eastAsia"/>
        </w:rPr>
        <w:t>例子：</w:t>
      </w:r>
    </w:p>
    <w:p>
      <w:pPr>
        <w:ind w:firstLine="420"/>
        <w:jc w:val="left"/>
      </w:pPr>
      <w:r>
        <w:drawing>
          <wp:inline distT="0" distB="0" distL="114300" distR="114300">
            <wp:extent cx="5265420" cy="41656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  <w:r>
        <w:drawing>
          <wp:inline distT="0" distB="0" distL="0" distR="0">
            <wp:extent cx="5274310" cy="644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按照工程类型做不同检查：（同时存在多个服务类型，按不同类型均做检查）</w:t>
      </w:r>
    </w:p>
    <w:p>
      <w:pPr>
        <w:pStyle w:val="3"/>
      </w:pPr>
      <w:r>
        <w:rPr>
          <w:rFonts w:hint="eastAsia"/>
        </w:rPr>
        <w:t>前端服务</w:t>
      </w:r>
    </w:p>
    <w:p>
      <w:pPr>
        <w:ind w:firstLine="420"/>
      </w:pPr>
      <w:r>
        <w:rPr>
          <w:rFonts w:hint="eastAsia"/>
        </w:rPr>
        <w:t>前端一般是没有登录鉴权的，所有的数据都认为是可以任意访问的。在Web服务中查找是否有敏感信息泄露，Token泄露和密码泄露</w:t>
      </w:r>
    </w:p>
    <w:p>
      <w:pPr>
        <w:ind w:firstLine="420"/>
      </w:pPr>
      <w:r>
        <w:rPr>
          <w:rFonts w:hint="eastAsia"/>
        </w:rPr>
        <w:t>一般Web主目录是/app_home目录，在该目录下搜索是否存在有问题的关键字。</w:t>
      </w:r>
    </w:p>
    <w:p>
      <w:pPr>
        <w:ind w:firstLine="420"/>
        <w:rPr>
          <w:i/>
          <w:iCs/>
          <w:shd w:val="pct10" w:color="auto" w:fill="FFFFFF"/>
        </w:rPr>
      </w:pPr>
      <w:r>
        <w:rPr>
          <w:i/>
          <w:iCs/>
          <w:shd w:val="pct10" w:color="auto" w:fill="FFFFFF"/>
        </w:rPr>
        <w:t>cd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/app_home</w:t>
      </w:r>
    </w:p>
    <w:p>
      <w:pPr>
        <w:ind w:left="420"/>
        <w:rPr>
          <w:rFonts w:hint="eastAsia"/>
          <w:i/>
          <w:iCs/>
          <w:shd w:val="pct10" w:color="auto" w:fill="FFFFFF"/>
        </w:rPr>
      </w:pPr>
      <w:r>
        <w:rPr>
          <w:i/>
          <w:iCs/>
          <w:shd w:val="pct10" w:color="auto" w:fill="FFFFFF"/>
        </w:rPr>
        <w:t>grep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-i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-E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"token|password|passwd|pwd|secret"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*/*.json</w:t>
      </w:r>
      <w:r>
        <w:rPr>
          <w:i/>
          <w:iCs/>
          <w:shd w:val="pct10" w:color="auto" w:fill="FFFFFF"/>
        </w:rPr>
        <w:br w:type="textWrapping"/>
      </w:r>
      <w:r>
        <w:rPr>
          <w:i/>
          <w:iCs/>
          <w:shd w:val="pct10" w:color="auto" w:fill="FFFFFF"/>
        </w:rPr>
        <w:t>grep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-i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-E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"token|password|passwd|pwd|secret"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*/*/*.json</w:t>
      </w:r>
      <w:r>
        <w:rPr>
          <w:i/>
          <w:iCs/>
          <w:shd w:val="pct10" w:color="auto" w:fill="FFFFFF"/>
        </w:rPr>
        <w:br w:type="textWrapping"/>
      </w:r>
      <w:r>
        <w:rPr>
          <w:i/>
          <w:iCs/>
          <w:shd w:val="pct10" w:color="auto" w:fill="FFFFFF"/>
        </w:rPr>
        <w:t>grep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-i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-E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"token|password|passwd|pwd|secret"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*/*/*/*.json</w:t>
      </w:r>
      <w:r>
        <w:rPr>
          <w:i/>
          <w:iCs/>
          <w:shd w:val="pct10" w:color="auto" w:fill="FFFFFF"/>
        </w:rPr>
        <w:br w:type="textWrapping"/>
      </w:r>
      <w:r>
        <w:rPr>
          <w:i/>
          <w:iCs/>
          <w:shd w:val="pct10" w:color="auto" w:fill="FFFFFF"/>
        </w:rPr>
        <w:t>grep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-i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-E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"token|password|passwd|pwd|secret"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*/*/*/*/*.json</w:t>
      </w:r>
      <w:r>
        <w:rPr>
          <w:i/>
          <w:iCs/>
          <w:shd w:val="pct10" w:color="auto" w:fill="FFFFFF"/>
        </w:rPr>
        <w:br w:type="textWrapping"/>
      </w:r>
      <w:r>
        <w:rPr>
          <w:i/>
          <w:iCs/>
          <w:shd w:val="pct10" w:color="auto" w:fill="FFFFFF"/>
        </w:rPr>
        <w:t>grep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-i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-E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"token|password|passwd|pwd|secret"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*/*/*/*/*.json</w:t>
      </w:r>
      <w:r>
        <w:rPr>
          <w:i/>
          <w:iCs/>
          <w:shd w:val="pct10" w:color="auto" w:fill="FFFFFF"/>
        </w:rPr>
        <w:br w:type="textWrapping"/>
      </w:r>
      <w:r>
        <w:rPr>
          <w:i/>
          <w:iCs/>
          <w:shd w:val="pct10" w:color="auto" w:fill="FFFFFF"/>
        </w:rPr>
        <w:t>grep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-i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-E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"token|password|passwd|pwd|secret"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*/*/*/*/*/*.json</w:t>
      </w:r>
      <w:r>
        <w:rPr>
          <w:i/>
          <w:iCs/>
          <w:shd w:val="pct10" w:color="auto" w:fill="FFFFFF"/>
        </w:rPr>
        <w:br w:type="textWrapping"/>
      </w:r>
      <w:r>
        <w:rPr>
          <w:i/>
          <w:iCs/>
          <w:shd w:val="pct10" w:color="auto" w:fill="FFFFFF"/>
        </w:rPr>
        <w:t>grep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-i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-E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"token|password|passwd|pwd|secret"</w:t>
      </w:r>
      <w:r>
        <w:rPr>
          <w:rFonts w:hint="eastAsia"/>
          <w:i/>
          <w:iCs/>
          <w:shd w:val="pct10" w:color="auto" w:fill="FFFFFF"/>
          <w:lang w:val="en-US" w:eastAsia="zh-CN"/>
        </w:rPr>
        <w:t xml:space="preserve"> </w:t>
      </w:r>
      <w:r>
        <w:rPr>
          <w:i/>
          <w:iCs/>
          <w:shd w:val="pct10" w:color="auto" w:fill="FFFFFF"/>
        </w:rPr>
        <w:t>*/*/*/*/*/*/*.json</w:t>
      </w:r>
      <w:r>
        <w:rPr>
          <w:i/>
          <w:iCs/>
          <w:shd w:val="pct10" w:color="auto" w:fill="FFFFFF"/>
        </w:rPr>
        <w:br w:type="textWrapping"/>
      </w:r>
    </w:p>
    <w:p>
      <w:pPr>
        <w:spacing w:line="80" w:lineRule="exact"/>
        <w:ind w:firstLine="420"/>
        <w:rPr>
          <w:sz w:val="18"/>
          <w:szCs w:val="21"/>
        </w:rPr>
      </w:pPr>
    </w:p>
    <w:p>
      <w:pPr>
        <w:spacing w:line="80" w:lineRule="exact"/>
        <w:ind w:firstLine="420"/>
        <w:rPr>
          <w:sz w:val="18"/>
          <w:szCs w:val="21"/>
        </w:rPr>
      </w:pPr>
    </w:p>
    <w:p>
      <w:pPr>
        <w:ind w:firstLine="420"/>
      </w:pPr>
      <w:r>
        <w:rPr>
          <w:rFonts w:hint="eastAsia"/>
        </w:rPr>
        <w:t>在搜索出来的内容中，检查是否存在默认token、密码信息泄露等问题。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后端服务tomcat服务或springboot单体服务</w:t>
      </w:r>
    </w:p>
    <w:p>
      <w:pPr>
        <w:ind w:firstLine="420"/>
      </w:pPr>
      <w:r>
        <w:rPr>
          <w:rFonts w:hint="eastAsia"/>
        </w:rPr>
        <w:t>后端主要检查是否有鉴权，由于我司大部分服务为springboot程序，可以通过检查application.yml、application-online.yml、application-dev.yml等文件，来检查是否正确配置了rbac拦截器。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如果是springboot单体服务，需要先解压缩ps -aux中看到的app.jar文件，一般该文件在/app_home/app目录下，执行解压缩</w:t>
      </w:r>
    </w:p>
    <w:p>
      <w:pPr>
        <w:ind w:left="420" w:firstLine="420"/>
        <w:rPr>
          <w:i/>
          <w:iCs/>
          <w:shd w:val="clear" w:color="FFFFFF" w:fill="D9D9D9"/>
        </w:rPr>
      </w:pPr>
      <w:bookmarkStart w:id="0" w:name="OLE_LINK1"/>
      <w:r>
        <w:rPr>
          <w:rFonts w:hint="eastAsia"/>
          <w:i/>
          <w:iCs/>
          <w:shd w:val="clear" w:color="FFFFFF" w:fill="D9D9D9"/>
        </w:rPr>
        <w:t>cd /app_home/app</w:t>
      </w:r>
    </w:p>
    <w:p>
      <w:pPr>
        <w:ind w:left="420" w:firstLine="420"/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mkdir tmp</w:t>
      </w:r>
    </w:p>
    <w:p>
      <w:pPr>
        <w:ind w:left="420" w:firstLine="420"/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cp app.jar tmp/</w:t>
      </w:r>
    </w:p>
    <w:p>
      <w:pPr>
        <w:ind w:left="420" w:firstLine="420"/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cd tmp</w:t>
      </w:r>
    </w:p>
    <w:p>
      <w:pPr>
        <w:ind w:left="420" w:firstLine="420"/>
        <w:rPr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>jar xf app.jar</w:t>
      </w:r>
    </w:p>
    <w:p>
      <w:pPr>
        <w:ind w:left="420" w:firstLine="420"/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（检查结束记得删除tmp文件夹）</w:t>
      </w:r>
    </w:p>
    <w:bookmarkEnd w:id="0"/>
    <w:p>
      <w:pPr>
        <w:ind w:firstLine="420"/>
      </w:pPr>
      <w:r>
        <w:rPr>
          <w:rFonts w:hint="eastAsia"/>
        </w:rPr>
        <w:t>如果是tomcat服务，直接cd到tomcat所在目录下的webapps目录</w:t>
      </w:r>
    </w:p>
    <w:p>
      <w:pPr>
        <w:ind w:left="420" w:firstLine="420"/>
        <w:rPr>
          <w:shd w:val="clear" w:color="FFFFFF" w:fill="D9D9D9"/>
        </w:rPr>
      </w:pPr>
      <w:r>
        <w:rPr>
          <w:i/>
          <w:iCs/>
          <w:shd w:val="clear" w:color="FFFFFF" w:fill="D9D9D9"/>
        </w:rPr>
        <w:t>c</w:t>
      </w:r>
      <w:r>
        <w:rPr>
          <w:rFonts w:hint="eastAsia"/>
          <w:i/>
          <w:iCs/>
          <w:shd w:val="clear" w:color="FFFFFF" w:fill="D9D9D9"/>
        </w:rPr>
        <w:t>d</w:t>
      </w:r>
      <w:r>
        <w:rPr>
          <w:i/>
          <w:iCs/>
          <w:shd w:val="clear" w:color="FFFFFF" w:fill="D9D9D9"/>
        </w:rPr>
        <w:t xml:space="preserve"> /usr</w:t>
      </w:r>
      <w:r>
        <w:rPr>
          <w:rFonts w:hint="eastAsia"/>
          <w:i/>
          <w:iCs/>
          <w:shd w:val="clear" w:color="FFFFFF" w:fill="D9D9D9"/>
        </w:rPr>
        <w:t>/</w:t>
      </w:r>
      <w:r>
        <w:rPr>
          <w:i/>
          <w:iCs/>
          <w:shd w:val="clear" w:color="FFFFFF" w:fill="D9D9D9"/>
        </w:rPr>
        <w:t>local/tomcat/</w:t>
      </w:r>
      <w:r>
        <w:rPr>
          <w:rFonts w:hint="eastAsia"/>
          <w:i/>
          <w:iCs/>
          <w:shd w:val="clear" w:color="FFFFFF" w:fill="D9D9D9"/>
        </w:rPr>
        <w:t>webapps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可以通过命令进行全文搜索,来检查是否正确配置了rbac拦截器。</w:t>
      </w:r>
    </w:p>
    <w:p>
      <w:pPr>
        <w:ind w:left="420" w:firstLine="420"/>
        <w:rPr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>grep -i -E "security|permitAllUrl" */*.yml</w:t>
      </w:r>
    </w:p>
    <w:p>
      <w:pPr>
        <w:ind w:left="420" w:firstLine="420"/>
        <w:rPr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>grep -i -E "security|permitAllUrl" */*/*.yml</w:t>
      </w:r>
    </w:p>
    <w:p>
      <w:pPr>
        <w:ind w:left="420" w:firstLine="420"/>
        <w:rPr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>grep -i -E "security|permitAllUrl" */*/*</w:t>
      </w:r>
      <w:r>
        <w:rPr>
          <w:rFonts w:hint="eastAsia"/>
          <w:i/>
          <w:iCs/>
          <w:shd w:val="clear" w:color="FFFFFF" w:fill="D9D9D9"/>
        </w:rPr>
        <w:t>/*</w:t>
      </w:r>
      <w:r>
        <w:rPr>
          <w:i/>
          <w:iCs/>
          <w:shd w:val="clear" w:color="FFFFFF" w:fill="D9D9D9"/>
        </w:rPr>
        <w:t>.yml</w:t>
      </w:r>
    </w:p>
    <w:p>
      <w:pPr>
        <w:spacing w:line="80" w:lineRule="exact"/>
        <w:ind w:firstLine="420"/>
        <w:rPr>
          <w:sz w:val="18"/>
          <w:szCs w:val="21"/>
        </w:rPr>
      </w:pPr>
    </w:p>
    <w:p>
      <w:pPr>
        <w:spacing w:line="80" w:lineRule="exact"/>
        <w:ind w:firstLine="420"/>
        <w:rPr>
          <w:sz w:val="18"/>
          <w:szCs w:val="21"/>
        </w:rPr>
      </w:pPr>
    </w:p>
    <w:p>
      <w:pPr>
        <w:ind w:firstLine="420"/>
      </w:pPr>
      <w:r>
        <w:rPr>
          <w:rFonts w:hint="eastAsia"/>
        </w:rPr>
        <w:t>如果使用了rbac拦截器，应该可以查到以下信息：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4567555" cy="3975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733" cy="3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如果没有查询到以上信息，表示未使用RBAC进行鉴权拦截检查或者采用了其他方式。需要和申请人进行沟通。</w:t>
      </w:r>
    </w:p>
    <w:p>
      <w:pPr>
        <w:ind w:firstLine="420"/>
      </w:pPr>
      <w:r>
        <w:rPr>
          <w:rFonts w:hint="eastAsia"/>
        </w:rPr>
        <w:t>如果查询到以上信息，需要打开该yml文件，检查相关配置.</w:t>
      </w:r>
    </w:p>
    <w:p>
      <w:pPr>
        <w:ind w:firstLine="420"/>
      </w:pPr>
      <w:r>
        <w:drawing>
          <wp:inline distT="0" distB="0" distL="114300" distR="114300">
            <wp:extent cx="1511935" cy="236410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其中permitAllUrl表示不需要鉴权就可以直接访问的URL，需要检查该列表是否合理。特别关注不应该存在的URL比如：/ws、/**等不应该出现。</w:t>
      </w:r>
    </w:p>
    <w:p>
      <w:pPr>
        <w:ind w:firstLine="420"/>
      </w:pPr>
      <w:r>
        <w:rPr>
          <w:rFonts w:hint="eastAsia"/>
        </w:rPr>
        <w:t>对于如果/download等URL无法明确这些URL是否可以公开的，需要在《代码审查表》中对这些放行不检查的URL予以说明原因，并审查其合理性。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对application.yml文件中的permiAllUrl字段进行抽检，检查和《代码审查表》中嵌入的application.yml等附件是否一致。</w:t>
      </w:r>
    </w:p>
    <w:p>
      <w:pPr>
        <w:spacing w:line="80" w:lineRule="exact"/>
        <w:ind w:firstLine="420"/>
        <w:rPr>
          <w:sz w:val="18"/>
          <w:szCs w:val="21"/>
        </w:rPr>
      </w:pPr>
    </w:p>
    <w:p>
      <w:pPr>
        <w:spacing w:line="80" w:lineRule="exact"/>
        <w:rPr>
          <w:sz w:val="18"/>
          <w:szCs w:val="21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对其他检查项目检查【通用】</w:t>
      </w:r>
    </w:p>
    <w:p>
      <w:pPr>
        <w:tabs>
          <w:tab w:val="left" w:pos="2047"/>
        </w:tabs>
        <w:ind w:firstLine="420" w:firstLineChars="200"/>
        <w:jc w:val="left"/>
      </w:pPr>
      <w:r>
        <w:rPr>
          <w:rFonts w:hint="eastAsia"/>
        </w:rPr>
        <w:t>一般来说，前后端分离的系统（前端使用nginx，后端使用springboot），很少出现以下审查项的问题。【WebServer使用不当漏洞】【WebServer配置不当漏洞】</w:t>
      </w:r>
    </w:p>
    <w:p>
      <w:pPr>
        <w:tabs>
          <w:tab w:val="left" w:pos="2047"/>
        </w:tabs>
        <w:jc w:val="left"/>
      </w:pPr>
      <w:r>
        <w:rPr>
          <w:rFonts w:hint="eastAsia"/>
        </w:rPr>
        <w:t xml:space="preserve">   需要检查【WebServer任意文件下载漏洞】【业务程序任意文件下载漏洞】、【业务程序任意文件上传漏洞】，重点关注业务功能上的下载等功能，由哪些服务提供。顺着业务功能的设计方案进行审查。</w:t>
      </w:r>
    </w:p>
    <w:p>
      <w:pPr>
        <w:tabs>
          <w:tab w:val="left" w:pos="2047"/>
        </w:tabs>
        <w:ind w:firstLine="420" w:firstLineChars="200"/>
        <w:jc w:val="left"/>
      </w:pPr>
      <w:r>
        <w:rPr>
          <w:rFonts w:hint="eastAsia"/>
        </w:rPr>
        <w:t>对于【SQL注入漏洞】【脚本注入漏洞】，关注提供的截图是否正确。</w:t>
      </w:r>
    </w:p>
    <w:p>
      <w:pPr>
        <w:tabs>
          <w:tab w:val="left" w:pos="2047"/>
        </w:tabs>
        <w:ind w:firstLine="420" w:firstLineChars="200"/>
        <w:jc w:val="left"/>
      </w:pPr>
      <w:r>
        <w:rPr>
          <w:rFonts w:hint="eastAsia"/>
        </w:rPr>
        <w:t>对于【私有协议安全】，仅关注是否进行了有效的鉴权。需要在《审查表》中，说明清楚了鉴权机制。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0F38B"/>
    <w:multiLevelType w:val="multilevel"/>
    <w:tmpl w:val="85E0F38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3C9C6957"/>
    <w:multiLevelType w:val="multilevel"/>
    <w:tmpl w:val="3C9C6957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宋体" w:cs="Arial"/>
        <w:b w:val="0"/>
        <w:sz w:val="21"/>
        <w:szCs w:val="21"/>
      </w:rPr>
    </w:lvl>
    <w:lvl w:ilvl="2" w:tentative="0">
      <w:start w:val="1"/>
      <w:numFmt w:val="decimal"/>
      <w:lvlText w:val="%1.%2.%3"/>
      <w:lvlJc w:val="left"/>
      <w:pPr>
        <w:tabs>
          <w:tab w:val="left" w:pos="930"/>
        </w:tabs>
        <w:ind w:left="930" w:hanging="720"/>
      </w:pPr>
      <w:rPr>
        <w:rFonts w:hint="default" w:ascii="Arial" w:hAnsi="Arial" w:eastAsia="宋体" w:cs="Arial"/>
        <w:b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3B822AC"/>
    <w:rsid w:val="000D23CB"/>
    <w:rsid w:val="002C4410"/>
    <w:rsid w:val="004F0433"/>
    <w:rsid w:val="00840737"/>
    <w:rsid w:val="00851EB3"/>
    <w:rsid w:val="00AD3BED"/>
    <w:rsid w:val="00D539DD"/>
    <w:rsid w:val="00FC755D"/>
    <w:rsid w:val="03B822AC"/>
    <w:rsid w:val="06361B7E"/>
    <w:rsid w:val="0AFA5870"/>
    <w:rsid w:val="0DF06AB6"/>
    <w:rsid w:val="0FB6788B"/>
    <w:rsid w:val="15A61B3B"/>
    <w:rsid w:val="1CA05B4B"/>
    <w:rsid w:val="2DAD00C8"/>
    <w:rsid w:val="2E532A1D"/>
    <w:rsid w:val="2E864C92"/>
    <w:rsid w:val="44EA5CC9"/>
    <w:rsid w:val="52410C5B"/>
    <w:rsid w:val="53163E96"/>
    <w:rsid w:val="574E2F4F"/>
    <w:rsid w:val="5ED35331"/>
    <w:rsid w:val="69E5416A"/>
    <w:rsid w:val="6DEF7A62"/>
    <w:rsid w:val="7D40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hAnsi="Arial" w:eastAsia="黑体" w:cs="Arial"/>
      <w:b/>
      <w:bCs/>
      <w:sz w:val="2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387</Words>
  <Characters>2208</Characters>
  <Lines>18</Lines>
  <Paragraphs>5</Paragraphs>
  <TotalTime>1</TotalTime>
  <ScaleCrop>false</ScaleCrop>
  <LinksUpToDate>false</LinksUpToDate>
  <CharactersWithSpaces>2590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2023-01-31T08:53:00Z</dcterms:created>
  <dc:creator>赖齐</dc:creator>
  <cp:lastModifiedBy>赖齐</cp:lastModifiedBy>
  <dcterms:modified xsi:type="dcterms:W3CDTF">2023-02-15T05:25:50Z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0FB0F1AEC8864511BBCD1E6AAB0B1BE9</vt:lpwstr>
  </property>
</Properties>
</file>