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ourier 10 Pitch" w:hAnsi="Courier 10 Pitch"/>
        </w:rPr>
        <w:t>TestEditor</w:t>
      </w:r>
    </w:p>
    <w:p>
      <w:pPr>
        <w:pStyle w:val="style0"/>
      </w:pPr>
      <w:r>
        <w:rPr>
          <w:rFonts w:ascii="Courier 10 Pitch" w:hAnsi="Courier 10 Pitch"/>
        </w:rPr>
        <w:t>part I</w:t>
      </w:r>
    </w:p>
    <w:p>
      <w:pPr>
        <w:pStyle w:val="style0"/>
      </w:pPr>
      <w:r>
        <w:rPr>
          <w:rFonts w:ascii="Courier 10 Pitch" w:hAnsi="Courier 10 Pitch"/>
        </w:rPr>
        <w:tab/>
        <w:t>1.IFile ---&gt; IEditorInput</w:t>
      </w:r>
    </w:p>
    <w:p>
      <w:pPr>
        <w:pStyle w:val="style0"/>
      </w:pPr>
      <w:r>
        <w:rPr>
          <w:rFonts w:ascii="Courier 10 Pitch" w:hAnsi="Courier 10 Pitch"/>
        </w:rPr>
        <w:tab/>
        <w:t>2.</w:t>
      </w:r>
      <w:r>
        <w:rPr>
          <w:rFonts w:ascii="Courier 10 Pitch" w:hAnsi="Courier 10 Pitch"/>
        </w:rPr>
        <w:t>调用</w:t>
      </w:r>
      <w:r>
        <w:rPr>
          <w:rFonts w:ascii="Courier 10 Pitch" w:hAnsi="Courier 10 Pitch"/>
        </w:rPr>
        <w:t>editor</w:t>
      </w:r>
      <w:r>
        <w:rPr>
          <w:rFonts w:ascii="Courier 10 Pitch" w:hAnsi="Courier 10 Pitch"/>
        </w:rPr>
        <w:t>中的方法</w:t>
      </w:r>
    </w:p>
    <w:p>
      <w:pPr>
        <w:pStyle w:val="style0"/>
      </w:pPr>
      <w:r>
        <w:rPr>
          <w:rFonts w:ascii="Courier 10 Pitch" w:hAnsi="Courier 10 Pitch"/>
        </w:rPr>
        <w:tab/>
        <w:t>3.</w:t>
      </w:r>
      <w:r>
        <w:rPr>
          <w:rFonts w:ascii="Courier 10 Pitch" w:hAnsi="Courier 10 Pitch"/>
        </w:rPr>
        <w:t>得到筛选出的</w:t>
      </w:r>
      <w:r>
        <w:rPr>
          <w:rFonts w:ascii="Courier 10 Pitch" w:hAnsi="Courier 10 Pitch"/>
        </w:rPr>
        <w:t>keyword</w:t>
      </w:r>
      <w:r>
        <w:rPr>
          <w:rFonts w:ascii="Courier 10 Pitch" w:hAnsi="Courier 10 Pitch"/>
        </w:rPr>
        <w:t>，打印出来</w:t>
      </w:r>
    </w:p>
    <w:p>
      <w:pPr>
        <w:pStyle w:val="style0"/>
      </w:pPr>
      <w:r>
        <w:rPr/>
        <w:tab/>
      </w:r>
      <w:r>
        <w:rPr>
          <w:rFonts w:ascii="WenQuanYi Zen Hei" w:eastAsia="WenQuanYi Zen Hei" w:hAnsi="WenQuanYi Zen Hei"/>
        </w:rPr>
        <w:t>4.</w:t>
      </w:r>
      <w:r>
        <w:rPr>
          <w:rFonts w:ascii="WenQuanYi Zen Hei" w:hAnsi="WenQuanYi Zen Hei"/>
        </w:rPr>
        <w:t>比较筛选出来的</w:t>
      </w:r>
      <w:r>
        <w:rPr>
          <w:rFonts w:ascii="WenQuanYi Zen Hei" w:eastAsia="WenQuanYi Zen Hei" w:hAnsi="WenQuanYi Zen Hei"/>
        </w:rPr>
        <w:t>word</w:t>
      </w:r>
      <w:r>
        <w:rPr>
          <w:rFonts w:ascii="WenQuanYi Zen Hei" w:hAnsi="WenQuanYi Zen Hei"/>
        </w:rPr>
        <w:t>是不是我们认知上的</w:t>
      </w:r>
      <w:r>
        <w:rPr>
          <w:rFonts w:ascii="WenQuanYi Zen Hei" w:eastAsia="WenQuanYi Zen Hei" w:hAnsi="WenQuanYi Zen Hei"/>
        </w:rPr>
        <w:t>word</w:t>
      </w:r>
    </w:p>
    <w:p>
      <w:pPr>
        <w:pStyle w:val="style0"/>
      </w:pPr>
      <w:r>
        <w:rPr>
          <w:rFonts w:ascii="Courier 10 Pitch" w:hAnsi="Courier 10 Pitch"/>
        </w:rPr>
        <w:t>part II</w:t>
      </w:r>
    </w:p>
    <w:p>
      <w:pPr>
        <w:pStyle w:val="style0"/>
      </w:pPr>
      <w:r>
        <w:rPr>
          <w:rFonts w:ascii="Courier 10 Pitch" w:hAnsi="Courier 10 Pitch"/>
        </w:rPr>
        <w:tab/>
        <w:t>1.part I.1</w:t>
      </w:r>
    </w:p>
    <w:p>
      <w:pPr>
        <w:pStyle w:val="style0"/>
      </w:pPr>
      <w:r>
        <w:rPr>
          <w:rFonts w:ascii="Courier 10 Pitch" w:hAnsi="Courier 10 Pitch"/>
        </w:rPr>
        <w:tab/>
        <w:t>2.part I.2</w:t>
      </w:r>
    </w:p>
    <w:p>
      <w:pPr>
        <w:pStyle w:val="style0"/>
      </w:pPr>
      <w:r>
        <w:rPr>
          <w:rFonts w:ascii="Courier 10 Pitch" w:hAnsi="Courier 10 Pitch"/>
        </w:rPr>
        <w:tab/>
        <w:t>3.</w:t>
      </w:r>
      <w:r>
        <w:rPr>
          <w:rFonts w:ascii="Courier 10 Pitch" w:hAnsi="Courier 10 Pitch"/>
        </w:rPr>
        <w:t>得到筛选出的关键字的</w:t>
      </w:r>
      <w:r>
        <w:rPr>
          <w:rFonts w:ascii="Courier 10 Pitch" w:hAnsi="Courier 10 Pitch"/>
        </w:rPr>
        <w:t xml:space="preserve">IToken </w:t>
      </w:r>
    </w:p>
    <w:p>
      <w:pPr>
        <w:pStyle w:val="style0"/>
      </w:pPr>
      <w:r>
        <w:rPr>
          <w:rFonts w:ascii="Courier 10 Pitch" w:hAnsi="Courier 10 Pitch"/>
        </w:rPr>
        <w:tab/>
        <w:t>4.</w:t>
      </w:r>
      <w:r>
        <w:rPr>
          <w:rFonts w:ascii="Courier 10 Pitch" w:hAnsi="Courier 10 Pitch"/>
        </w:rPr>
        <w:t>比较</w:t>
      </w:r>
      <w:r>
        <w:rPr>
          <w:rFonts w:ascii="Courier 10 Pitch" w:hAnsi="Courier 10 Pitch"/>
        </w:rPr>
        <w:t>IToken</w:t>
      </w:r>
      <w:r>
        <w:rPr>
          <w:rFonts w:ascii="Courier 10 Pitch" w:hAnsi="Courier 10 Pitch"/>
        </w:rPr>
        <w:t>和我定义的关键子的</w:t>
      </w:r>
      <w:r>
        <w:rPr>
          <w:rFonts w:ascii="Courier 10 Pitch" w:hAnsi="Courier 10 Pitch"/>
        </w:rPr>
        <w:t>Token</w:t>
      </w:r>
      <w:r>
        <w:rPr>
          <w:rFonts w:ascii="Courier 10 Pitch" w:hAnsi="Courier 10 Pitch"/>
        </w:rPr>
        <w:t>类型是不是相同的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</w:rPr>
        <w:t>problem</w:t>
      </w:r>
    </w:p>
    <w:p>
      <w:pPr>
        <w:pStyle w:val="style0"/>
      </w:pPr>
      <w:r>
        <w:rPr>
          <w:rFonts w:ascii="Courier 10 Pitch" w:hAnsi="Courier 10 Pitch"/>
        </w:rPr>
        <w:tab/>
        <w:t>1.</w:t>
      </w:r>
      <w:r>
        <w:rPr>
          <w:rFonts w:ascii="Courier 10 Pitch" w:hAnsi="Courier 10 Pitch"/>
        </w:rPr>
        <w:t>怎么把指定路径的</w:t>
      </w:r>
      <w:r>
        <w:rPr>
          <w:rFonts w:ascii="Courier 10 Pitch" w:hAnsi="Courier 10 Pitch"/>
        </w:rPr>
        <w:t>File</w:t>
      </w:r>
      <w:r>
        <w:rPr>
          <w:rFonts w:ascii="Courier 10 Pitch" w:hAnsi="Courier 10 Pitch"/>
        </w:rPr>
        <w:t>类型，转换成</w:t>
      </w:r>
      <w:r>
        <w:rPr>
          <w:rFonts w:ascii="Courier 10 Pitch" w:hAnsi="Courier 10 Pitch"/>
        </w:rPr>
        <w:t>IFile</w:t>
      </w:r>
      <w:r>
        <w:rPr>
          <w:rFonts w:ascii="Courier 10 Pitch" w:hAnsi="Courier 10 Pitch"/>
        </w:rPr>
        <w:t>类型，然后变成</w:t>
      </w:r>
      <w:r>
        <w:rPr>
          <w:rFonts w:ascii="Courier 10 Pitch" w:hAnsi="Courier 10 Pitch"/>
        </w:rPr>
        <w:t>IEditorInput</w:t>
      </w:r>
      <w:r>
        <w:rPr>
          <w:rFonts w:ascii="Courier 10 Pitch" w:hAnsi="Courier 10 Pitch"/>
        </w:rPr>
        <w:t>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</w:rPr>
        <w:t>＊</w:t>
      </w:r>
      <w:r>
        <w:rPr>
          <w:rFonts w:ascii="Courier 10 Pitch" w:hAnsi="Courier 10 Pitch"/>
        </w:rPr>
        <w:t>IFile</w:t>
      </w:r>
      <w:r>
        <w:rPr>
          <w:rFonts w:ascii="Courier 10 Pitch" w:hAnsi="Courier 10 Pitch"/>
        </w:rPr>
        <w:t>类型很容易转换成</w:t>
      </w:r>
      <w:r>
        <w:rPr>
          <w:rFonts w:ascii="Courier 10 Pitch" w:hAnsi="Courier 10 Pitch"/>
        </w:rPr>
        <w:t>File</w:t>
      </w:r>
      <w:r>
        <w:rPr>
          <w:rFonts w:ascii="Courier 10 Pitch" w:hAnsi="Courier 10 Pitch"/>
        </w:rPr>
        <w:t xml:space="preserve">类型的 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file ifile.getRawLocation().makeAbsolute().toFile();</w:t>
      </w:r>
    </w:p>
    <w:p>
      <w:pPr>
        <w:pStyle w:val="style0"/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ab/>
        <w:tab/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＊</w:t>
      </w:r>
      <w:r>
        <w:rPr>
          <w:rFonts w:ascii="Courier 10 Pitch" w:hAnsi="Courier 10 Pitch"/>
        </w:rPr>
        <w:t>但是</w:t>
      </w:r>
      <w:r>
        <w:rPr>
          <w:rFonts w:ascii="Courier 10 Pitch" w:hAnsi="Courier 10 Pitch"/>
        </w:rPr>
        <w:t>File</w:t>
      </w:r>
      <w:r>
        <w:rPr>
          <w:rFonts w:ascii="Courier 10 Pitch" w:hAnsi="Courier 10 Pitch"/>
        </w:rPr>
        <w:t>类型的转换到</w:t>
      </w:r>
      <w:r>
        <w:rPr>
          <w:rFonts w:ascii="Courier 10 Pitch" w:hAnsi="Courier 10 Pitch"/>
        </w:rPr>
        <w:t>IFile</w:t>
      </w:r>
      <w:r>
        <w:rPr>
          <w:rFonts w:ascii="Courier 10 Pitch" w:hAnsi="Courier 10 Pitch"/>
        </w:rPr>
        <w:t>类型就有一个问题，这个</w:t>
      </w:r>
      <w:r>
        <w:rPr>
          <w:rFonts w:ascii="Courier 10 Pitch" w:hAnsi="Courier 10 Pitch"/>
        </w:rPr>
        <w:t>file</w:t>
      </w:r>
      <w:r>
        <w:rPr>
          <w:rFonts w:ascii="Courier 10 Pitch" w:hAnsi="Courier 10 Pitch"/>
        </w:rPr>
        <w:t>一定要是在</w:t>
      </w:r>
      <w:r>
        <w:rPr>
          <w:rFonts w:ascii="Courier 10 Pitch" w:hAnsi="Courier 10 Pitch"/>
        </w:rPr>
        <w:t>workspace</w:t>
      </w:r>
      <w:r>
        <w:rPr>
          <w:rFonts w:ascii="Courier 10 Pitch" w:hAnsi="Courier 10 Pitch"/>
        </w:rPr>
        <w:t>里面的，原因是应为</w:t>
      </w:r>
      <w:r>
        <w:rPr>
          <w:rFonts w:ascii="Courier 10 Pitch" w:hAnsi="Courier 10 Pitch"/>
        </w:rPr>
        <w:t>IFile</w:t>
      </w:r>
      <w:r>
        <w:rPr>
          <w:rFonts w:ascii="Courier 10 Pitch" w:hAnsi="Courier 10 Pitch"/>
        </w:rPr>
        <w:t>是</w:t>
      </w:r>
      <w:r>
        <w:rPr>
          <w:rFonts w:ascii="Courier 10 Pitch" w:hAnsi="Courier 10 Pitch"/>
        </w:rPr>
        <w:t>IResource</w:t>
      </w:r>
      <w:r>
        <w:rPr>
          <w:rFonts w:ascii="Courier 10 Pitch" w:hAnsi="Courier 10 Pitch"/>
        </w:rPr>
        <w:t>的子接口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</w:rPr>
        <w:tab/>
        <w:t>2.</w:t>
      </w:r>
      <w:r>
        <w:rPr>
          <w:rFonts w:ascii="Courier 10 Pitch" w:hAnsi="Courier 10 Pitch"/>
        </w:rPr>
        <w:t>从哪里设置接口来得到，</w:t>
      </w:r>
      <w:r>
        <w:rPr>
          <w:rFonts w:ascii="Courier 10 Pitch" w:hAnsi="Courier 10 Pitch"/>
        </w:rPr>
        <w:t>codescanner</w:t>
      </w:r>
      <w:r>
        <w:rPr>
          <w:rFonts w:ascii="Courier 10 Pitch" w:hAnsi="Courier 10 Pitch"/>
        </w:rPr>
        <w:t>扫描到的</w:t>
      </w:r>
      <w:r>
        <w:rPr>
          <w:rFonts w:ascii="Courier 10 Pitch" w:hAnsi="Courier 10 Pitch"/>
        </w:rPr>
        <w:t>word</w:t>
      </w:r>
      <w:r>
        <w:rPr>
          <w:rFonts w:ascii="Courier 10 Pitch" w:hAnsi="Courier 10 Pitch"/>
        </w:rPr>
        <w:t>是什么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</w:rPr>
        <w:t>首先肯定是要调用到</w:t>
      </w:r>
      <w:r>
        <w:rPr>
          <w:rFonts w:ascii="Courier 10 Pitch" w:hAnsi="Courier 10 Pitch"/>
        </w:rPr>
        <w:t>codescanner</w:t>
      </w:r>
      <w:r>
        <w:rPr>
          <w:rFonts w:ascii="Courier 10 Pitch" w:hAnsi="Courier 10 Pitch"/>
        </w:rPr>
        <w:t>中的私有方法，所以肯定是要先实例我们的</w:t>
      </w:r>
      <w:r>
        <w:rPr>
          <w:rFonts w:ascii="Courier 10 Pitch" w:hAnsi="Courier 10 Pitch"/>
        </w:rPr>
        <w:t>scanner</w:t>
      </w:r>
    </w:p>
    <w:p>
      <w:pPr>
        <w:pStyle w:val="style0"/>
      </w:pPr>
      <w:r>
        <w:rPr>
          <w:rFonts w:ascii="Courier 10 Pitch" w:hAnsi="Courier 10 Pitch"/>
        </w:rPr>
        <w:tab/>
        <w:tab/>
        <w:t>2.1</w:t>
      </w:r>
      <w:r>
        <w:rPr>
          <w:rFonts w:ascii="Courier 10 Pitch" w:hAnsi="Courier 10 Pitch"/>
        </w:rPr>
        <w:t>不知道获取</w:t>
      </w:r>
      <w:r>
        <w:rPr>
          <w:rFonts w:ascii="Courier 10 Pitch" w:hAnsi="Courier 10 Pitch"/>
        </w:rPr>
        <w:t>word</w:t>
      </w:r>
      <w:r>
        <w:rPr>
          <w:rFonts w:ascii="Courier 10 Pitch" w:hAnsi="Courier 10 Pitch"/>
        </w:rPr>
        <w:t>方法的信息是怎么得到的，保存在哪个对象当中，这个是关键，如果知道这个，就能找到我们定义的</w:t>
      </w:r>
      <w:r>
        <w:rPr>
          <w:rFonts w:ascii="Courier 10 Pitch" w:hAnsi="Courier 10 Pitch"/>
        </w:rPr>
        <w:t>Document</w:t>
      </w:r>
      <w:r>
        <w:rPr>
          <w:rFonts w:ascii="Courier 10 Pitch" w:hAnsi="Courier 10 Pitch"/>
        </w:rPr>
        <w:t>的信息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2.2</w:t>
      </w:r>
      <w:r>
        <w:rPr/>
        <w:t>从哪里调用，写的测试的方法应该放在哪里</w:t>
      </w:r>
    </w:p>
    <w:p>
      <w:pPr>
        <w:pStyle w:val="style0"/>
      </w:pPr>
      <w:r>
        <w:rPr/>
        <w:tab/>
      </w:r>
      <w:r>
        <w:rPr/>
        <w:t>想法</w:t>
      </w:r>
      <w:r>
        <w:rPr/>
        <w:t>1</w:t>
      </w:r>
      <w:r>
        <w:rPr/>
        <w:t>：放在一个类的</w:t>
      </w:r>
      <w:r>
        <w:rPr/>
        <w:t>main</w:t>
      </w:r>
      <w:r>
        <w:rPr/>
        <w:t>函数里，然后运行一下</w:t>
      </w:r>
    </w:p>
    <w:p>
      <w:pPr>
        <w:pStyle w:val="style0"/>
      </w:pPr>
      <w:r>
        <w:rPr/>
        <w:tab/>
      </w:r>
      <w:r>
        <w:rPr/>
        <w:t>不能在</w:t>
      </w:r>
      <w:r>
        <w:rPr/>
        <w:t>main</w:t>
      </w:r>
      <w:r>
        <w:rPr/>
        <w:t>函数中间使用</w:t>
      </w:r>
      <w:r>
        <w:rPr>
          <w:rFonts w:ascii="Monospace" w:cs="Monospace" w:eastAsia="Monospace" w:hAnsi="Monospace"/>
          <w:b/>
          <w:bCs/>
          <w:color w:val="9B5656"/>
          <w:sz w:val="20"/>
          <w:szCs w:val="20"/>
        </w:rPr>
        <w:t>IWorkspace</w:t>
      </w:r>
      <w:r>
        <w:rPr>
          <w:rFonts w:ascii="Monospace" w:cs="Monospace" w:eastAsia="Monospace" w:hAnsi="Monospace"/>
          <w:color w:val="585858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B05A65"/>
          <w:sz w:val="20"/>
          <w:szCs w:val="20"/>
        </w:rPr>
        <w:t>workspace</w:t>
      </w:r>
      <w:r>
        <w:rPr>
          <w:rFonts w:ascii="Monospace" w:cs="Monospace" w:eastAsia="Monospace" w:hAnsi="Monospace"/>
          <w:color w:val="000000"/>
          <w:sz w:val="20"/>
          <w:szCs w:val="20"/>
        </w:rPr>
        <w:t>=</w:t>
      </w:r>
      <w:r>
        <w:rPr>
          <w:rFonts w:ascii="Monospace" w:cs="Monospace" w:eastAsia="Monospace" w:hAnsi="Monospace"/>
          <w:i/>
          <w:iCs/>
          <w:color w:val="AB2525"/>
          <w:sz w:val="20"/>
          <w:szCs w:val="20"/>
        </w:rPr>
        <w:t>ResourcesPlugin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i/>
          <w:iCs/>
          <w:color w:val="C4C4B7"/>
          <w:sz w:val="20"/>
          <w:szCs w:val="20"/>
        </w:rPr>
        <w:t>getWorkspace</w:t>
      </w:r>
      <w:r>
        <w:rPr>
          <w:rFonts w:ascii="Monospace" w:cs="Monospace" w:eastAsia="Monospace" w:hAnsi="Monospace"/>
          <w:color w:val="B05A65"/>
          <w:sz w:val="20"/>
          <w:szCs w:val="20"/>
        </w:rPr>
        <w:t>()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585858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9B5656"/>
          <w:sz w:val="20"/>
          <w:szCs w:val="20"/>
        </w:rPr>
        <w:t>IFile</w:t>
      </w:r>
      <w:r>
        <w:rPr>
          <w:rFonts w:ascii="Monospace" w:cs="Monospace" w:eastAsia="Monospace" w:hAnsi="Monospace"/>
          <w:color w:val="585858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B05A65"/>
          <w:sz w:val="20"/>
          <w:szCs w:val="20"/>
        </w:rPr>
        <w:t>ifile</w:t>
      </w:r>
      <w:r>
        <w:rPr>
          <w:rFonts w:ascii="Monospace" w:cs="Monospace" w:eastAsia="Monospace" w:hAnsi="Monospace"/>
          <w:color w:val="585858"/>
          <w:sz w:val="20"/>
          <w:szCs w:val="20"/>
        </w:rPr>
        <w:t>=</w:t>
      </w:r>
      <w:r>
        <w:rPr>
          <w:rFonts w:ascii="Monospace" w:cs="Monospace" w:eastAsia="Monospace" w:hAnsi="Monospace"/>
          <w:color w:val="55AA55"/>
          <w:sz w:val="20"/>
          <w:szCs w:val="20"/>
        </w:rPr>
        <w:t>workspace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2C577C"/>
          <w:sz w:val="20"/>
          <w:szCs w:val="20"/>
        </w:rPr>
        <w:t>getRoot</w:t>
      </w:r>
      <w:r>
        <w:rPr>
          <w:rFonts w:ascii="Monospace" w:cs="Monospace" w:eastAsia="Monospace" w:hAnsi="Monospace"/>
          <w:color w:val="B05A65"/>
          <w:sz w:val="20"/>
          <w:szCs w:val="20"/>
        </w:rPr>
        <w:t>()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2C577C"/>
          <w:sz w:val="20"/>
          <w:szCs w:val="20"/>
        </w:rPr>
        <w:t>getProject</w:t>
      </w:r>
      <w:r>
        <w:rPr>
          <w:rFonts w:ascii="Monospace" w:cs="Monospace" w:eastAsia="Monospace" w:hAnsi="Monospace"/>
          <w:color w:val="B05A65"/>
          <w:sz w:val="20"/>
          <w:szCs w:val="20"/>
        </w:rPr>
        <w:t>(</w:t>
      </w:r>
      <w:r>
        <w:rPr>
          <w:rFonts w:ascii="Monospace" w:cs="Monospace" w:eastAsia="Monospace" w:hAnsi="Monospace"/>
          <w:color w:val="317ECC"/>
          <w:sz w:val="20"/>
          <w:szCs w:val="20"/>
        </w:rPr>
        <w:t>"test"</w:t>
      </w:r>
      <w:r>
        <w:rPr>
          <w:rFonts w:ascii="Monospace" w:cs="Monospace" w:eastAsia="Monospace" w:hAnsi="Monospace"/>
          <w:color w:val="B05A65"/>
          <w:sz w:val="20"/>
          <w:szCs w:val="20"/>
        </w:rPr>
        <w:t>)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2C577C"/>
          <w:sz w:val="20"/>
          <w:szCs w:val="20"/>
        </w:rPr>
        <w:t>getFile</w:t>
      </w:r>
      <w:r>
        <w:rPr>
          <w:rFonts w:ascii="Monospace" w:cs="Monospace" w:eastAsia="Monospace" w:hAnsi="Monospace"/>
          <w:color w:val="B05A65"/>
          <w:sz w:val="20"/>
          <w:szCs w:val="20"/>
        </w:rPr>
        <w:t>(</w:t>
      </w:r>
      <w:r>
        <w:rPr>
          <w:rFonts w:ascii="Monospace" w:cs="Monospace" w:eastAsia="Monospace" w:hAnsi="Monospace"/>
          <w:color w:val="317ECC"/>
          <w:sz w:val="20"/>
          <w:szCs w:val="20"/>
        </w:rPr>
        <w:t>"testeditor"</w:t>
      </w:r>
      <w:r>
        <w:rPr>
          <w:rFonts w:ascii="Monospace" w:cs="Monospace" w:eastAsia="Monospace" w:hAnsi="Monospace"/>
          <w:color w:val="B05A65"/>
          <w:sz w:val="20"/>
          <w:szCs w:val="20"/>
        </w:rPr>
        <w:t>)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</w:pPr>
      <w:r>
        <w:rPr/>
        <w:tab/>
      </w:r>
      <w:r>
        <w:rPr/>
        <w:t>这个语句，</w:t>
      </w: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You can't just start using Eclipse resources in the 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main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class of an ordinary Java program. You have to start Eclipse using either the 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eclipse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command or by specifying the 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org.eclipse.equinox.launcher.Main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main class. This is because there is a lot of initialization that needs to be done before the workspace can be made available.</w:t>
      </w:r>
    </w:p>
    <w:p>
      <w:pPr>
        <w:pStyle w:val="style0"/>
      </w:pP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</w:p>
    <w:p>
      <w:pPr>
        <w:pStyle w:val="style0"/>
      </w:pP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Arial;Liberation Sans;DejaVu Sans;sans-serif" w:hAnsi="Arial;Liberation Sans;DejaVu Sans;sans-serif"/>
          <w:caps w:val="false"/>
          <w:smallCaps w:val="false"/>
          <w:color w:val="000000"/>
          <w:spacing w:val="0"/>
        </w:rPr>
        <w:t>所以一开始的想法，会报</w:t>
      </w: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workspace is closed</w:t>
      </w:r>
      <w:r>
        <w:rPr>
          <w:rFonts w:ascii="Arial;Liberation Sans;DejaVu Sans;sans-serif" w:hAnsi="Arial;Liberation Sans;DejaVu Sans;sans-serif"/>
          <w:caps w:val="false"/>
          <w:smallCaps w:val="false"/>
          <w:color w:val="000000"/>
          <w:spacing w:val="0"/>
        </w:rPr>
        <w:t>的错误</w:t>
      </w:r>
    </w:p>
    <w:p>
      <w:pPr>
        <w:pStyle w:val="style0"/>
      </w:pP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Arial;Liberation Sans;DejaVu Sans;sans-serif" w:hAnsi="Arial;Liberation Sans;DejaVu Sans;sans-serif"/>
          <w:caps w:val="false"/>
          <w:smallCaps w:val="false"/>
          <w:color w:val="000000"/>
          <w:spacing w:val="0"/>
        </w:rPr>
        <w:t>想法</w:t>
      </w: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ascii="Arial;Liberation Sans;DejaVu Sans;sans-serif" w:hAnsi="Arial;Liberation Sans;DejaVu Sans;sans-serif"/>
          <w:caps w:val="false"/>
          <w:smallCaps w:val="false"/>
          <w:color w:val="000000"/>
          <w:spacing w:val="0"/>
        </w:rPr>
        <w:t>：放在一个</w:t>
      </w: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button</w:t>
      </w:r>
      <w:r>
        <w:rPr>
          <w:rFonts w:ascii="Arial;Liberation Sans;DejaVu Sans;sans-serif" w:hAnsi="Arial;Liberation Sans;DejaVu Sans;sans-serif"/>
          <w:caps w:val="false"/>
          <w:smallCaps w:val="false"/>
          <w:color w:val="000000"/>
          <w:spacing w:val="0"/>
        </w:rPr>
        <w:t>里面</w:t>
      </w:r>
    </w:p>
    <w:p>
      <w:pPr>
        <w:pStyle w:val="style0"/>
      </w:pP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erro1</w:t>
      </w:r>
      <w:r>
        <w:rPr>
          <w:rFonts w:ascii="Arial;Liberation Sans;DejaVu Sans;sans-serif" w:hAnsi="Arial;Liberation Sans;DejaVu Sans;sans-serif"/>
          <w:caps w:val="false"/>
          <w:smallCaps w:val="false"/>
          <w:color w:val="000000"/>
          <w:spacing w:val="0"/>
        </w:rPr>
        <w:t>：实例化</w:t>
      </w: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editor</w:t>
      </w:r>
      <w:r>
        <w:rPr>
          <w:rFonts w:ascii="Arial;Liberation Sans;DejaVu Sans;sans-serif" w:hAnsi="Arial;Liberation Sans;DejaVu Sans;sans-serif"/>
          <w:caps w:val="false"/>
          <w:smallCaps w:val="false"/>
          <w:color w:val="000000"/>
          <w:spacing w:val="0"/>
        </w:rPr>
        <w:t>的时候设置的</w:t>
      </w: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site</w:t>
      </w:r>
      <w:r>
        <w:rPr>
          <w:rFonts w:ascii="Arial;Liberation Sans;DejaVu Sans;sans-serif" w:hAnsi="Arial;Liberation Sans;DejaVu Sans;sans-serif"/>
          <w:caps w:val="false"/>
          <w:smallCaps w:val="false"/>
          <w:color w:val="000000"/>
          <w:spacing w:val="0"/>
        </w:rPr>
        <w:t>参数是</w:t>
      </w: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null</w:t>
      </w:r>
      <w:r>
        <w:rPr>
          <w:rFonts w:ascii="Arial;Liberation Sans;DejaVu Sans;sans-serif" w:hAnsi="Arial;Liberation Sans;DejaVu Sans;sans-serif"/>
          <w:caps w:val="false"/>
          <w:smallCaps w:val="false"/>
          <w:color w:val="000000"/>
          <w:spacing w:val="0"/>
        </w:rPr>
        <w:t>，然后就会报</w:t>
      </w: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site for an editor must be an IeditorSite</w:t>
      </w:r>
      <w:r>
        <w:rPr>
          <w:rFonts w:ascii="Arial;Liberation Sans;DejaVu Sans;sans-serif" w:hAnsi="Arial;Liberation Sans;DejaVu Sans;sans-serif"/>
          <w:caps w:val="false"/>
          <w:smallCaps w:val="false"/>
          <w:color w:val="000000"/>
          <w:spacing w:val="0"/>
        </w:rPr>
        <w:t>的错误</w:t>
      </w:r>
    </w:p>
    <w:p>
      <w:pPr>
        <w:pStyle w:val="style0"/>
      </w:pP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最终方案：直接用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IDE.openEditor()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方法，指定要打开的文件和用哪一个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editor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打开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ab/>
        <w:t>3.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最关键的问题就是怎么拿到，我的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Document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的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Token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还有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scan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到的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words</w:t>
        <w:tab/>
      </w:r>
    </w:p>
    <w:p>
      <w:pPr>
        <w:pStyle w:val="style0"/>
      </w:pP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ab/>
        <w:t xml:space="preserve">WordRule 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这个类中的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fbuffer 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就是我们输入的字的流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,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每键入一下他就会触发一下，比如我打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aaa    fbuffer.toString() 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就是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&gt;&gt;&gt;&gt;a&lt;&lt;&lt;&lt;&lt;        &gt;&gt;&gt;&gt;&gt;aa&lt;&lt;&lt;&lt;&lt;    &gt;&gt;&gt;&gt;&gt;aaa&lt;&lt;&lt;&lt;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ab/>
        <w:t xml:space="preserve">26.9.2014 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下午开会</w:t>
      </w:r>
    </w:p>
    <w:p>
      <w:pPr>
        <w:pStyle w:val="style0"/>
      </w:pP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接下来的工作就是先找到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javaeditor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的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testcase 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然后观察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editor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到底测试了一些什么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光是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editor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部分，首先是对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editor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的一些操作需要测试：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editor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的开，关，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editor action</w:t>
      </w: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caps w:val="false"/>
          <w:smallCaps w:val="false"/>
          <w:color w:val="000000"/>
          <w:spacing w:val="0"/>
          <w:shd w:fill="auto" w:val="clear"/>
        </w:rPr>
        <w:t>的正常使用</w:t>
      </w:r>
    </w:p>
    <w:p>
      <w:pPr>
        <w:pStyle w:val="style21"/>
        <w:pBdr/>
        <w:shd w:fill="auto" w:val="clear"/>
        <w:spacing w:after="0" w:before="0" w:line="255" w:lineRule="atLeast"/>
        <w:ind w:hanging="0" w:left="0" w:right="0"/>
        <w:jc w:val="left"/>
      </w:pPr>
      <w:r>
        <w:rPr>
          <w:rStyle w:val="style15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ab/>
      </w:r>
    </w:p>
    <w:p>
      <w:pPr>
        <w:pStyle w:val="style0"/>
        <w:shd w:fill="auto" w:val="clear"/>
      </w:pP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</w:p>
    <w:p>
      <w:pPr>
        <w:pStyle w:val="style0"/>
      </w:pP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</w:p>
    <w:p>
      <w:pPr>
        <w:pStyle w:val="style0"/>
      </w:pP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Zen Hei" w:hAnsi="Liberation Serif"/>
      <w:color w:val="00000A"/>
      <w:sz w:val="24"/>
      <w:szCs w:val="24"/>
      <w:lang w:bidi="hi-IN" w:eastAsia="zh-CN" w:val="en-US"/>
    </w:rPr>
  </w:style>
  <w:style w:styleId="style15" w:type="character">
    <w:name w:val="Source Text"/>
    <w:next w:val="style15"/>
    <w:rPr>
      <w:rFonts w:ascii="DejaVu Sans Mono" w:cs="Lohit Hindi" w:eastAsia="WenQuanYi Zen Hei Mono" w:hAnsi="DejaVu Sans Mono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reformatted Text"/>
    <w:basedOn w:val="style0"/>
    <w:next w:val="style21"/>
    <w:pPr>
      <w:spacing w:after="0" w:before="0"/>
    </w:pPr>
    <w:rPr>
      <w:rFonts w:ascii="DejaVu Sans Mono" w:cs="Lohit Hindi" w:eastAsia="WenQuanYi Zen Hei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2014-09-22T10:27:11.00Z</dcterms:created>
  <dc:creator>terry </dc:creator>
  <cp:lastModifiedBy>terry </cp:lastModifiedBy>
  <dcterms:modified xsi:type="dcterms:W3CDTF">2014-09-26T19:18:17.00Z</dcterms:modified>
  <cp:revision>0</cp:revision>
</cp:coreProperties>
</file>