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52"/>
        </w:rPr>
      </w:pPr>
      <w:r>
        <w:rPr>
          <w:b/>
          <w:bCs/>
          <w:sz w:val="30"/>
          <w:szCs w:val="30"/>
          <w:lang w:bidi="th-T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419100</wp:posOffset>
            </wp:positionV>
            <wp:extent cx="4591050" cy="4351020"/>
            <wp:effectExtent l="19050" t="0" r="0" b="0"/>
            <wp:wrapNone/>
            <wp:docPr id="13" name="图片 109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9" descr="封面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lum bright="70000" contrast="50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510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 w:val="52"/>
          <w:lang w:bidi="th-TH"/>
        </w:rPr>
        <w:drawing>
          <wp:inline distT="0" distB="0" distL="0" distR="0">
            <wp:extent cx="2884805" cy="930275"/>
            <wp:effectExtent l="19050" t="0" r="0" b="0"/>
            <wp:docPr id="14" name="图片 108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8" descr="毛体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9302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color w:val="000000"/>
          <w:sz w:val="52"/>
        </w:rPr>
      </w:pPr>
    </w:p>
    <w:p>
      <w:pPr>
        <w:jc w:val="center"/>
        <w:rPr>
          <w:rFonts w:ascii="Italic" w:hAnsi="Italic"/>
          <w:b/>
          <w:sz w:val="52"/>
          <w:szCs w:val="52"/>
        </w:rPr>
      </w:pPr>
      <w:bookmarkStart w:id="0" w:name="_Toc319698781"/>
      <w:r>
        <w:rPr>
          <w:rFonts w:ascii="Italic" w:hAnsi="Italic"/>
          <w:b/>
          <w:sz w:val="52"/>
          <w:szCs w:val="52"/>
        </w:rPr>
        <w:t>HUNAN UNIVERSITY</w:t>
      </w:r>
      <w:bookmarkEnd w:id="0"/>
    </w:p>
    <w:p>
      <w:pPr>
        <w:jc w:val="center"/>
        <w:rPr>
          <w:rFonts w:eastAsia="STXingkai"/>
          <w:color w:val="000000"/>
          <w:sz w:val="72"/>
        </w:rPr>
      </w:pPr>
      <w:r>
        <w:rPr>
          <w:rFonts w:hint="eastAsia" w:eastAsia="STXingkai"/>
          <w:color w:val="000000"/>
          <w:sz w:val="72"/>
        </w:rPr>
        <w:t>数据挖掘</w:t>
      </w:r>
    </w:p>
    <w:p>
      <w:pPr>
        <w:jc w:val="center"/>
        <w:rPr>
          <w:rFonts w:eastAsia="STXingkai"/>
          <w:color w:val="000000"/>
          <w:sz w:val="72"/>
        </w:rPr>
      </w:pPr>
      <w:r>
        <w:rPr>
          <w:rFonts w:hint="eastAsia" w:eastAsia="STXingkai"/>
          <w:color w:val="000000"/>
          <w:sz w:val="72"/>
        </w:rPr>
        <w:t>KDD CUP99 实验报告</w:t>
      </w:r>
    </w:p>
    <w:p>
      <w:pPr>
        <w:jc w:val="center"/>
        <w:rPr>
          <w:rFonts w:eastAsia="STXingkai"/>
          <w:color w:val="000000"/>
          <w:sz w:val="72"/>
        </w:rPr>
      </w:pPr>
      <w:r>
        <w:rPr>
          <w:rFonts w:hint="eastAsia" w:eastAsia="STXingkai"/>
          <w:color w:val="000000"/>
          <w:sz w:val="72"/>
        </w:rPr>
        <w:t xml:space="preserve">  </w:t>
      </w:r>
    </w:p>
    <w:p>
      <w:pPr>
        <w:rPr>
          <w:rFonts w:ascii="Verdana" w:hAnsi="Verdana" w:cs="宋体"/>
          <w:b/>
          <w:bCs/>
          <w:color w:val="000000"/>
          <w:sz w:val="27"/>
        </w:rPr>
      </w:pPr>
      <w:r>
        <w:rPr>
          <w:rFonts w:hint="eastAsia" w:ascii="Verdana" w:hAnsi="Verdana" w:cs="宋体"/>
          <w:b/>
          <w:bCs/>
          <w:color w:val="000000"/>
          <w:sz w:val="27"/>
        </w:rPr>
        <w:t xml:space="preserve">       </w:t>
      </w:r>
    </w:p>
    <w:p>
      <w:pPr>
        <w:rPr>
          <w:rFonts w:ascii="Verdana" w:hAnsi="Verdana" w:cs="宋体"/>
          <w:b/>
          <w:bCs/>
          <w:color w:val="000000"/>
          <w:sz w:val="27"/>
        </w:rPr>
      </w:pPr>
    </w:p>
    <w:p>
      <w:pPr>
        <w:rPr>
          <w:rFonts w:ascii="Verdana" w:hAnsi="Verdana" w:cs="宋体"/>
          <w:b/>
          <w:bCs/>
          <w:color w:val="000000"/>
          <w:sz w:val="27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spacing w:line="360" w:lineRule="auto"/>
        <w:ind w:firstLine="1247" w:firstLineChars="345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小组成员：曹杰（S1710W0821）</w:t>
      </w:r>
    </w:p>
    <w:p>
      <w:pPr>
        <w:spacing w:line="360" w:lineRule="auto"/>
        <w:ind w:firstLine="1247" w:firstLineChars="345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小组成员：倪雪纯（S1710W0836）</w:t>
      </w:r>
    </w:p>
    <w:p>
      <w:pPr>
        <w:spacing w:line="360" w:lineRule="auto"/>
        <w:ind w:firstLine="1247" w:firstLineChars="345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学    院：信息科学与工程学院</w:t>
      </w:r>
    </w:p>
    <w:p>
      <w:pPr>
        <w:spacing w:line="360" w:lineRule="auto"/>
        <w:ind w:firstLine="1247" w:firstLineChars="345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指导老师：陈湘涛</w:t>
      </w:r>
      <w:r>
        <w:rPr>
          <w:rFonts w:hint="eastAsia" w:asciiTheme="minorEastAsia" w:hAnsiTheme="minorEastAsia" w:cstheme="minorEastAsia"/>
          <w:b/>
          <w:bCs/>
          <w:sz w:val="48"/>
          <w:szCs w:val="48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48"/>
          <w:szCs w:val="48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spacing w:line="360" w:lineRule="auto"/>
        <w:ind w:firstLine="2742" w:firstLineChars="1138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2018年1月6日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一、实验目的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培养学生数据挖掘的动手能力、实践能力。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二、实验工具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Python。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三、实验数据</w:t>
      </w:r>
    </w:p>
    <w:p>
      <w:pPr>
        <w:spacing w:line="360" w:lineRule="auto"/>
        <w:jc w:val="left"/>
        <w:rPr>
          <w:rFonts w:asciiTheme="minorEastAsia" w:hAnsiTheme="minorEastAsia"/>
          <w:color w:val="0C0C0C" w:themeColor="text1" w:themeTint="F2"/>
          <w:sz w:val="28"/>
          <w:szCs w:val="28"/>
        </w:rPr>
      </w:pPr>
      <w:r>
        <w:rPr>
          <w:rFonts w:hint="eastAsia" w:asciiTheme="minorEastAsia" w:hAnsiTheme="minorEastAsia"/>
          <w:color w:val="0C0C0C" w:themeColor="text1" w:themeTint="F2"/>
          <w:sz w:val="28"/>
          <w:szCs w:val="28"/>
        </w:rPr>
        <w:t>1.KDDCup99网络入侵检测数据介绍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0C0C0C" w:themeColor="text1" w:themeTint="F2"/>
          <w:sz w:val="24"/>
        </w:rPr>
      </w:pPr>
      <w:r>
        <w:rPr>
          <w:rFonts w:hint="eastAsia" w:asciiTheme="minorEastAsia" w:hAnsiTheme="minorEastAsia"/>
          <w:color w:val="0C0C0C" w:themeColor="text1" w:themeTint="F2"/>
          <w:sz w:val="24"/>
        </w:rPr>
        <w:t>KDDCup99的原始数据来自于1998年的DARPA入侵检测评估项目，所有的网络数据来自于一个模拟的美国空军局域网，网络中加了很多模拟的攻击。实验的训练数据为7周的网络流量，这些网络流量包含有约500万条网络连接;实验的测试数据为2周的网络流量，包含有约200万条网络连接。该网络环境中模拟的攻击分为4大类，如下表所示，正常的网络连接标记为normal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237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标识类型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含义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具体分类标识</w:t>
            </w:r>
          </w:p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Normal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正常记录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normal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DOS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拒绝服务攻击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back、land、neptune、pod、smurf、teardrop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Probing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监视和其他探测活动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ipsweep、nmap、portsweep、satan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R2L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来自远程机器的非法访问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ftp_write、guess_passwd、imap、multihop、phf、spy、warezclient、warezmaster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U2R</w:t>
            </w:r>
          </w:p>
        </w:tc>
        <w:tc>
          <w:tcPr>
            <w:tcW w:w="323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普通用户对本地超级用户特权的非法访问</w:t>
            </w:r>
          </w:p>
        </w:tc>
        <w:tc>
          <w:tcPr>
            <w:tcW w:w="35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buffer_overflow、loadmodule、perl、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rootkit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color w:val="0C0C0C" w:themeColor="text1" w:themeTint="F2"/>
          <w:sz w:val="24"/>
        </w:rPr>
      </w:pPr>
      <w:r>
        <w:rPr>
          <w:rFonts w:hint="eastAsia" w:asciiTheme="minorEastAsia" w:hAnsiTheme="minorEastAsia"/>
          <w:color w:val="0C0C0C" w:themeColor="text1" w:themeTint="F2"/>
          <w:sz w:val="24"/>
        </w:rPr>
        <w:t>KDDCup99训练数据集中每个连接记录包含了41个固定的特征属性和1个类标识，标识用来表示该条连接记录是正常的，或是某个具体的攻击类型。在41个固定的特征属性中，9个特征属性为离散(symbolic)型,其他均为连续(continuous)型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8"/>
          <w:szCs w:val="28"/>
        </w:rPr>
        <w:t>属性</w:t>
      </w:r>
      <w:r>
        <w:rPr>
          <w:rFonts w:hint="eastAsia"/>
          <w:b/>
          <w:bCs/>
          <w:sz w:val="24"/>
        </w:rPr>
        <w:t>：</w:t>
      </w:r>
      <w:r>
        <w:rPr>
          <w:sz w:val="24"/>
        </w:rPr>
        <w:t>duration,protocol_type,service,flag,src_bytes,dst_bytes,land,</w:t>
      </w:r>
    </w:p>
    <w:p>
      <w:pPr>
        <w:spacing w:line="360" w:lineRule="auto"/>
        <w:rPr>
          <w:sz w:val="24"/>
        </w:rPr>
      </w:pPr>
      <w:r>
        <w:rPr>
          <w:sz w:val="24"/>
        </w:rPr>
        <w:t>wrong_fragment,urgent,ho,num_failed_logins,logged_in,num_compromised,</w:t>
      </w:r>
    </w:p>
    <w:p>
      <w:pPr>
        <w:spacing w:line="360" w:lineRule="auto"/>
        <w:rPr>
          <w:sz w:val="24"/>
        </w:rPr>
      </w:pPr>
      <w:r>
        <w:rPr>
          <w:sz w:val="24"/>
        </w:rPr>
        <w:t>root_shell,su_attempted,num_root,num_file_creations,num_shells,</w:t>
      </w:r>
    </w:p>
    <w:p>
      <w:pPr>
        <w:spacing w:line="360" w:lineRule="auto"/>
        <w:rPr>
          <w:sz w:val="24"/>
        </w:rPr>
      </w:pPr>
      <w:r>
        <w:rPr>
          <w:sz w:val="24"/>
        </w:rPr>
        <w:t>num_access_files,num_outbound_cmds,is_host_login,is_guest_login,count,</w:t>
      </w:r>
    </w:p>
    <w:p>
      <w:pPr>
        <w:spacing w:line="360" w:lineRule="auto"/>
        <w:rPr>
          <w:sz w:val="24"/>
        </w:rPr>
      </w:pPr>
      <w:r>
        <w:rPr>
          <w:sz w:val="24"/>
        </w:rPr>
        <w:t>srv_count,serror_rate,srv_serror_rate,rerror_rate,srv_rerror_rate,</w:t>
      </w:r>
    </w:p>
    <w:p>
      <w:pPr>
        <w:spacing w:line="360" w:lineRule="auto"/>
        <w:rPr>
          <w:sz w:val="24"/>
        </w:rPr>
      </w:pPr>
      <w:r>
        <w:rPr>
          <w:sz w:val="24"/>
        </w:rPr>
        <w:t>same_srv_rate,diff_srv_rate,srv_diff_host_rate,dst_host_count,</w:t>
      </w:r>
    </w:p>
    <w:p>
      <w:pPr>
        <w:spacing w:line="360" w:lineRule="auto"/>
        <w:rPr>
          <w:sz w:val="24"/>
        </w:rPr>
      </w:pPr>
      <w:r>
        <w:rPr>
          <w:sz w:val="24"/>
        </w:rPr>
        <w:t>dst_host_srv_count,dst_host_same_srv_rate,dst_host_diff_srv_rate,</w:t>
      </w:r>
    </w:p>
    <w:p>
      <w:pPr>
        <w:spacing w:line="360" w:lineRule="auto"/>
        <w:rPr>
          <w:sz w:val="24"/>
        </w:rPr>
      </w:pPr>
      <w:r>
        <w:rPr>
          <w:sz w:val="24"/>
        </w:rPr>
        <w:t>dst_host_same_src_port_rate,dst_host_srv_diff_host_rate,</w:t>
      </w:r>
    </w:p>
    <w:p>
      <w:pPr>
        <w:spacing w:line="360" w:lineRule="auto"/>
        <w:rPr>
          <w:sz w:val="24"/>
        </w:rPr>
      </w:pPr>
      <w:r>
        <w:rPr>
          <w:sz w:val="24"/>
        </w:rPr>
        <w:t>dst_host_serror_rate,dst_host_srv_serror_rate,dst_host_rerror_rate,</w:t>
      </w:r>
    </w:p>
    <w:p>
      <w:pPr>
        <w:spacing w:line="360" w:lineRule="auto"/>
        <w:rPr>
          <w:sz w:val="24"/>
        </w:rPr>
      </w:pPr>
      <w:r>
        <w:rPr>
          <w:sz w:val="24"/>
        </w:rPr>
        <w:t>dst_host_srv_rerror_rate,class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实例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rPr>
          <w:sz w:val="24"/>
        </w:rPr>
      </w:pPr>
      <w:r>
        <w:rPr>
          <w:sz w:val="24"/>
        </w:rPr>
        <w:t>0,udp,private,SF,105,146,0,0,0,0,0,0,0,0,0,0,0,0,0,0,0,0,1,1,0.00,0.00,0.00,0.00,1.00,0.00,0.00,255,254,1.00,0.01,0.00,0.00,0.00,0.00,0.00,0.00,normal.</w:t>
      </w:r>
    </w:p>
    <w:p>
      <w:pPr>
        <w:spacing w:line="360" w:lineRule="auto"/>
        <w:rPr>
          <w:sz w:val="24"/>
        </w:rPr>
      </w:pPr>
      <w:r>
        <w:rPr>
          <w:sz w:val="24"/>
        </w:rPr>
        <w:t>0,udp,private,SF,105,146,0,0,0,0,0,0,0,0,0,0,0,0,0,0,0,0,2,2,0.00,0.00,0.00,0.00,1.00,0.00,0.00,255,254,1.00,0.01,0.00,0.00,0.00,0.00,0.00,0.00,snmpgetattack.</w:t>
      </w:r>
    </w:p>
    <w:p>
      <w:pPr>
        <w:spacing w:line="360" w:lineRule="auto"/>
        <w:rPr>
          <w:color w:val="0C0C0C" w:themeColor="text1" w:themeTint="F2"/>
          <w:sz w:val="24"/>
        </w:rPr>
      </w:pPr>
    </w:p>
    <w:p>
      <w:pPr>
        <w:spacing w:line="360" w:lineRule="auto"/>
        <w:rPr>
          <w:rFonts w:asciiTheme="minorEastAsia" w:hAnsiTheme="minorEastAsia"/>
          <w:color w:val="0C0C0C" w:themeColor="text1" w:themeTint="F2"/>
          <w:sz w:val="28"/>
          <w:szCs w:val="28"/>
        </w:rPr>
      </w:pPr>
      <w:r>
        <w:rPr>
          <w:rFonts w:hint="eastAsia" w:asciiTheme="minorEastAsia" w:hAnsiTheme="minorEastAsia"/>
          <w:color w:val="0C0C0C" w:themeColor="text1" w:themeTint="F2"/>
          <w:sz w:val="28"/>
          <w:szCs w:val="28"/>
        </w:rPr>
        <w:t>2.实验数据选取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color w:val="0C0C0C" w:themeColor="text1" w:themeTint="F2"/>
          <w:sz w:val="24"/>
        </w:rPr>
      </w:pPr>
      <w:r>
        <w:rPr>
          <w:rFonts w:hint="eastAsia" w:asciiTheme="minorEastAsia" w:hAnsiTheme="minorEastAsia"/>
          <w:color w:val="0C0C0C" w:themeColor="text1" w:themeTint="F2"/>
          <w:sz w:val="24"/>
        </w:rPr>
        <w:t>在实验研究中,使用KDDCup99中的网络入侵检测数据包corrected、做为训练集kddcup_data_10percent做为测试集。kddcup_data_10percent数据包是对kddcup_data数据包(约490万条数据记录)10%的抽样。</w:t>
      </w:r>
    </w:p>
    <w:p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三、数据预处理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数据标识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解压数据包后，得到的是纯文本文件，其中的数据均用逗号隔开，且各个变量没有标识，因此需要先对文件添加csv后缀名，然后用python为数据添加标识python代码在文件中给出。保存文件后，文件便可以利用Weka打开，但在此之前，我们必须对数据进行一些处理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为了便于分类算法的进行，有必要将数据集（包括测试集）中所有的攻击类别标识统一化，我选择了用0,1,2,3,4分别代表Normal，DoS，Probe，R2L，U2R五个大类，将所有分类标识均用这五个数字代替。由于label的变量值比较多，用python处理比较麻烦，该过程可以利用Excel完成。</w:t>
      </w:r>
    </w:p>
    <w:p>
      <w:pPr>
        <w:pStyle w:val="3"/>
        <w:widowControl/>
        <w:spacing w:beforeAutospacing="0" w:afterAutospacing="0"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</w:t>
      </w:r>
      <w:r>
        <w:rPr>
          <w:rStyle w:val="5"/>
          <w:rFonts w:asciiTheme="minorEastAsia" w:hAnsiTheme="minorEastAsia"/>
          <w:b w:val="0"/>
          <w:sz w:val="28"/>
          <w:szCs w:val="28"/>
        </w:rPr>
        <w:t>特征选择</w:t>
      </w:r>
    </w:p>
    <w:p>
      <w:pPr>
        <w:pStyle w:val="3"/>
        <w:widowControl/>
        <w:spacing w:beforeAutospacing="0" w:afterAutospacing="0" w:line="360" w:lineRule="auto"/>
        <w:ind w:firstLine="480" w:firstLineChars="20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</w:rPr>
        <w:t>对于</w:t>
      </w:r>
      <w:r>
        <w:rPr>
          <w:rFonts w:hint="eastAsia" w:asciiTheme="minorEastAsia" w:hAnsiTheme="minorEastAsia"/>
        </w:rPr>
        <w:t>预处理后</w:t>
      </w:r>
      <w:r>
        <w:rPr>
          <w:rFonts w:asciiTheme="minorEastAsia" w:hAnsiTheme="minorEastAsia"/>
        </w:rPr>
        <w:t>的数据，我们需要进行简要的分析，对其中的属性进行筛选。</w:t>
      </w:r>
    </w:p>
    <w:p>
      <w:pPr>
        <w:pStyle w:val="3"/>
        <w:widowControl/>
        <w:spacing w:beforeAutospacing="0" w:afterAutospacing="0" w:line="360" w:lineRule="auto"/>
        <w:rPr>
          <w:rStyle w:val="5"/>
          <w:rFonts w:asciiTheme="minorEastAsia" w:hAnsiTheme="minorEastAsia"/>
          <w:b w:val="0"/>
          <w:bCs/>
        </w:rPr>
      </w:pPr>
      <w:r>
        <w:rPr>
          <w:rFonts w:hint="eastAsia" w:asciiTheme="minorEastAsia" w:hAnsiTheme="minorEastAsia" w:cstheme="minorEastAsia"/>
        </w:rPr>
        <w:t>根据信息熵可知，某一属性的值全相同数时，其带来的信息是为1的，所以是必然发生的事件，据此在属性中，在num_outbound_cmds 和 is_hot_login 这两个属性上的取值相同均为0；</w:t>
      </w:r>
      <w:r>
        <w:rPr>
          <w:rFonts w:hint="eastAsia" w:asciiTheme="minorEastAsia" w:hAnsiTheme="minorEastAsia" w:cstheme="minorEastAsia"/>
          <w:color w:val="000000"/>
        </w:rPr>
        <w:t>land 属性取值为 1 的 22 条连接记录中有 21 条均属于 land 攻击， 且 land 攻击和 normal 之间， 除land 属性之外的其他属性之间并无明显区别， 因此可以忽略；urgent属性值只有4条非0；删除su_attempted属性；删除num_shells属性；删除num_shells属性。通过数据集中的数据表层信息，已经可以删除其中的 6 个属性和 2 个攻击类型。此时，数据集中还剩余 35 个特征属性和 20 种攻击类型和 1 个 normal 正常行为。</w:t>
      </w:r>
      <w:r>
        <w:rPr>
          <w:rStyle w:val="5"/>
          <w:rFonts w:asciiTheme="minorEastAsia" w:hAnsiTheme="minorEastAsia"/>
          <w:b w:val="0"/>
          <w:bCs/>
        </w:rPr>
        <w:t>训练集与测试集都要进行上述步骤。</w:t>
      </w:r>
    </w:p>
    <w:p>
      <w:pPr>
        <w:pStyle w:val="3"/>
        <w:widowControl/>
        <w:spacing w:beforeAutospacing="0" w:afterAutospacing="0"/>
        <w:rPr>
          <w:rStyle w:val="5"/>
          <w:b w:val="0"/>
          <w:bCs/>
        </w:rPr>
      </w:pPr>
      <w:r>
        <w:rPr>
          <w:rStyle w:val="5"/>
          <w:rFonts w:hint="eastAsia" w:asciiTheme="minorEastAsia" w:hAnsiTheme="minorEastAsia"/>
          <w:b w:val="0"/>
          <w:bCs/>
        </w:rPr>
        <w:t>所选属性为</w:t>
      </w:r>
      <w:r>
        <w:rPr>
          <w:rStyle w:val="5"/>
          <w:rFonts w:hint="eastAsia" w:asciiTheme="minorEastAsia" w:hAnsiTheme="minorEastAsia"/>
          <w:b w:val="0"/>
          <w:bCs/>
          <w:sz w:val="28"/>
          <w:szCs w:val="28"/>
        </w:rPr>
        <w:t>:</w:t>
      </w:r>
      <w:r>
        <w:rPr>
          <w:rStyle w:val="5"/>
          <w:rFonts w:hint="eastAsia"/>
          <w:b w:val="0"/>
          <w:bCs/>
        </w:rPr>
        <w:t>1,23,4,5,6,8,10,11,12,13,16,17,18,19,22,23,24,25,26,27,</w:t>
      </w:r>
    </w:p>
    <w:p>
      <w:pPr>
        <w:pStyle w:val="3"/>
        <w:widowControl/>
        <w:spacing w:beforeAutospacing="0" w:afterAutospacing="0"/>
        <w:rPr>
          <w:rStyle w:val="5"/>
          <w:b w:val="0"/>
          <w:bCs/>
        </w:rPr>
      </w:pPr>
      <w:r>
        <w:rPr>
          <w:rStyle w:val="5"/>
          <w:rFonts w:hint="eastAsia"/>
          <w:b w:val="0"/>
          <w:bCs/>
        </w:rPr>
        <w:t>28,29,30,31,32,33,34,35,36,37,38,39,40,41</w:t>
      </w:r>
    </w:p>
    <w:p>
      <w:pPr>
        <w:pStyle w:val="3"/>
        <w:widowControl/>
        <w:spacing w:beforeAutospacing="0" w:afterAutospacing="0"/>
        <w:rPr>
          <w:rStyle w:val="5"/>
          <w:b w:val="0"/>
          <w:bCs/>
        </w:rPr>
      </w:pPr>
    </w:p>
    <w:p>
      <w:pPr>
        <w:pStyle w:val="3"/>
        <w:widowControl/>
        <w:tabs>
          <w:tab w:val="left" w:pos="312"/>
        </w:tabs>
        <w:spacing w:beforeAutospacing="0" w:afterAutospacing="0" w:line="360" w:lineRule="auto"/>
        <w:ind w:right="-57" w:rightChars="-27"/>
        <w:rPr>
          <w:rStyle w:val="5"/>
          <w:rFonts w:asciiTheme="minorEastAsia" w:hAnsiTheme="minorEastAsia"/>
          <w:b w:val="0"/>
          <w:bCs/>
          <w:sz w:val="28"/>
          <w:szCs w:val="28"/>
        </w:rPr>
      </w:pPr>
      <w:r>
        <w:rPr>
          <w:rStyle w:val="5"/>
          <w:rFonts w:hint="eastAsia" w:asciiTheme="minorEastAsia" w:hAnsiTheme="minorEastAsia"/>
          <w:b w:val="0"/>
          <w:bCs/>
          <w:sz w:val="28"/>
          <w:szCs w:val="28"/>
        </w:rPr>
        <w:t>3.</w:t>
      </w:r>
      <w:r>
        <w:rPr>
          <w:rStyle w:val="5"/>
          <w:rFonts w:asciiTheme="minorEastAsia" w:hAnsiTheme="minorEastAsia"/>
          <w:b w:val="0"/>
          <w:bCs/>
          <w:sz w:val="28"/>
          <w:szCs w:val="28"/>
        </w:rPr>
        <w:t>数据归一化</w:t>
      </w:r>
    </w:p>
    <w:p>
      <w:pPr>
        <w:pStyle w:val="3"/>
        <w:widowControl/>
        <w:spacing w:beforeAutospacing="0" w:afterAutospacing="0" w:line="360" w:lineRule="auto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由于训练集和测试集中大部分属性的取值范围不同，无法取得相同的离散区间，因此，在进行离散化之前，需要将部分数据进行归一化。需要进行归一化的数据是取值连续且无固定上下界的数据，如duration，src_byte等，利用过滤算法中的unsupervised-instance-normalize算法，将区间定为</w:t>
      </w:r>
      <w:r>
        <w:rPr>
          <w:rFonts w:hint="eastAsia" w:asciiTheme="minorEastAsia" w:hAnsiTheme="minorEastAsia"/>
          <w:lang w:val="en-US" w:eastAsia="zh-CN"/>
        </w:rPr>
        <w:t>[0,1]</w:t>
      </w:r>
      <w:r>
        <w:rPr>
          <w:rFonts w:asciiTheme="minorEastAsia" w:hAnsiTheme="minorEastAsia"/>
        </w:rPr>
        <w:t>，可将数据归一化。</w:t>
      </w:r>
    </w:p>
    <w:p>
      <w:pPr>
        <w:pStyle w:val="3"/>
        <w:widowControl/>
        <w:spacing w:beforeAutospacing="0" w:afterAutospacing="0" w:line="360" w:lineRule="auto"/>
        <w:ind w:firstLine="480" w:firstLineChars="200"/>
        <w:rPr>
          <w:rFonts w:asciiTheme="minorEastAsia" w:hAnsiTheme="minorEastAsia"/>
        </w:rPr>
      </w:pPr>
    </w:p>
    <w:p>
      <w:pPr>
        <w:pStyle w:val="3"/>
        <w:widowControl/>
        <w:spacing w:beforeAutospacing="0" w:afterAutospacing="0" w:line="360" w:lineRule="auto"/>
        <w:rPr>
          <w:rStyle w:val="5"/>
          <w:sz w:val="32"/>
          <w:szCs w:val="32"/>
        </w:rPr>
      </w:pPr>
      <w:r>
        <w:rPr>
          <w:rStyle w:val="5"/>
          <w:rFonts w:hint="eastAsia"/>
          <w:sz w:val="32"/>
          <w:szCs w:val="32"/>
        </w:rPr>
        <w:t>四、模型评估</w:t>
      </w:r>
    </w:p>
    <w:p>
      <w:pPr>
        <w:pStyle w:val="3"/>
        <w:widowControl/>
        <w:spacing w:beforeAutospacing="0" w:afterAutospacing="0" w:line="360" w:lineRule="auto"/>
        <w:ind w:firstLine="480" w:firstLineChars="200"/>
        <w:rPr>
          <w:rStyle w:val="5"/>
          <w:rFonts w:asciiTheme="minorEastAsia" w:hAnsiTheme="minorEastAsia"/>
          <w:b w:val="0"/>
          <w:bCs/>
        </w:rPr>
      </w:pPr>
      <w:r>
        <w:rPr>
          <w:rStyle w:val="5"/>
          <w:rFonts w:hint="eastAsia" w:asciiTheme="minorEastAsia" w:hAnsiTheme="minorEastAsia"/>
          <w:b w:val="0"/>
          <w:bCs/>
          <w:lang w:val="en-US" w:eastAsia="zh-CN"/>
        </w:rPr>
        <w:t>模型的评估方法比较简单，只用了测试集的准确率和验证集数据的准确率来评估。</w:t>
      </w:r>
    </w:p>
    <w:p>
      <w:pPr>
        <w:pStyle w:val="3"/>
        <w:widowControl/>
        <w:spacing w:beforeAutospacing="0" w:afterAutospacing="0"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五、实验方法</w:t>
      </w:r>
    </w:p>
    <w:p>
      <w:pPr>
        <w:pStyle w:val="3"/>
        <w:shd w:val="clear" w:color="auto" w:fill="FFFFFF"/>
        <w:spacing w:beforeAutospacing="0" w:afterAutospacing="0" w:line="360" w:lineRule="auto"/>
        <w:textAlignment w:val="baseline"/>
        <w:rPr>
          <w:rFonts w:cs="Helvetica" w:asciiTheme="minorEastAsia" w:hAnsiTheme="minorEastAsia"/>
          <w:sz w:val="28"/>
          <w:szCs w:val="28"/>
        </w:rPr>
      </w:pPr>
      <w:r>
        <w:rPr>
          <w:rFonts w:hint="eastAsia" w:cs="Helvetica" w:asciiTheme="minorEastAsia" w:hAnsiTheme="minorEastAsia"/>
          <w:sz w:val="28"/>
          <w:szCs w:val="28"/>
          <w:lang w:val="en-US" w:eastAsia="zh-CN"/>
        </w:rPr>
        <w:t>1.</w:t>
      </w:r>
      <w:bookmarkStart w:id="3" w:name="_GoBack"/>
      <w:bookmarkEnd w:id="3"/>
      <w:r>
        <w:rPr>
          <w:rFonts w:cs="Helvetica" w:asciiTheme="minorEastAsia" w:hAnsiTheme="minorEastAsia"/>
          <w:sz w:val="28"/>
          <w:szCs w:val="28"/>
        </w:rPr>
        <w:t>随机森林</w:t>
      </w:r>
      <w:r>
        <w:rPr>
          <w:rFonts w:hint="eastAsia" w:cs="Helvetica" w:asciiTheme="minorEastAsia" w:hAnsiTheme="minorEastAsia"/>
          <w:sz w:val="28"/>
          <w:szCs w:val="28"/>
        </w:rPr>
        <w:t>定义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textAlignment w:val="baseline"/>
        <w:rPr>
          <w:rStyle w:val="5"/>
          <w:rFonts w:asciiTheme="minorEastAsia" w:hAnsiTheme="minorEastAsia"/>
          <w:b w:val="0"/>
          <w:bCs/>
          <w:sz w:val="24"/>
          <w:lang w:bidi="th-TH"/>
        </w:rPr>
      </w:pPr>
      <w:r>
        <w:rPr>
          <w:rStyle w:val="5"/>
          <w:rFonts w:asciiTheme="minorEastAsia" w:hAnsiTheme="minorEastAsia"/>
          <w:b w:val="0"/>
          <w:bCs/>
          <w:sz w:val="24"/>
          <w:lang w:bidi="th-TH"/>
        </w:rPr>
        <w:t>随机森林是一种比较新的机器学习模型。随机森林对多元共线性不敏感，结果对缺失数据和非平衡的数据比较稳健，可以很好地预测多达几千个解释变量的作用（Breiman 2001b），被誉为当前最好的算法之一（Iverson et al. 2008）。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textAlignment w:val="baseline"/>
        <w:rPr>
          <w:rStyle w:val="5"/>
          <w:rFonts w:asciiTheme="minorEastAsia" w:hAnsiTheme="minorEastAsia"/>
          <w:b w:val="0"/>
          <w:bCs/>
          <w:sz w:val="24"/>
          <w:lang w:bidi="th-TH"/>
        </w:rPr>
      </w:pPr>
      <w:r>
        <w:rPr>
          <w:rStyle w:val="5"/>
          <w:rFonts w:asciiTheme="minorEastAsia" w:hAnsiTheme="minorEastAsia"/>
          <w:b w:val="0"/>
          <w:bCs/>
          <w:sz w:val="24"/>
          <w:lang w:bidi="th-TH"/>
        </w:rPr>
        <w:t>随机森林顾名思义，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（对于分类算法），然后看看哪一类被选择最多，就预测这个样本为那一类。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60" w:lineRule="auto"/>
        <w:ind w:firstLine="0" w:firstLineChars="0"/>
        <w:jc w:val="left"/>
        <w:textAlignment w:val="baseline"/>
        <w:rPr>
          <w:rFonts w:cs="Helvetica" w:asciiTheme="minorEastAsia" w:hAnsiTheme="minorEastAsia"/>
          <w:kern w:val="0"/>
          <w:sz w:val="28"/>
          <w:szCs w:val="28"/>
          <w:lang w:bidi="th-TH"/>
        </w:rPr>
      </w:pPr>
      <w:r>
        <w:rPr>
          <w:rFonts w:cs="Helvetica" w:asciiTheme="minorEastAsia" w:hAnsiTheme="minorEastAsia"/>
          <w:kern w:val="0"/>
          <w:sz w:val="28"/>
          <w:szCs w:val="28"/>
          <w:lang w:bidi="th-TH"/>
        </w:rPr>
        <w:t>随机森林方法理论介绍</w:t>
      </w:r>
    </w:p>
    <w:p>
      <w:pPr>
        <w:widowControl/>
        <w:shd w:val="clear" w:color="auto" w:fill="FFFFFF"/>
        <w:spacing w:line="360" w:lineRule="auto"/>
        <w:ind w:firstLine="120" w:firstLineChars="50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bookmarkStart w:id="1" w:name="OLE_LINK1"/>
      <w:bookmarkStart w:id="2" w:name="OLE_LINK2"/>
      <w:r>
        <w:rPr>
          <w:rFonts w:cs="Helvetica" w:asciiTheme="minorEastAsia" w:hAnsiTheme="minorEastAsia"/>
          <w:kern w:val="0"/>
          <w:sz w:val="24"/>
          <w:lang w:bidi="th-TH"/>
        </w:rPr>
        <w:t>2.</w:t>
      </w:r>
      <w:r>
        <w:rPr>
          <w:rFonts w:hint="eastAsia" w:cs="Helvetica" w:asciiTheme="minorEastAsia" w:hAnsiTheme="minorEastAsia"/>
          <w:kern w:val="0"/>
          <w:sz w:val="24"/>
          <w:lang w:bidi="th-TH"/>
        </w:rPr>
        <w:t>1</w:t>
      </w:r>
      <w:r>
        <w:rPr>
          <w:rFonts w:cs="Helvetica" w:asciiTheme="minorEastAsia" w:hAnsiTheme="minorEastAsia"/>
          <w:kern w:val="0"/>
          <w:sz w:val="24"/>
          <w:lang w:bidi="th-TH"/>
        </w:rPr>
        <w:t> 随机森林算法</w:t>
      </w:r>
    </w:p>
    <w:p>
      <w:pPr>
        <w:widowControl/>
        <w:shd w:val="clear" w:color="auto" w:fill="FFFFFF"/>
        <w:spacing w:line="360" w:lineRule="auto"/>
        <w:ind w:firstLine="360" w:firstLineChars="150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2.</w:t>
      </w:r>
      <w:r>
        <w:rPr>
          <w:rFonts w:hint="eastAsia" w:cs="Helvetica" w:asciiTheme="minorEastAsia" w:hAnsiTheme="minorEastAsia"/>
          <w:kern w:val="0"/>
          <w:sz w:val="24"/>
          <w:lang w:bidi="th-TH"/>
        </w:rPr>
        <w:t>1</w:t>
      </w:r>
      <w:r>
        <w:rPr>
          <w:rFonts w:cs="Helvetica" w:asciiTheme="minorEastAsia" w:hAnsiTheme="minorEastAsia"/>
          <w:kern w:val="0"/>
          <w:sz w:val="24"/>
          <w:lang w:bidi="th-TH"/>
        </w:rPr>
        <w:t>.1 决策树</w:t>
      </w:r>
    </w:p>
    <w:p>
      <w:pPr>
        <w:widowControl/>
        <w:shd w:val="clear" w:color="auto" w:fill="FFFFFF"/>
        <w:spacing w:line="360" w:lineRule="auto"/>
        <w:ind w:firstLine="360" w:firstLineChars="150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 xml:space="preserve">决策树（decision </w:t>
      </w:r>
      <w:bookmarkEnd w:id="1"/>
      <w:bookmarkEnd w:id="2"/>
      <w:r>
        <w:rPr>
          <w:rFonts w:cs="Helvetica" w:asciiTheme="minorEastAsia" w:hAnsiTheme="minorEastAsia"/>
          <w:kern w:val="0"/>
          <w:sz w:val="24"/>
          <w:lang w:bidi="th-TH"/>
        </w:rPr>
        <w:t>tree）是一个树结构（可以是二叉树或非二叉树）。其每个非叶节点表示一个特征属性上的测试，每个分支代表这个特征属性在某个值域上的输出，而每个叶节点存放一个类别。使用决策树进行决策的过程就是从根节点开始，测试待分类项中相应的特征属性，并按照其值选择输出分支，直到到达叶子节点，将叶子节点存放的类别作为决策结果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随机森林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，然后看看哪一类被选择最多，就预测这个样本为那一类。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在建立每一棵决策树的过程中，有两点需要注意采样与完全分裂。首先是两个随机采样的过程，random forest对输入的数据要进行行、列的采样。对于行采样，采用有放回的方式，也就是在采样得到的样本集合中，可能有重复的样本。假设输入样本为N个，那么采样的样本也为N个。这样使得在训练的时候，每一棵树的输入样本都不是全部的样本，使得相对不容易出现over-fitting。然后进行列采样，从M个feature中，选择m个（m &lt;&lt; M）。之后就是对采样之后的数据使用完全分裂的方式建立出决策树，这样决策树的某一个叶子节点要么是无法继续分裂的，要么里面的所有样本的都是指向的同一个分类。一般很多的决策树算法都一个重要的步骤——剪枝，但是这里不这样干，由于之前的两个随机采样的过程保证了随机性，所以就算不剪枝，也不会出现over-fitting。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2.</w:t>
      </w:r>
      <w:r>
        <w:rPr>
          <w:rFonts w:hint="eastAsia" w:cs="Helvetica" w:asciiTheme="minorEastAsia" w:hAnsiTheme="minorEastAsia"/>
          <w:kern w:val="0"/>
          <w:sz w:val="24"/>
          <w:lang w:bidi="th-TH"/>
        </w:rPr>
        <w:t>1</w:t>
      </w:r>
      <w:r>
        <w:rPr>
          <w:rFonts w:cs="Helvetica" w:asciiTheme="minorEastAsia" w:hAnsiTheme="minorEastAsia"/>
          <w:kern w:val="0"/>
          <w:sz w:val="24"/>
          <w:lang w:bidi="th-TH"/>
        </w:rPr>
        <w:t>.</w:t>
      </w:r>
      <w:r>
        <w:rPr>
          <w:rFonts w:hint="eastAsia" w:cs="Helvetica" w:asciiTheme="minorEastAsia" w:hAnsiTheme="minorEastAsia"/>
          <w:kern w:val="0"/>
          <w:sz w:val="24"/>
          <w:lang w:bidi="th-TH"/>
        </w:rPr>
        <w:t xml:space="preserve">2  </w:t>
      </w:r>
      <w:r>
        <w:rPr>
          <w:rFonts w:cs="Helvetica" w:asciiTheme="minorEastAsia" w:hAnsiTheme="minorEastAsia"/>
          <w:kern w:val="0"/>
          <w:sz w:val="24"/>
          <w:lang w:bidi="th-TH"/>
        </w:rPr>
        <w:t>随机森林实现过程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随机森林中的每一棵分类树为二叉树，其生成遵循自顶向下的递归分裂原则，即从根节点开始依次对训练集进行划分；在二叉树中，根节点包含全部训练数据， 按照节点纯度最小原则，分裂为左节点和右节点，它们分别包含训练数据的一个子集，按照同样的规则节点继续分裂，直到满足分支停止规则而停止生长。若节点n上的分类数据全部来自于同一类别，则此节点的纯度I(n)=0，纯度度量方法是Gini准则，即假设P(X</w:t>
      </w:r>
      <w:r>
        <w:rPr>
          <w:rFonts w:cs="Helvetica" w:asciiTheme="minorEastAsia" w:hAnsiTheme="minorEastAsia"/>
          <w:kern w:val="0"/>
          <w:sz w:val="24"/>
          <w:lang w:bidi="th-TH"/>
        </w:rPr>
        <w:t>j</w:t>
      </w:r>
      <w:r>
        <w:rPr>
          <w:rFonts w:cs="Helvetica" w:asciiTheme="minorEastAsia" w:hAnsiTheme="minorEastAsia"/>
          <w:kern w:val="0"/>
          <w:sz w:val="24"/>
          <w:lang w:bidi="th-TH"/>
        </w:rPr>
        <w:t>)是节点n上属于X</w:t>
      </w:r>
      <w:r>
        <w:rPr>
          <w:rFonts w:cs="Helvetica" w:asciiTheme="minorEastAsia" w:hAnsiTheme="minorEastAsia"/>
          <w:kern w:val="0"/>
          <w:sz w:val="24"/>
          <w:lang w:bidi="th-TH"/>
        </w:rPr>
        <w:t>j</w:t>
      </w:r>
      <w:r>
        <w:rPr>
          <w:rFonts w:cs="Helvetica" w:asciiTheme="minorEastAsia" w:hAnsiTheme="minorEastAsia"/>
          <w:kern w:val="0"/>
          <w:sz w:val="24"/>
          <w:lang w:bidi="th-TH"/>
        </w:rPr>
        <w:t> 类样本个数占训练。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具体实现过程如下：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（1）原始训练集为N，应用bootstrap法有放回地随机抽取k个新的自助样本集，并由此构建k棵分类树，每次未被抽到的样本组成了k个袋外数据；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（2）设有m</w:t>
      </w:r>
      <w:r>
        <w:rPr>
          <w:rFonts w:cs="Helvetica" w:asciiTheme="minorEastAsia" w:hAnsiTheme="minorEastAsia"/>
          <w:kern w:val="0"/>
          <w:sz w:val="24"/>
          <w:lang w:bidi="th-TH"/>
        </w:rPr>
        <w:t>all</w:t>
      </w:r>
      <w:r>
        <w:rPr>
          <w:rFonts w:cs="Helvetica" w:asciiTheme="minorEastAsia" w:hAnsiTheme="minorEastAsia"/>
          <w:kern w:val="0"/>
          <w:sz w:val="24"/>
          <w:lang w:bidi="th-TH"/>
        </w:rPr>
        <w:t>个变量，则在每一棵树的每个节点处随机抽取m</w:t>
      </w:r>
      <w:r>
        <w:rPr>
          <w:rFonts w:cs="Helvetica" w:asciiTheme="minorEastAsia" w:hAnsiTheme="minorEastAsia"/>
          <w:kern w:val="0"/>
          <w:sz w:val="24"/>
          <w:lang w:bidi="th-TH"/>
        </w:rPr>
        <w:t>try</w:t>
      </w:r>
      <w:r>
        <w:rPr>
          <w:rFonts w:cs="Helvetica" w:asciiTheme="minorEastAsia" w:hAnsiTheme="minorEastAsia"/>
          <w:kern w:val="0"/>
          <w:sz w:val="24"/>
          <w:lang w:bidi="th-TH"/>
        </w:rPr>
        <w:t>个变量(m</w:t>
      </w:r>
      <w:r>
        <w:rPr>
          <w:rFonts w:cs="Helvetica" w:asciiTheme="minorEastAsia" w:hAnsiTheme="minorEastAsia"/>
          <w:kern w:val="0"/>
          <w:sz w:val="24"/>
          <w:lang w:bidi="th-TH"/>
        </w:rPr>
        <w:t>try</w:t>
      </w:r>
      <w:r>
        <w:rPr>
          <w:rFonts w:cs="Helvetica" w:asciiTheme="minorEastAsia" w:hAnsiTheme="minorEastAsia"/>
          <w:kern w:val="0"/>
          <w:sz w:val="24"/>
          <w:lang w:bidi="th-TH"/>
        </w:rPr>
        <w:t> n m</w:t>
      </w:r>
      <w:r>
        <w:rPr>
          <w:rFonts w:cs="Helvetica" w:asciiTheme="minorEastAsia" w:hAnsiTheme="minorEastAsia"/>
          <w:kern w:val="0"/>
          <w:sz w:val="24"/>
          <w:lang w:bidi="th-TH"/>
        </w:rPr>
        <w:t>all</w:t>
      </w:r>
      <w:r>
        <w:rPr>
          <w:rFonts w:cs="Helvetica" w:asciiTheme="minorEastAsia" w:hAnsiTheme="minorEastAsia"/>
          <w:kern w:val="0"/>
          <w:sz w:val="24"/>
          <w:lang w:bidi="th-TH"/>
        </w:rPr>
        <w:t>)，然后在m</w:t>
      </w:r>
      <w:r>
        <w:rPr>
          <w:rFonts w:cs="Helvetica" w:asciiTheme="minorEastAsia" w:hAnsiTheme="minorEastAsia"/>
          <w:kern w:val="0"/>
          <w:sz w:val="24"/>
          <w:lang w:bidi="th-TH"/>
        </w:rPr>
        <w:t>try</w:t>
      </w:r>
      <w:r>
        <w:rPr>
          <w:rFonts w:cs="Helvetica" w:asciiTheme="minorEastAsia" w:hAnsiTheme="minorEastAsia"/>
          <w:kern w:val="0"/>
          <w:sz w:val="24"/>
          <w:lang w:bidi="th-TH"/>
        </w:rPr>
        <w:t>中选择一个最具有分类能力的变量，变量分类的阈值通过检查每一个分类点确定；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（3）每棵树最大限度地生长, 不做任何修剪；</w:t>
      </w:r>
    </w:p>
    <w:p>
      <w:pPr>
        <w:widowControl/>
        <w:shd w:val="clear" w:color="auto" w:fill="FFFFFF"/>
        <w:spacing w:line="360" w:lineRule="auto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  <w:r>
        <w:rPr>
          <w:rFonts w:cs="Helvetica" w:asciiTheme="minorEastAsia" w:hAnsiTheme="minorEastAsia"/>
          <w:kern w:val="0"/>
          <w:sz w:val="24"/>
          <w:lang w:bidi="th-TH"/>
        </w:rPr>
        <w:t>（4）将生成的多棵分类树组成随机森林，用随机森林分类器对新的数据进行判别与分类，分类结果按树分类器的投票多少而定。</w:t>
      </w:r>
    </w:p>
    <w:p>
      <w:pPr>
        <w:widowControl/>
        <w:shd w:val="clear" w:color="auto" w:fill="FFFFFF"/>
        <w:spacing w:line="288" w:lineRule="atLeast"/>
        <w:jc w:val="left"/>
        <w:textAlignment w:val="baseline"/>
        <w:rPr>
          <w:rFonts w:cs="Helvetica" w:asciiTheme="minorEastAsia" w:hAnsiTheme="minorEastAsia"/>
          <w:kern w:val="0"/>
          <w:sz w:val="24"/>
          <w:lang w:bidi="th-TH"/>
        </w:rPr>
      </w:pPr>
    </w:p>
    <w:p>
      <w:pPr>
        <w:pStyle w:val="3"/>
        <w:widowControl/>
        <w:spacing w:beforeAutospacing="0" w:afterAutospacing="0"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六、实验结果</w:t>
      </w:r>
    </w:p>
    <w:p>
      <w:pPr>
        <w:pStyle w:val="3"/>
        <w:widowControl/>
        <w:spacing w:beforeAutospacing="0" w:afterAutospacing="0" w:line="360" w:lineRule="auto"/>
        <w:rPr>
          <w:rStyle w:val="5"/>
          <w:b w:val="0"/>
          <w:bCs/>
        </w:rPr>
      </w:pPr>
      <w:r>
        <w:rPr>
          <w:rStyle w:val="5"/>
          <w:rFonts w:hint="eastAsia"/>
          <w:b w:val="0"/>
          <w:bCs/>
        </w:rPr>
        <w:t>（属性为:1,23,4,5,6,8,10,11,12,13,16,17,18,19,22,23,24,25,26,27,</w:t>
      </w:r>
    </w:p>
    <w:p>
      <w:pPr>
        <w:pStyle w:val="3"/>
        <w:widowControl/>
        <w:spacing w:beforeAutospacing="0" w:afterAutospacing="0" w:line="360" w:lineRule="auto"/>
        <w:rPr>
          <w:rStyle w:val="5"/>
          <w:rFonts w:hint="eastAsia"/>
          <w:b w:val="0"/>
          <w:bCs/>
        </w:rPr>
      </w:pPr>
      <w:r>
        <w:rPr>
          <w:rStyle w:val="5"/>
          <w:rFonts w:hint="eastAsia"/>
          <w:b w:val="0"/>
          <w:bCs/>
        </w:rPr>
        <w:t>28,29,30,31,32,33,34,35,36,37,38,39,40,41结果。</w:t>
      </w:r>
    </w:p>
    <w:p>
      <w:pPr>
        <w:pStyle w:val="3"/>
        <w:widowControl/>
        <w:spacing w:beforeAutospacing="0" w:afterAutospacing="0" w:line="360" w:lineRule="auto"/>
        <w:rPr>
          <w:rStyle w:val="5"/>
          <w:b w:val="0"/>
          <w:bCs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th-TH"/>
        </w:rPr>
        <w:drawing>
          <wp:inline distT="0" distB="0" distL="114300" distR="114300">
            <wp:extent cx="5839460" cy="5981700"/>
            <wp:effectExtent l="19050" t="0" r="889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E-BZ + ZLbHre-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J0 + ZLbHre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alic">
    <w:altName w:val="Courier New"/>
    <w:panose1 w:val="00000000000000000000"/>
    <w:charset w:val="00"/>
    <w:family w:val="auto"/>
    <w:pitch w:val="default"/>
    <w:sig w:usb0="00000000" w:usb1="00000000" w:usb2="00000000" w:usb3="00000000" w:csb0="000001FF" w:csb1="00000000"/>
  </w:font>
  <w:font w:name="STXingkai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1FFB"/>
    <w:multiLevelType w:val="singleLevel"/>
    <w:tmpl w:val="1B651F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5167634"/>
    <w:rsid w:val="00060D81"/>
    <w:rsid w:val="003F6D8C"/>
    <w:rsid w:val="004E7F23"/>
    <w:rsid w:val="004F18C6"/>
    <w:rsid w:val="00523169"/>
    <w:rsid w:val="00667032"/>
    <w:rsid w:val="006B0D2B"/>
    <w:rsid w:val="00877F78"/>
    <w:rsid w:val="008C0DDB"/>
    <w:rsid w:val="009F2784"/>
    <w:rsid w:val="00A032F6"/>
    <w:rsid w:val="00AD61BD"/>
    <w:rsid w:val="00B570C1"/>
    <w:rsid w:val="00C34399"/>
    <w:rsid w:val="00E1699A"/>
    <w:rsid w:val="00E16DD3"/>
    <w:rsid w:val="00E7795A"/>
    <w:rsid w:val="05167634"/>
    <w:rsid w:val="086F123F"/>
    <w:rsid w:val="0BB04961"/>
    <w:rsid w:val="0BE755E9"/>
    <w:rsid w:val="1FCA58B1"/>
    <w:rsid w:val="20F1701B"/>
    <w:rsid w:val="22B01329"/>
    <w:rsid w:val="37457373"/>
    <w:rsid w:val="49047BDD"/>
    <w:rsid w:val="492069AB"/>
    <w:rsid w:val="4AE756E5"/>
    <w:rsid w:val="4CBD22D6"/>
    <w:rsid w:val="55B620F9"/>
    <w:rsid w:val="57145131"/>
    <w:rsid w:val="5F591A81"/>
    <w:rsid w:val="60B01292"/>
    <w:rsid w:val="6C7F0696"/>
    <w:rsid w:val="71853700"/>
    <w:rsid w:val="71F7252C"/>
    <w:rsid w:val="78BE0D0F"/>
    <w:rsid w:val="7A8C7E2C"/>
    <w:rsid w:val="7FB1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Angsana New"/>
      <w:kern w:val="0"/>
      <w:sz w:val="24"/>
      <w:lang w:bidi="th-TH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style01"/>
    <w:basedOn w:val="4"/>
    <w:uiPriority w:val="0"/>
    <w:rPr>
      <w:rFonts w:ascii="宋体" w:hAnsi="宋体" w:eastAsia="宋体" w:cs="宋体"/>
      <w:color w:val="000000"/>
      <w:sz w:val="18"/>
      <w:szCs w:val="18"/>
    </w:rPr>
  </w:style>
  <w:style w:type="character" w:customStyle="1" w:styleId="9">
    <w:name w:val="fontstyle21"/>
    <w:basedOn w:val="4"/>
    <w:qFormat/>
    <w:uiPriority w:val="0"/>
    <w:rPr>
      <w:rFonts w:ascii="E-BZ + ZLbHre-3" w:hAnsi="E-BZ + ZLbHre-3" w:eastAsia="E-BZ + ZLbHre-3" w:cs="E-BZ + ZLbHre-3"/>
      <w:color w:val="000000"/>
      <w:sz w:val="18"/>
      <w:szCs w:val="18"/>
    </w:rPr>
  </w:style>
  <w:style w:type="character" w:customStyle="1" w:styleId="10">
    <w:name w:val="fontstyle31"/>
    <w:basedOn w:val="4"/>
    <w:qFormat/>
    <w:uiPriority w:val="0"/>
    <w:rPr>
      <w:rFonts w:ascii="HTJ0 + ZLbHre-1" w:hAnsi="HTJ0 + ZLbHre-1" w:eastAsia="HTJ0 + ZLbHre-1" w:cs="HTJ0 + ZLbHre-1"/>
      <w:color w:val="000000"/>
      <w:sz w:val="18"/>
      <w:szCs w:val="18"/>
    </w:rPr>
  </w:style>
  <w:style w:type="character" w:customStyle="1" w:styleId="11">
    <w:name w:val="fontstyle11"/>
    <w:basedOn w:val="4"/>
    <w:uiPriority w:val="0"/>
    <w:rPr>
      <w:rFonts w:ascii="E-BZ + ZLbHre-3" w:hAnsi="E-BZ + ZLbHre-3" w:eastAsia="E-BZ + ZLbHre-3" w:cs="E-BZ + ZLbHre-3"/>
      <w:color w:val="000000"/>
      <w:sz w:val="16"/>
      <w:szCs w:val="16"/>
    </w:rPr>
  </w:style>
  <w:style w:type="character" w:customStyle="1" w:styleId="12">
    <w:name w:val="批注框文本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708</Words>
  <Characters>4037</Characters>
  <Lines>33</Lines>
  <Paragraphs>9</Paragraphs>
  <TotalTime>0</TotalTime>
  <ScaleCrop>false</ScaleCrop>
  <LinksUpToDate>false</LinksUpToDate>
  <CharactersWithSpaces>4736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2018-01-06T15:43:00Z</dcterms:created>
  <dc:creator>Tudoit</dc:creator>
  <cp:lastModifiedBy>Tudoit</cp:lastModifiedBy>
  <dcterms:modified xsi:type="dcterms:W3CDTF">2018-01-11T04:05:10Z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