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8B6C0" w14:textId="77777777" w:rsidR="00566502" w:rsidRDefault="00000000">
      <w:pPr>
        <w:jc w:val="center"/>
      </w:pPr>
      <w:r>
        <w:rPr>
          <w:b/>
          <w:sz w:val="32"/>
        </w:rPr>
        <w:t>Day 10 – Ethical Hacking</w:t>
      </w:r>
      <w:r>
        <w:rPr>
          <w:b/>
          <w:sz w:val="32"/>
        </w:rPr>
        <w:br/>
        <w:t>Reverse Shell vs Bind Shell &amp; Staged vs Stageless Payloads</w:t>
      </w:r>
    </w:p>
    <w:p w14:paraId="07D7B9FF" w14:textId="77777777" w:rsidR="00566502" w:rsidRDefault="00000000">
      <w:r>
        <w:t>This document covers Day 10 of the Ethical Hacking series. We will explore Bind Shells and Reverse Shells in detail, compare them, then move on to understanding payloads, and the difference between staged and stageless payloads. These concepts are fundamental to penetration testing and red-teaming, as well as to defending systems against such attacks.</w:t>
      </w:r>
    </w:p>
    <w:p w14:paraId="7A0721BB" w14:textId="77777777" w:rsidR="00566502" w:rsidRDefault="00000000">
      <w:r>
        <w:rPr>
          <w:b/>
        </w:rPr>
        <w:t>Bind Shell vs Reverse Shell</w:t>
      </w:r>
    </w:p>
    <w:p w14:paraId="7EA608AD" w14:textId="77777777" w:rsidR="00566502" w:rsidRDefault="00000000">
      <w:r>
        <w:t>A shell is an interface to interact with a computer system. In penetration testing, attackers often use Bind Shells or Reverse Shells to gain remote access to a compromised system. The key difference is in how the connection is initiated and where the listener resides.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566502" w14:paraId="6B10EEAB" w14:textId="77777777" w:rsidTr="00F310D5">
        <w:tc>
          <w:tcPr>
            <w:tcW w:w="2880" w:type="dxa"/>
          </w:tcPr>
          <w:p w14:paraId="42A7DDE4" w14:textId="77777777" w:rsidR="00566502" w:rsidRDefault="00000000">
            <w:r>
              <w:t>Feature</w:t>
            </w:r>
          </w:p>
        </w:tc>
        <w:tc>
          <w:tcPr>
            <w:tcW w:w="2880" w:type="dxa"/>
          </w:tcPr>
          <w:p w14:paraId="3CF85636" w14:textId="77777777" w:rsidR="00566502" w:rsidRDefault="00000000">
            <w:r>
              <w:t>Bind Shell</w:t>
            </w:r>
          </w:p>
        </w:tc>
        <w:tc>
          <w:tcPr>
            <w:tcW w:w="2880" w:type="dxa"/>
          </w:tcPr>
          <w:p w14:paraId="1E101C0D" w14:textId="77777777" w:rsidR="00566502" w:rsidRDefault="00000000">
            <w:r>
              <w:t>Reverse Shell</w:t>
            </w:r>
          </w:p>
        </w:tc>
      </w:tr>
      <w:tr w:rsidR="00566502" w14:paraId="28CEF356" w14:textId="77777777" w:rsidTr="00F310D5">
        <w:tc>
          <w:tcPr>
            <w:tcW w:w="2880" w:type="dxa"/>
          </w:tcPr>
          <w:p w14:paraId="03A10F0F" w14:textId="77777777" w:rsidR="00566502" w:rsidRDefault="00000000">
            <w:r>
              <w:t>Connection Initiation</w:t>
            </w:r>
          </w:p>
        </w:tc>
        <w:tc>
          <w:tcPr>
            <w:tcW w:w="2880" w:type="dxa"/>
          </w:tcPr>
          <w:p w14:paraId="54CB6C85" w14:textId="77777777" w:rsidR="00566502" w:rsidRDefault="00000000">
            <w:r>
              <w:t>Attacker connects to a listening port on the target.</w:t>
            </w:r>
          </w:p>
        </w:tc>
        <w:tc>
          <w:tcPr>
            <w:tcW w:w="2880" w:type="dxa"/>
          </w:tcPr>
          <w:p w14:paraId="1B0EFB64" w14:textId="77777777" w:rsidR="00566502" w:rsidRDefault="00000000">
            <w:r>
              <w:t>Target initiates a connection back to the attacker.</w:t>
            </w:r>
          </w:p>
        </w:tc>
      </w:tr>
      <w:tr w:rsidR="00566502" w14:paraId="55C399FB" w14:textId="77777777" w:rsidTr="00F310D5">
        <w:tc>
          <w:tcPr>
            <w:tcW w:w="2880" w:type="dxa"/>
          </w:tcPr>
          <w:p w14:paraId="2659F313" w14:textId="77777777" w:rsidR="00566502" w:rsidRDefault="00000000">
            <w:r>
              <w:t>Listener Location</w:t>
            </w:r>
          </w:p>
        </w:tc>
        <w:tc>
          <w:tcPr>
            <w:tcW w:w="2880" w:type="dxa"/>
          </w:tcPr>
          <w:p w14:paraId="63CEE8A8" w14:textId="77777777" w:rsidR="00566502" w:rsidRDefault="00000000">
            <w:r>
              <w:t>Listener runs on the target machine.</w:t>
            </w:r>
          </w:p>
        </w:tc>
        <w:tc>
          <w:tcPr>
            <w:tcW w:w="2880" w:type="dxa"/>
          </w:tcPr>
          <w:p w14:paraId="13C05D2F" w14:textId="77777777" w:rsidR="00566502" w:rsidRDefault="00000000">
            <w:r>
              <w:t>Listener runs on the attacker's machine.</w:t>
            </w:r>
          </w:p>
        </w:tc>
      </w:tr>
      <w:tr w:rsidR="00566502" w14:paraId="1F2EA896" w14:textId="77777777" w:rsidTr="00F310D5">
        <w:tc>
          <w:tcPr>
            <w:tcW w:w="2880" w:type="dxa"/>
          </w:tcPr>
          <w:p w14:paraId="4BF71E14" w14:textId="77777777" w:rsidR="00566502" w:rsidRDefault="00000000">
            <w:r>
              <w:t>Common Use Cases</w:t>
            </w:r>
          </w:p>
        </w:tc>
        <w:tc>
          <w:tcPr>
            <w:tcW w:w="2880" w:type="dxa"/>
          </w:tcPr>
          <w:p w14:paraId="6249D4AF" w14:textId="77777777" w:rsidR="00566502" w:rsidRDefault="00000000">
            <w:r>
              <w:t>Often used for persistence and direct control.</w:t>
            </w:r>
          </w:p>
        </w:tc>
        <w:tc>
          <w:tcPr>
            <w:tcW w:w="2880" w:type="dxa"/>
          </w:tcPr>
          <w:p w14:paraId="45711B3C" w14:textId="77777777" w:rsidR="00566502" w:rsidRDefault="00000000">
            <w:r>
              <w:t>Commonly used for initial access and bypassing firewalls/NAT.</w:t>
            </w:r>
          </w:p>
        </w:tc>
      </w:tr>
      <w:tr w:rsidR="00566502" w14:paraId="74ABCE83" w14:textId="77777777" w:rsidTr="00F310D5">
        <w:tc>
          <w:tcPr>
            <w:tcW w:w="2880" w:type="dxa"/>
          </w:tcPr>
          <w:p w14:paraId="5C064986" w14:textId="77777777" w:rsidR="00566502" w:rsidRDefault="00000000">
            <w:r>
              <w:t>Firewall Bypass</w:t>
            </w:r>
          </w:p>
        </w:tc>
        <w:tc>
          <w:tcPr>
            <w:tcW w:w="2880" w:type="dxa"/>
          </w:tcPr>
          <w:p w14:paraId="783F7B02" w14:textId="77777777" w:rsidR="00566502" w:rsidRDefault="00000000">
            <w:r>
              <w:t>More likely to be blocked by inbound firewalls.</w:t>
            </w:r>
          </w:p>
        </w:tc>
        <w:tc>
          <w:tcPr>
            <w:tcW w:w="2880" w:type="dxa"/>
          </w:tcPr>
          <w:p w14:paraId="365EFA0E" w14:textId="77777777" w:rsidR="00566502" w:rsidRDefault="00000000">
            <w:r>
              <w:t>Can bypass firewalls as the target connects outward.</w:t>
            </w:r>
          </w:p>
        </w:tc>
      </w:tr>
      <w:tr w:rsidR="00566502" w14:paraId="75E6D224" w14:textId="77777777" w:rsidTr="00F310D5">
        <w:tc>
          <w:tcPr>
            <w:tcW w:w="2880" w:type="dxa"/>
          </w:tcPr>
          <w:p w14:paraId="7E1E7936" w14:textId="77777777" w:rsidR="00566502" w:rsidRDefault="00000000">
            <w:r>
              <w:t>IP Address Requirement</w:t>
            </w:r>
          </w:p>
        </w:tc>
        <w:tc>
          <w:tcPr>
            <w:tcW w:w="2880" w:type="dxa"/>
          </w:tcPr>
          <w:p w14:paraId="721D161C" w14:textId="77777777" w:rsidR="00566502" w:rsidRDefault="00000000">
            <w:r>
              <w:t>Attacker must know the victim’s IP address.</w:t>
            </w:r>
          </w:p>
        </w:tc>
        <w:tc>
          <w:tcPr>
            <w:tcW w:w="2880" w:type="dxa"/>
          </w:tcPr>
          <w:p w14:paraId="60E615FF" w14:textId="77777777" w:rsidR="00566502" w:rsidRDefault="00000000">
            <w:r>
              <w:t>Attacker does not need to know the victim’s IP address.</w:t>
            </w:r>
          </w:p>
        </w:tc>
      </w:tr>
      <w:tr w:rsidR="00566502" w14:paraId="35CEE9F7" w14:textId="77777777" w:rsidTr="00F310D5">
        <w:tc>
          <w:tcPr>
            <w:tcW w:w="2880" w:type="dxa"/>
          </w:tcPr>
          <w:p w14:paraId="3318AE9B" w14:textId="77777777" w:rsidR="00566502" w:rsidRDefault="00000000">
            <w:r>
              <w:t>Security Implications</w:t>
            </w:r>
          </w:p>
        </w:tc>
        <w:tc>
          <w:tcPr>
            <w:tcW w:w="2880" w:type="dxa"/>
          </w:tcPr>
          <w:p w14:paraId="54EF5024" w14:textId="77777777" w:rsidR="00566502" w:rsidRDefault="00000000">
            <w:r>
              <w:t>Exposes a port on the target, making it vulnerable.</w:t>
            </w:r>
          </w:p>
        </w:tc>
        <w:tc>
          <w:tcPr>
            <w:tcW w:w="2880" w:type="dxa"/>
          </w:tcPr>
          <w:p w14:paraId="7BE25B21" w14:textId="77777777" w:rsidR="00566502" w:rsidRDefault="00000000">
            <w:r>
              <w:t>Less exposure since the connection is initiated by the target.</w:t>
            </w:r>
          </w:p>
        </w:tc>
      </w:tr>
      <w:tr w:rsidR="00566502" w14:paraId="2AF68284" w14:textId="77777777" w:rsidTr="00F310D5">
        <w:tc>
          <w:tcPr>
            <w:tcW w:w="2880" w:type="dxa"/>
          </w:tcPr>
          <w:p w14:paraId="5DF26EA3" w14:textId="77777777" w:rsidR="00566502" w:rsidRDefault="00000000">
            <w:r>
              <w:t>Typical Protocols Used</w:t>
            </w:r>
          </w:p>
        </w:tc>
        <w:tc>
          <w:tcPr>
            <w:tcW w:w="2880" w:type="dxa"/>
          </w:tcPr>
          <w:p w14:paraId="388B4F1D" w14:textId="77777777" w:rsidR="00566502" w:rsidRDefault="00000000">
            <w:r>
              <w:t>Often uses TCP/UDP directly on specified ports.</w:t>
            </w:r>
          </w:p>
        </w:tc>
        <w:tc>
          <w:tcPr>
            <w:tcW w:w="2880" w:type="dxa"/>
          </w:tcPr>
          <w:p w14:paraId="5366D497" w14:textId="77777777" w:rsidR="00566502" w:rsidRDefault="00000000">
            <w:r>
              <w:t>Frequently uses HTTP/S or other common protocols to avoid detection.</w:t>
            </w:r>
          </w:p>
        </w:tc>
      </w:tr>
    </w:tbl>
    <w:p w14:paraId="5022B8E4" w14:textId="77777777" w:rsidR="00F310D5" w:rsidRDefault="00000000">
      <w:pPr>
        <w:rPr>
          <w:b/>
        </w:rPr>
      </w:pPr>
      <w:r>
        <w:rPr>
          <w:b/>
        </w:rPr>
        <w:br/>
      </w:r>
    </w:p>
    <w:p w14:paraId="4CCD6832" w14:textId="77777777" w:rsidR="00F310D5" w:rsidRDefault="00F310D5">
      <w:pPr>
        <w:rPr>
          <w:b/>
        </w:rPr>
      </w:pPr>
    </w:p>
    <w:p w14:paraId="4DF9DDBD" w14:textId="5F1BE92E" w:rsidR="00566502" w:rsidRDefault="00000000">
      <w:r>
        <w:rPr>
          <w:b/>
        </w:rPr>
        <w:lastRenderedPageBreak/>
        <w:t>What is a Payload?</w:t>
      </w:r>
    </w:p>
    <w:p w14:paraId="05BC890F" w14:textId="77777777" w:rsidR="00566502" w:rsidRDefault="00000000">
      <w:r>
        <w:t>In cybersecurity, a payload refers to the part of malicious software that performs the actual malicious action. It is the code delivered after a vulnerability is exploited, which could be anything from creating a shell to stealing files. Payloads vary in size, complexity, and network dependency.</w:t>
      </w:r>
    </w:p>
    <w:p w14:paraId="2CE2BF6B" w14:textId="77777777" w:rsidR="00566502" w:rsidRDefault="00000000">
      <w:r>
        <w:rPr>
          <w:b/>
        </w:rPr>
        <w:t>Staged vs Stageless Payloads</w:t>
      </w:r>
    </w:p>
    <w:p w14:paraId="11D643D7" w14:textId="77777777" w:rsidR="00566502" w:rsidRDefault="00000000">
      <w:r>
        <w:t>Payloads can be delivered in staged or stageless formats. A staged payload arrives in multiple parts: a small stager that downloads and executes the main payload. A stageless payload is delivered in full, ready to execute without downloading additional components.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566502" w14:paraId="625A6A0F" w14:textId="77777777" w:rsidTr="00F310D5">
        <w:tc>
          <w:tcPr>
            <w:tcW w:w="2880" w:type="dxa"/>
          </w:tcPr>
          <w:p w14:paraId="63F54C05" w14:textId="77777777" w:rsidR="00566502" w:rsidRDefault="00000000">
            <w:r>
              <w:t>Feature</w:t>
            </w:r>
          </w:p>
        </w:tc>
        <w:tc>
          <w:tcPr>
            <w:tcW w:w="2880" w:type="dxa"/>
          </w:tcPr>
          <w:p w14:paraId="54724F81" w14:textId="77777777" w:rsidR="00566502" w:rsidRDefault="00000000">
            <w:r>
              <w:t>Staged Payload</w:t>
            </w:r>
          </w:p>
        </w:tc>
        <w:tc>
          <w:tcPr>
            <w:tcW w:w="2880" w:type="dxa"/>
          </w:tcPr>
          <w:p w14:paraId="4060F316" w14:textId="77777777" w:rsidR="00566502" w:rsidRDefault="00000000">
            <w:r>
              <w:t>Stageless (Non-Staged) Payload</w:t>
            </w:r>
          </w:p>
        </w:tc>
      </w:tr>
      <w:tr w:rsidR="00566502" w14:paraId="55D1BAF0" w14:textId="77777777" w:rsidTr="00F310D5">
        <w:tc>
          <w:tcPr>
            <w:tcW w:w="2880" w:type="dxa"/>
          </w:tcPr>
          <w:p w14:paraId="41A39DD6" w14:textId="77777777" w:rsidR="00566502" w:rsidRDefault="00000000">
            <w:r>
              <w:t>Definition</w:t>
            </w:r>
          </w:p>
        </w:tc>
        <w:tc>
          <w:tcPr>
            <w:tcW w:w="2880" w:type="dxa"/>
          </w:tcPr>
          <w:p w14:paraId="3CEAF328" w14:textId="77777777" w:rsidR="00566502" w:rsidRDefault="00000000">
            <w:r>
              <w:t>Composed of multiple parts: a small stager and the final payload.</w:t>
            </w:r>
          </w:p>
        </w:tc>
        <w:tc>
          <w:tcPr>
            <w:tcW w:w="2880" w:type="dxa"/>
          </w:tcPr>
          <w:p w14:paraId="1C7F2C43" w14:textId="77777777" w:rsidR="00566502" w:rsidRDefault="00000000">
            <w:r>
              <w:t>A self-contained package with everything needed to execute.</w:t>
            </w:r>
          </w:p>
        </w:tc>
      </w:tr>
      <w:tr w:rsidR="00566502" w14:paraId="305CB7DD" w14:textId="77777777" w:rsidTr="00F310D5">
        <w:tc>
          <w:tcPr>
            <w:tcW w:w="2880" w:type="dxa"/>
          </w:tcPr>
          <w:p w14:paraId="69FD76A8" w14:textId="77777777" w:rsidR="00566502" w:rsidRDefault="00000000">
            <w:r>
              <w:t>Execution Process</w:t>
            </w:r>
          </w:p>
        </w:tc>
        <w:tc>
          <w:tcPr>
            <w:tcW w:w="2880" w:type="dxa"/>
          </w:tcPr>
          <w:p w14:paraId="3BBDF355" w14:textId="77777777" w:rsidR="00566502" w:rsidRDefault="00000000">
            <w:r>
              <w:t>Requires initial stager to connect and download the final payload.</w:t>
            </w:r>
          </w:p>
        </w:tc>
        <w:tc>
          <w:tcPr>
            <w:tcW w:w="2880" w:type="dxa"/>
          </w:tcPr>
          <w:p w14:paraId="012CD7BA" w14:textId="77777777" w:rsidR="00566502" w:rsidRDefault="00000000">
            <w:r>
              <w:t>Executes in a single step without downloading additional components.</w:t>
            </w:r>
          </w:p>
        </w:tc>
      </w:tr>
      <w:tr w:rsidR="00566502" w14:paraId="510D5DFC" w14:textId="77777777" w:rsidTr="00F310D5">
        <w:tc>
          <w:tcPr>
            <w:tcW w:w="2880" w:type="dxa"/>
          </w:tcPr>
          <w:p w14:paraId="70066317" w14:textId="77777777" w:rsidR="00566502" w:rsidRDefault="00000000">
            <w:r>
              <w:t>File Size</w:t>
            </w:r>
          </w:p>
        </w:tc>
        <w:tc>
          <w:tcPr>
            <w:tcW w:w="2880" w:type="dxa"/>
          </w:tcPr>
          <w:p w14:paraId="40144B79" w14:textId="77777777" w:rsidR="00566502" w:rsidRDefault="00000000">
            <w:r>
              <w:t>Generally smaller due to separation of stages.</w:t>
            </w:r>
          </w:p>
        </w:tc>
        <w:tc>
          <w:tcPr>
            <w:tcW w:w="2880" w:type="dxa"/>
          </w:tcPr>
          <w:p w14:paraId="65A04895" w14:textId="77777777" w:rsidR="00566502" w:rsidRDefault="00000000">
            <w:r>
              <w:t>Typically larger as it contains all code in one executable.</w:t>
            </w:r>
          </w:p>
        </w:tc>
      </w:tr>
      <w:tr w:rsidR="00566502" w14:paraId="6A084AA6" w14:textId="77777777" w:rsidTr="00F310D5">
        <w:tc>
          <w:tcPr>
            <w:tcW w:w="2880" w:type="dxa"/>
          </w:tcPr>
          <w:p w14:paraId="08DB6EEE" w14:textId="77777777" w:rsidR="00566502" w:rsidRDefault="00000000">
            <w:r>
              <w:t>Complexity</w:t>
            </w:r>
          </w:p>
        </w:tc>
        <w:tc>
          <w:tcPr>
            <w:tcW w:w="2880" w:type="dxa"/>
          </w:tcPr>
          <w:p w14:paraId="653B66E4" w14:textId="77777777" w:rsidR="00566502" w:rsidRDefault="00000000">
            <w:r>
              <w:t>More complex due to multiple components and stages.</w:t>
            </w:r>
          </w:p>
        </w:tc>
        <w:tc>
          <w:tcPr>
            <w:tcW w:w="2880" w:type="dxa"/>
          </w:tcPr>
          <w:p w14:paraId="32E72F24" w14:textId="77777777" w:rsidR="00566502" w:rsidRDefault="00000000">
            <w:r>
              <w:t>Simpler since all functionalities are in one executable.</w:t>
            </w:r>
          </w:p>
        </w:tc>
      </w:tr>
      <w:tr w:rsidR="00566502" w14:paraId="420321C3" w14:textId="77777777" w:rsidTr="00F310D5">
        <w:tc>
          <w:tcPr>
            <w:tcW w:w="2880" w:type="dxa"/>
          </w:tcPr>
          <w:p w14:paraId="5B24A296" w14:textId="77777777" w:rsidR="00566502" w:rsidRDefault="00000000">
            <w:r>
              <w:t>Network Dependency</w:t>
            </w:r>
          </w:p>
        </w:tc>
        <w:tc>
          <w:tcPr>
            <w:tcW w:w="2880" w:type="dxa"/>
          </w:tcPr>
          <w:p w14:paraId="277E3DFE" w14:textId="77777777" w:rsidR="00566502" w:rsidRDefault="00000000">
            <w:r>
              <w:t>Needs network connectivity to retrieve the final payload.</w:t>
            </w:r>
          </w:p>
        </w:tc>
        <w:tc>
          <w:tcPr>
            <w:tcW w:w="2880" w:type="dxa"/>
          </w:tcPr>
          <w:p w14:paraId="311D0986" w14:textId="77777777" w:rsidR="00566502" w:rsidRDefault="00000000">
            <w:r>
              <w:t>Can operate independently once delivered; no additional downloads.</w:t>
            </w:r>
          </w:p>
        </w:tc>
      </w:tr>
      <w:tr w:rsidR="00566502" w14:paraId="56E47EE7" w14:textId="77777777" w:rsidTr="00F310D5">
        <w:tc>
          <w:tcPr>
            <w:tcW w:w="2880" w:type="dxa"/>
          </w:tcPr>
          <w:p w14:paraId="0D3305A4" w14:textId="77777777" w:rsidR="00566502" w:rsidRDefault="00000000">
            <w:r>
              <w:t>Stealth &amp; Detection</w:t>
            </w:r>
          </w:p>
        </w:tc>
        <w:tc>
          <w:tcPr>
            <w:tcW w:w="2880" w:type="dxa"/>
          </w:tcPr>
          <w:p w14:paraId="796C2936" w14:textId="77777777" w:rsidR="00566502" w:rsidRDefault="00000000">
            <w:r>
              <w:t>More detectable due to multiple network interactions.</w:t>
            </w:r>
          </w:p>
        </w:tc>
        <w:tc>
          <w:tcPr>
            <w:tcW w:w="2880" w:type="dxa"/>
          </w:tcPr>
          <w:p w14:paraId="4575E524" w14:textId="77777777" w:rsidR="00566502" w:rsidRDefault="00000000">
            <w:r>
              <w:t>Generally stealthier as it minimizes network activity.</w:t>
            </w:r>
          </w:p>
        </w:tc>
      </w:tr>
    </w:tbl>
    <w:p w14:paraId="5F18CF67" w14:textId="77777777" w:rsidR="00F310D5" w:rsidRDefault="00000000">
      <w:pPr>
        <w:rPr>
          <w:b/>
        </w:rPr>
      </w:pPr>
      <w:r>
        <w:rPr>
          <w:b/>
        </w:rPr>
        <w:br/>
      </w:r>
    </w:p>
    <w:p w14:paraId="16AE3D0D" w14:textId="77777777" w:rsidR="00F310D5" w:rsidRDefault="00F310D5">
      <w:pPr>
        <w:rPr>
          <w:b/>
        </w:rPr>
      </w:pPr>
    </w:p>
    <w:p w14:paraId="1442E246" w14:textId="77777777" w:rsidR="00F310D5" w:rsidRDefault="00F310D5">
      <w:pPr>
        <w:rPr>
          <w:b/>
        </w:rPr>
      </w:pPr>
    </w:p>
    <w:p w14:paraId="4EDC6CA1" w14:textId="77777777" w:rsidR="00F310D5" w:rsidRDefault="00F310D5">
      <w:pPr>
        <w:rPr>
          <w:b/>
        </w:rPr>
      </w:pPr>
    </w:p>
    <w:p w14:paraId="16E5422E" w14:textId="64EF6401" w:rsidR="00566502" w:rsidRDefault="00000000">
      <w:r>
        <w:rPr>
          <w:b/>
        </w:rPr>
        <w:lastRenderedPageBreak/>
        <w:t>Detection and Mitigation</w:t>
      </w:r>
    </w:p>
    <w:p w14:paraId="7428A584" w14:textId="77777777" w:rsidR="00566502" w:rsidRDefault="00000000">
      <w:r>
        <w:t>Defenders can detect shells and payloads through network monitoring, process behavior analysis, and strict firewall rules.</w:t>
      </w:r>
      <w:r>
        <w:br/>
        <w:t>Key defensive measures include:</w:t>
      </w:r>
      <w:r>
        <w:br/>
        <w:t>- Egress filtering to restrict outbound connections.</w:t>
      </w:r>
      <w:r>
        <w:br/>
        <w:t>- Strict firewall configurations to block unnecessary inbound traffic.</w:t>
      </w:r>
      <w:r>
        <w:br/>
        <w:t>- Endpoint Detection and Response (EDR) to monitor suspicious process activities.</w:t>
      </w:r>
      <w:r>
        <w:br/>
        <w:t>- Regular patching and system hardening to reduce exploitable vulnerabilities.</w:t>
      </w:r>
      <w:r>
        <w:br/>
      </w:r>
    </w:p>
    <w:p w14:paraId="3D3143F0" w14:textId="77777777" w:rsidR="00F310D5" w:rsidRPr="00F310D5" w:rsidRDefault="00F310D5" w:rsidP="00F310D5">
      <w:r w:rsidRPr="00F310D5">
        <w:rPr>
          <w:b/>
          <w:bCs/>
        </w:rPr>
        <w:t>Summary</w:t>
      </w:r>
    </w:p>
    <w:p w14:paraId="2608313F" w14:textId="77777777" w:rsidR="00F310D5" w:rsidRPr="00F310D5" w:rsidRDefault="00F310D5" w:rsidP="00F310D5">
      <w:pPr>
        <w:numPr>
          <w:ilvl w:val="0"/>
          <w:numId w:val="10"/>
        </w:numPr>
      </w:pPr>
      <w:r w:rsidRPr="00F310D5">
        <w:rPr>
          <w:b/>
          <w:bCs/>
        </w:rPr>
        <w:t>Bind Shell</w:t>
      </w:r>
      <w:r w:rsidRPr="00F310D5">
        <w:t xml:space="preserve"> – Target listens, attacker connects; needs open port &amp; victim IP; easier to block.</w:t>
      </w:r>
    </w:p>
    <w:p w14:paraId="2355F64F" w14:textId="77777777" w:rsidR="00F310D5" w:rsidRPr="00F310D5" w:rsidRDefault="00F310D5" w:rsidP="00F310D5">
      <w:pPr>
        <w:numPr>
          <w:ilvl w:val="0"/>
          <w:numId w:val="10"/>
        </w:numPr>
      </w:pPr>
      <w:r w:rsidRPr="00F310D5">
        <w:rPr>
          <w:b/>
          <w:bCs/>
        </w:rPr>
        <w:t>Reverse Shell</w:t>
      </w:r>
      <w:r w:rsidRPr="00F310D5">
        <w:t xml:space="preserve"> – Target connects to attacker; bypasses inbound firewalls; stealthier.</w:t>
      </w:r>
    </w:p>
    <w:p w14:paraId="33D705EC" w14:textId="77777777" w:rsidR="00F310D5" w:rsidRPr="00F310D5" w:rsidRDefault="00F310D5" w:rsidP="00F310D5">
      <w:pPr>
        <w:numPr>
          <w:ilvl w:val="0"/>
          <w:numId w:val="10"/>
        </w:numPr>
      </w:pPr>
      <w:r w:rsidRPr="00F310D5">
        <w:rPr>
          <w:b/>
          <w:bCs/>
        </w:rPr>
        <w:t>Payload</w:t>
      </w:r>
      <w:r w:rsidRPr="00F310D5">
        <w:t xml:space="preserve"> – Code executed after exploitation to perform malicious actions.</w:t>
      </w:r>
    </w:p>
    <w:p w14:paraId="5B0B04AD" w14:textId="77777777" w:rsidR="00F310D5" w:rsidRPr="00F310D5" w:rsidRDefault="00F310D5" w:rsidP="00F310D5">
      <w:pPr>
        <w:numPr>
          <w:ilvl w:val="0"/>
          <w:numId w:val="10"/>
        </w:numPr>
      </w:pPr>
      <w:r w:rsidRPr="00F310D5">
        <w:rPr>
          <w:b/>
          <w:bCs/>
        </w:rPr>
        <w:t>Staged Payload</w:t>
      </w:r>
      <w:r w:rsidRPr="00F310D5">
        <w:t xml:space="preserve"> – Small stager fetches main payload; smaller initial size but network-dependent &amp; more detectable.</w:t>
      </w:r>
    </w:p>
    <w:p w14:paraId="50BF47CC" w14:textId="77777777" w:rsidR="00F310D5" w:rsidRPr="00F310D5" w:rsidRDefault="00F310D5" w:rsidP="00F310D5">
      <w:pPr>
        <w:numPr>
          <w:ilvl w:val="0"/>
          <w:numId w:val="10"/>
        </w:numPr>
      </w:pPr>
      <w:r w:rsidRPr="00F310D5">
        <w:rPr>
          <w:b/>
          <w:bCs/>
        </w:rPr>
        <w:t>Non-Staged Payload</w:t>
      </w:r>
      <w:r w:rsidRPr="00F310D5">
        <w:t xml:space="preserve"> – Self-contained; larger size but no extra network fetch &amp; generally stealthier.</w:t>
      </w:r>
    </w:p>
    <w:p w14:paraId="2F73E60F" w14:textId="77777777" w:rsidR="00F310D5" w:rsidRDefault="00F310D5"/>
    <w:sectPr w:rsidR="00F310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2995498"/>
    <w:multiLevelType w:val="multilevel"/>
    <w:tmpl w:val="424E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59072">
    <w:abstractNumId w:val="8"/>
  </w:num>
  <w:num w:numId="2" w16cid:durableId="164126972">
    <w:abstractNumId w:val="6"/>
  </w:num>
  <w:num w:numId="3" w16cid:durableId="1637681488">
    <w:abstractNumId w:val="5"/>
  </w:num>
  <w:num w:numId="4" w16cid:durableId="1699772430">
    <w:abstractNumId w:val="4"/>
  </w:num>
  <w:num w:numId="5" w16cid:durableId="681980515">
    <w:abstractNumId w:val="7"/>
  </w:num>
  <w:num w:numId="6" w16cid:durableId="1552885644">
    <w:abstractNumId w:val="3"/>
  </w:num>
  <w:num w:numId="7" w16cid:durableId="546722943">
    <w:abstractNumId w:val="2"/>
  </w:num>
  <w:num w:numId="8" w16cid:durableId="185754585">
    <w:abstractNumId w:val="1"/>
  </w:num>
  <w:num w:numId="9" w16cid:durableId="1429160822">
    <w:abstractNumId w:val="0"/>
  </w:num>
  <w:num w:numId="10" w16cid:durableId="13593108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D42"/>
    <w:rsid w:val="0029639D"/>
    <w:rsid w:val="00326F90"/>
    <w:rsid w:val="00566502"/>
    <w:rsid w:val="00AA1D8D"/>
    <w:rsid w:val="00B47730"/>
    <w:rsid w:val="00CB0664"/>
    <w:rsid w:val="00F310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E0516"/>
  <w14:defaultImageDpi w14:val="300"/>
  <w15:docId w15:val="{758EFF66-874F-47AF-8DB3-08331C80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2</cp:revision>
  <dcterms:created xsi:type="dcterms:W3CDTF">2013-12-23T23:15:00Z</dcterms:created>
  <dcterms:modified xsi:type="dcterms:W3CDTF">2025-08-08T12:17:00Z</dcterms:modified>
  <cp:category/>
</cp:coreProperties>
</file>