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Scheduling vs. Polling Comparison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Overview &amp; Concepts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Cron Scheduling:</w:t>
      </w:r>
      <w:r>
        <w:rPr>
          <w:rFonts w:ascii="Google Sans Text;sans-serif" w:hAnsi="Google Sans Text;sans-serif"/>
        </w:rPr>
        <w:t xml:space="preserve"> Executes tasks at specific calendar-based times or recurring intervals using a 6-field Cron expression (</w:t>
      </w:r>
      <w:r>
        <w:rPr>
          <w:rStyle w:val="SourceText"/>
          <w:rFonts w:ascii="Google Sans Text;sans-serif" w:hAnsi="Google Sans Text;sans-serif"/>
        </w:rPr>
        <w:t>second minute hour day-of-month month day-of-week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Fixed Rate:</w:t>
      </w:r>
      <w:r>
        <w:rPr>
          <w:rFonts w:ascii="Google Sans Text;sans-serif" w:hAnsi="Google Sans Text;sans-serif"/>
        </w:rPr>
        <w:t xml:space="preserve"> Executes tasks at a fixed interval measured from the </w:t>
      </w:r>
      <w:r>
        <w:rPr>
          <w:rFonts w:ascii="Google Sans Text;sans-serif" w:hAnsi="Google Sans Text;sans-serif"/>
          <w:b/>
        </w:rPr>
        <w:t>start time</w:t>
      </w:r>
      <w:r>
        <w:rPr>
          <w:rFonts w:ascii="Google Sans Text;sans-serif" w:hAnsi="Google Sans Text;sans-serif"/>
        </w:rPr>
        <w:t xml:space="preserve"> of the previous execution, regardless of how long the task takes.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Fixed Delay:</w:t>
      </w:r>
      <w:r>
        <w:rPr>
          <w:rFonts w:ascii="Google Sans Text;sans-serif" w:hAnsi="Google Sans Text;sans-serif"/>
        </w:rPr>
        <w:t xml:space="preserve"> Executes tasks at a fixed interval measured from the </w:t>
      </w:r>
      <w:r>
        <w:rPr>
          <w:rFonts w:ascii="Google Sans Text;sans-serif" w:hAnsi="Google Sans Text;sans-serif"/>
          <w:b/>
        </w:rPr>
        <w:t>completion time</w:t>
      </w:r>
      <w:r>
        <w:rPr>
          <w:rFonts w:ascii="Google Sans Text;sans-serif" w:hAnsi="Google Sans Text;sans-serif"/>
        </w:rPr>
        <w:t xml:space="preserve"> of the previous execution, ensuring tasks never overlap.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Polling:</w:t>
      </w:r>
      <w:r>
        <w:rPr>
          <w:rFonts w:ascii="Google Sans Text;sans-serif" w:hAnsi="Google Sans Text;sans-serif"/>
        </w:rPr>
        <w:t xml:space="preserve"> Continuously queries a data source (database, queue, or API) at fixed intervals to check for and process new state changes or pending records.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Comparison Matrix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522"/>
        <w:gridCol w:w="2048"/>
        <w:gridCol w:w="1972"/>
        <w:gridCol w:w="2005"/>
        <w:gridCol w:w="2091"/>
      </w:tblGrid>
      <w:tr>
        <w:trPr>
          <w:tblHeader w:val="true"/>
        </w:trPr>
        <w:tc>
          <w:tcPr>
            <w:tcW w:w="15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</w:t>
            </w:r>
          </w:p>
        </w:tc>
        <w:tc>
          <w:tcPr>
            <w:tcW w:w="20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Cron Scheduling</w:t>
            </w:r>
          </w:p>
        </w:tc>
        <w:tc>
          <w:tcPr>
            <w:tcW w:w="197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Fixed Rate</w:t>
            </w:r>
          </w:p>
        </w:tc>
        <w:tc>
          <w:tcPr>
            <w:tcW w:w="20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Fixed Delay</w:t>
            </w:r>
          </w:p>
        </w:tc>
        <w:tc>
          <w:tcPr>
            <w:tcW w:w="209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Polling</w:t>
            </w:r>
          </w:p>
        </w:tc>
      </w:tr>
      <w:tr>
        <w:trPr/>
        <w:tc>
          <w:tcPr>
            <w:tcW w:w="15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Execution Trigger</w:t>
            </w:r>
          </w:p>
        </w:tc>
        <w:tc>
          <w:tcPr>
            <w:tcW w:w="20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Calendar/Clock-based pattern</w:t>
            </w:r>
          </w:p>
        </w:tc>
        <w:tc>
          <w:tcPr>
            <w:tcW w:w="197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Time elapsed since last </w:t>
            </w:r>
            <w:r>
              <w:rPr>
                <w:rFonts w:ascii="Google Sans Text;sans-serif" w:hAnsi="Google Sans Text;sans-serif"/>
                <w:i/>
              </w:rPr>
              <w:t>start</w:t>
            </w:r>
          </w:p>
        </w:tc>
        <w:tc>
          <w:tcPr>
            <w:tcW w:w="20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Time elapsed since last </w:t>
            </w:r>
            <w:r>
              <w:rPr>
                <w:rFonts w:ascii="Google Sans Text;sans-serif" w:hAnsi="Google Sans Text;sans-serif"/>
                <w:i/>
              </w:rPr>
              <w:t>completion</w:t>
            </w:r>
          </w:p>
        </w:tc>
        <w:tc>
          <w:tcPr>
            <w:tcW w:w="209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Periodic check on data source</w:t>
            </w:r>
          </w:p>
        </w:tc>
      </w:tr>
      <w:tr>
        <w:trPr/>
        <w:tc>
          <w:tcPr>
            <w:tcW w:w="15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Overlap Risk</w:t>
            </w:r>
          </w:p>
        </w:tc>
        <w:tc>
          <w:tcPr>
            <w:tcW w:w="20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 (if execution &gt; period)</w:t>
            </w:r>
          </w:p>
        </w:tc>
        <w:tc>
          <w:tcPr>
            <w:tcW w:w="197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 (if execution &gt; rate)</w:t>
            </w:r>
          </w:p>
        </w:tc>
        <w:tc>
          <w:tcPr>
            <w:tcW w:w="20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Zero (enforces sequential execution)</w:t>
            </w:r>
          </w:p>
        </w:tc>
        <w:tc>
          <w:tcPr>
            <w:tcW w:w="209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 to High (depends on locks)</w:t>
            </w:r>
          </w:p>
        </w:tc>
      </w:tr>
      <w:tr>
        <w:trPr/>
        <w:tc>
          <w:tcPr>
            <w:tcW w:w="152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Best For</w:t>
            </w:r>
          </w:p>
        </w:tc>
        <w:tc>
          <w:tcPr>
            <w:tcW w:w="20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Off-peak batch jobs, daily reports</w:t>
            </w:r>
          </w:p>
        </w:tc>
        <w:tc>
          <w:tcPr>
            <w:tcW w:w="197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Metric collection, rapid heartbeats</w:t>
            </w:r>
          </w:p>
        </w:tc>
        <w:tc>
          <w:tcPr>
            <w:tcW w:w="20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Sequential tasks, cleanup jobs</w:t>
            </w:r>
          </w:p>
        </w:tc>
        <w:tc>
          <w:tcPr>
            <w:tcW w:w="209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Event processing, message queues</w:t>
            </w:r>
          </w:p>
        </w:tc>
      </w:tr>
    </w:tbl>
    <w:p>
      <w:pPr>
        <w:pStyle w:val="Heading3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Spring Boot Implementation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package com.example.book.demo.service;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org.springframework.scheduling.annotation.Scheduled;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import org.springframework.stereotype.Service;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@Service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TaskSchedulerService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1. Cron Scheduling: Runs at 12:00 AM every day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@Scheduled(cron = "0 0 0 * * *")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runCronTask()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System.out.println("Cron job executed at midnight.");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2. Fixed Rate: Runs every 5 seconds from previous start time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@Scheduled(fixedRate = 5000)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runFixedRateTask()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System.out.println("Fixed rate execution tick.");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3. Fixed Delay: Waits 5 seconds AFTER previous task finishes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@Scheduled(fixedDelay = 5000)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runFixedDelayTask()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System.out.println("Fixed delay execution tick.");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4. Polling: Checks database for unprocessed records every 10 seconds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@Scheduled(fixedDelay = 10000)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pollDatabaseForNewRecords()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// Query database for unprocessed records and execute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System.out.println("Polled database for pending records.");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295</Words>
  <Characters>1881</Characters>
  <CharactersWithSpaces>2220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2026-09-06T00:30:31Z</dcterms:created>
  <dc:creator/>
  <dc:description/>
  <dc:language>en-US</dc:language>
  <cp:lastModifiedBy/>
  <dcterms:modified xsi:type="dcterms:W3CDTF">2026-09-06T00:31:24Z</dcterms:modified>
  <cp:revision>1</cp:revision>
  <dc:subject/>
  <dc:title/>
</cp:coreProperties>
</file>